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160" w:lineRule="auto"/>
        <w:jc w:val="left"/>
        <w:rPr/>
      </w:pPr>
      <w:r w:rsidDel="00000000" w:rsidR="00000000" w:rsidRPr="00000000">
        <w:rPr>
          <w:rFonts w:ascii="Noto Sans" w:cs="Noto Sans" w:eastAsia="Noto Sans" w:hAnsi="Noto Sans"/>
          <w:b w:val="1"/>
          <w:bCs w:val="1"/>
          <w:color w:val="43709b"/>
          <w:sz w:val="26"/>
          <w:szCs w:val="26"/>
          <w:rtl w:val="0"/>
        </w:rPr>
        <w:t xml:space="preserve">LOS</w:t>
      </w:r>
      <w:r w:rsidDel="00000000" w:rsidR="00000000" w:rsidRPr="00000000">
        <w:rPr>
          <w:rtl w:val="0"/>
        </w:rPr>
      </w:r>
    </w:p>
    <w:p w:rsidR="00000000" w:rsidDel="00000000" w:rsidP="00000000" w:rsidRDefault="00000000" w:rsidRPr="00000000" w14:paraId="00000004">
      <w:pPr>
        <w:pStyle w:val="Title"/>
        <w:spacing w:after="240" w:lineRule="auto"/>
        <w:jc w:val="left"/>
        <w:rPr/>
      </w:pPr>
      <w:r w:rsidDel="00000000" w:rsidR="00000000" w:rsidRPr="00000000">
        <w:rPr>
          <w:rtl w:val="0"/>
        </w:rPr>
        <w:t xml:space="preserve">Project Structure</w:t>
        <w:br w:type="textWrapping"/>
        <w:t xml:space="preserve">Documentation</w:t>
      </w:r>
    </w:p>
    <w:p w:rsidR="00000000" w:rsidDel="00000000" w:rsidP="00000000" w:rsidRDefault="00000000" w:rsidRPr="00000000" w14:paraId="00000005">
      <w:pPr>
        <w:spacing w:after="400" w:lineRule="auto"/>
        <w:rPr/>
      </w:pPr>
      <w:r w:rsidDel="00000000" w:rsidR="00000000" w:rsidRPr="00000000">
        <w:rPr>
          <w:rFonts w:ascii="Noto Sans" w:cs="Noto Sans" w:eastAsia="Noto Sans" w:hAnsi="Noto Sans"/>
          <w:b w:val="1"/>
          <w:bCs w:val="1"/>
          <w:color w:val="414852"/>
          <w:sz w:val="28"/>
          <w:szCs w:val="28"/>
          <w:rtl w:val="0"/>
        </w:rPr>
        <w:t xml:space="preserve">Java Spring Boot Monolithic Application</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Noto Sans" w:cs="Noto Sans" w:eastAsia="Noto Sans" w:hAnsi="Noto Sans"/>
          <w:b w:val="1"/>
          <w:bCs w:val="1"/>
          <w:color w:val="1e3753"/>
          <w:sz w:val="22"/>
          <w:szCs w:val="22"/>
          <w:rtl w:val="0"/>
        </w:rPr>
        <w:t xml:space="preserve">Purpose</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Fonts w:ascii="Noto Sans" w:cs="Noto Sans" w:eastAsia="Noto Sans" w:hAnsi="Noto Sans"/>
          <w:color w:val="464c54"/>
          <w:sz w:val="21"/>
          <w:szCs w:val="21"/>
          <w:rtl w:val="0"/>
        </w:rPr>
        <w:t xml:space="preserve">This document mirrors the existing LOS project hierarchy and places a concise technical description beside each existing folder and file. The hierarchy and sequence are preserved so the document can be read and navigated in the same way as the project structure.</w:t>
      </w:r>
      <w:r w:rsidDel="00000000" w:rsidR="00000000" w:rsidRPr="00000000">
        <w:rPr>
          <w:rtl w:val="0"/>
        </w:rPr>
      </w:r>
    </w:p>
    <w:tbl>
      <w:tblPr>
        <w:tblStyle w:val="Table1"/>
        <w:tblW w:w="9936.0" w:type="dxa"/>
        <w:jc w:val="left"/>
        <w:tblInd w:w="-115.0" w:type="dxa"/>
        <w:tblLayout w:type="fixed"/>
        <w:tblLook w:val="0400"/>
      </w:tblPr>
      <w:tblGrid>
        <w:gridCol w:w="9936"/>
        <w:tblGridChange w:id="0">
          <w:tblGrid>
            <w:gridCol w:w="9936"/>
          </w:tblGrid>
        </w:tblGridChange>
      </w:tblGrid>
      <w:tr>
        <w:trPr>
          <w:cantSplit w:val="0"/>
          <w:tblHeader w:val="0"/>
        </w:trPr>
        <w:tc>
          <w:tcPr>
            <w:tcBorders>
              <w:top w:color="d7dee7" w:space="0" w:sz="8" w:val="single"/>
              <w:left w:color="d7dee7" w:space="0" w:sz="8" w:val="single"/>
              <w:bottom w:color="d7dee7" w:space="0" w:sz="8" w:val="single"/>
              <w:right w:color="d7dee7" w:space="0" w:sz="8" w:val="single"/>
            </w:tcBorders>
            <w:shd w:fill="f2f5f8" w:val="clear"/>
          </w:tcPr>
          <w:p w:rsidR="00000000" w:rsidDel="00000000" w:rsidP="00000000" w:rsidRDefault="00000000" w:rsidRPr="00000000" w14:paraId="00000008">
            <w:pPr>
              <w:spacing w:after="0" w:lineRule="auto"/>
              <w:rPr/>
            </w:pPr>
            <w:r w:rsidDel="00000000" w:rsidR="00000000" w:rsidRPr="00000000">
              <w:rPr>
                <w:rFonts w:ascii="Noto Sans" w:cs="Noto Sans" w:eastAsia="Noto Sans" w:hAnsi="Noto Sans"/>
                <w:b w:val="1"/>
                <w:bCs w:val="1"/>
                <w:color w:val="1e3753"/>
                <w:sz w:val="19"/>
                <w:szCs w:val="19"/>
                <w:rtl w:val="0"/>
              </w:rPr>
              <w:t xml:space="preserve">Scope: </w:t>
            </w:r>
            <w:r w:rsidDel="00000000" w:rsidR="00000000" w:rsidRPr="00000000">
              <w:rPr>
                <w:rFonts w:ascii="Noto Sans" w:cs="Noto Sans" w:eastAsia="Noto Sans" w:hAnsi="Noto Sans"/>
                <w:color w:val="464c54"/>
                <w:sz w:val="19"/>
                <w:szCs w:val="19"/>
                <w:rtl w:val="0"/>
              </w:rPr>
              <w:t xml:space="preserve">Existing folders and files only; no additional components or hierarchy changes are introduced.</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b w:val="1"/>
          <w:bCs w:val="1"/>
          <w:color w:val="1e3753"/>
          <w:sz w:val="32"/>
          <w:szCs w:val="32"/>
          <w:rtl w:val="0"/>
        </w:rPr>
        <w:t xml:space="preserve">Project Folder Structure</w:t>
      </w:r>
      <w:r w:rsidDel="00000000" w:rsidR="00000000" w:rsidRPr="00000000">
        <w:rPr>
          <w:rtl w:val="0"/>
        </w:rPr>
      </w:r>
    </w:p>
    <w:p w:rsidR="00000000" w:rsidDel="00000000" w:rsidP="00000000" w:rsidRDefault="00000000" w:rsidRPr="00000000" w14:paraId="0000001A">
      <w:pPr>
        <w:spacing w:after="0" w:line="240" w:lineRule="auto"/>
        <w:ind w:left="29" w:firstLine="0"/>
        <w:rPr>
          <w:rFonts w:ascii="Verdana" w:cs="Verdana" w:eastAsia="Verdana" w:hAnsi="Verdana"/>
          <w:sz w:val="14"/>
          <w:szCs w:val="14"/>
        </w:rPr>
      </w:pPr>
      <w:r w:rsidDel="00000000" w:rsidR="00000000" w:rsidRPr="00000000">
        <w:rPr>
          <w:rFonts w:ascii="Verdana" w:cs="Verdana" w:eastAsia="Verdana" w:hAnsi="Verdana"/>
          <w:color w:val="212830"/>
          <w:sz w:val="14"/>
          <w:szCs w:val="14"/>
          <w:rtl w:val="0"/>
        </w:rPr>
        <w:t xml:space="preserve">los/                                         </w:t>
      </w:r>
      <w:r w:rsidDel="00000000" w:rsidR="00000000" w:rsidRPr="00000000">
        <w:rPr>
          <w:rFonts w:ascii="Verdana" w:cs="Verdana" w:eastAsia="Verdana" w:hAnsi="Verdana"/>
          <w:color w:val="56626f"/>
          <w:sz w:val="14"/>
          <w:szCs w:val="14"/>
          <w:rtl w:val="0"/>
        </w:rPr>
        <w:t xml:space="preserve"># Root folder of the LOS Spring Boot application</w:t>
      </w:r>
      <w:r w:rsidDel="00000000" w:rsidR="00000000" w:rsidRPr="00000000">
        <w:rPr>
          <w:rtl w:val="0"/>
        </w:rPr>
      </w:r>
    </w:p>
    <w:p w:rsidR="00000000" w:rsidDel="00000000" w:rsidP="00000000" w:rsidRDefault="00000000" w:rsidRPr="00000000" w14:paraId="0000001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w:t>
      </w:r>
      <w:r w:rsidDel="00000000" w:rsidR="00000000" w:rsidRPr="00000000">
        <w:rPr>
          <w:rtl w:val="0"/>
        </w:rPr>
      </w:r>
    </w:p>
    <w:p w:rsidR="00000000" w:rsidDel="00000000" w:rsidP="00000000" w:rsidRDefault="00000000" w:rsidRPr="00000000" w14:paraId="0000001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pom.xml                                  </w:t>
      </w:r>
      <w:r w:rsidDel="00000000" w:rsidR="00000000" w:rsidRPr="00000000">
        <w:rPr>
          <w:rFonts w:ascii="Verdana" w:cs="Verdana" w:eastAsia="Verdana" w:hAnsi="Verdana"/>
          <w:color w:val="56626f"/>
          <w:sz w:val="14"/>
          <w:szCs w:val="14"/>
          <w:rtl w:val="0"/>
        </w:rPr>
        <w:t xml:space="preserve"># Manages Maven dependencies, plugins, Java version, and project build</w:t>
      </w:r>
      <w:r w:rsidDel="00000000" w:rsidR="00000000" w:rsidRPr="00000000">
        <w:rPr>
          <w:rtl w:val="0"/>
        </w:rPr>
      </w:r>
    </w:p>
    <w:p w:rsidR="00000000" w:rsidDel="00000000" w:rsidP="00000000" w:rsidRDefault="00000000" w:rsidRPr="00000000" w14:paraId="0000001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README.md                                </w:t>
      </w:r>
      <w:r w:rsidDel="00000000" w:rsidR="00000000" w:rsidRPr="00000000">
        <w:rPr>
          <w:rFonts w:ascii="Verdana" w:cs="Verdana" w:eastAsia="Verdana" w:hAnsi="Verdana"/>
          <w:color w:val="56626f"/>
          <w:sz w:val="14"/>
          <w:szCs w:val="14"/>
          <w:rtl w:val="0"/>
        </w:rPr>
        <w:t xml:space="preserve"># Contains project overview, setup, build, and run instructions</w:t>
      </w:r>
      <w:r w:rsidDel="00000000" w:rsidR="00000000" w:rsidRPr="00000000">
        <w:rPr>
          <w:rtl w:val="0"/>
        </w:rPr>
      </w:r>
    </w:p>
    <w:p w:rsidR="00000000" w:rsidDel="00000000" w:rsidP="00000000" w:rsidRDefault="00000000" w:rsidRPr="00000000" w14:paraId="0000001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.gitignore                               </w:t>
      </w:r>
      <w:r w:rsidDel="00000000" w:rsidR="00000000" w:rsidRPr="00000000">
        <w:rPr>
          <w:rFonts w:ascii="Verdana" w:cs="Verdana" w:eastAsia="Verdana" w:hAnsi="Verdana"/>
          <w:color w:val="56626f"/>
          <w:sz w:val="14"/>
          <w:szCs w:val="14"/>
          <w:rtl w:val="0"/>
        </w:rPr>
        <w:t xml:space="preserve"># Defines files and folders that should not be tracked by Git</w:t>
      </w:r>
      <w:r w:rsidDel="00000000" w:rsidR="00000000" w:rsidRPr="00000000">
        <w:rPr>
          <w:rtl w:val="0"/>
        </w:rPr>
      </w:r>
    </w:p>
    <w:p w:rsidR="00000000" w:rsidDel="00000000" w:rsidP="00000000" w:rsidRDefault="00000000" w:rsidRPr="00000000" w14:paraId="0000001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Dockerfile                               </w:t>
      </w:r>
      <w:r w:rsidDel="00000000" w:rsidR="00000000" w:rsidRPr="00000000">
        <w:rPr>
          <w:rFonts w:ascii="Verdana" w:cs="Verdana" w:eastAsia="Verdana" w:hAnsi="Verdana"/>
          <w:color w:val="56626f"/>
          <w:sz w:val="14"/>
          <w:szCs w:val="14"/>
          <w:rtl w:val="0"/>
        </w:rPr>
        <w:t xml:space="preserve"># Defines how the LOS application is packaged and run in Docker</w:t>
      </w:r>
      <w:r w:rsidDel="00000000" w:rsidR="00000000" w:rsidRPr="00000000">
        <w:rPr>
          <w:rtl w:val="0"/>
        </w:rPr>
      </w:r>
    </w:p>
    <w:p w:rsidR="00000000" w:rsidDel="00000000" w:rsidP="00000000" w:rsidRDefault="00000000" w:rsidRPr="00000000" w14:paraId="0000002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w:t>
      </w:r>
      <w:r w:rsidDel="00000000" w:rsidR="00000000" w:rsidRPr="00000000">
        <w:rPr>
          <w:rtl w:val="0"/>
        </w:rPr>
      </w:r>
    </w:p>
    <w:p w:rsidR="00000000" w:rsidDel="00000000" w:rsidP="00000000" w:rsidRDefault="00000000" w:rsidRPr="00000000" w14:paraId="0000002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docs/                                    </w:t>
      </w:r>
      <w:r w:rsidDel="00000000" w:rsidR="00000000" w:rsidRPr="00000000">
        <w:rPr>
          <w:rFonts w:ascii="Verdana" w:cs="Verdana" w:eastAsia="Verdana" w:hAnsi="Verdana"/>
          <w:color w:val="56626f"/>
          <w:sz w:val="14"/>
          <w:szCs w:val="14"/>
          <w:rtl w:val="0"/>
        </w:rPr>
        <w:t xml:space="preserve"># Contains technical and project-related documentation</w:t>
      </w:r>
      <w:r w:rsidDel="00000000" w:rsidR="00000000" w:rsidRPr="00000000">
        <w:rPr>
          <w:rtl w:val="0"/>
        </w:rPr>
      </w:r>
    </w:p>
    <w:p w:rsidR="00000000" w:rsidDel="00000000" w:rsidP="00000000" w:rsidRDefault="00000000" w:rsidRPr="00000000" w14:paraId="0000002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api/                                 </w:t>
      </w:r>
      <w:r w:rsidDel="00000000" w:rsidR="00000000" w:rsidRPr="00000000">
        <w:rPr>
          <w:rFonts w:ascii="Verdana" w:cs="Verdana" w:eastAsia="Verdana" w:hAnsi="Verdana"/>
          <w:color w:val="56626f"/>
          <w:sz w:val="14"/>
          <w:szCs w:val="14"/>
          <w:rtl w:val="0"/>
        </w:rPr>
        <w:t xml:space="preserve"># Stores API endpoint, request, and response documentation</w:t>
      </w:r>
      <w:r w:rsidDel="00000000" w:rsidR="00000000" w:rsidRPr="00000000">
        <w:rPr>
          <w:rtl w:val="0"/>
        </w:rPr>
      </w:r>
    </w:p>
    <w:p w:rsidR="00000000" w:rsidDel="00000000" w:rsidP="00000000" w:rsidRDefault="00000000" w:rsidRPr="00000000" w14:paraId="0000002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architecture/                        </w:t>
      </w:r>
      <w:r w:rsidDel="00000000" w:rsidR="00000000" w:rsidRPr="00000000">
        <w:rPr>
          <w:rFonts w:ascii="Verdana" w:cs="Verdana" w:eastAsia="Verdana" w:hAnsi="Verdana"/>
          <w:color w:val="56626f"/>
          <w:sz w:val="14"/>
          <w:szCs w:val="14"/>
          <w:rtl w:val="0"/>
        </w:rPr>
        <w:t xml:space="preserve"># Stores application architecture and design documentation</w:t>
      </w:r>
      <w:r w:rsidDel="00000000" w:rsidR="00000000" w:rsidRPr="00000000">
        <w:rPr>
          <w:rtl w:val="0"/>
        </w:rPr>
      </w:r>
    </w:p>
    <w:p w:rsidR="00000000" w:rsidDel="00000000" w:rsidP="00000000" w:rsidRDefault="00000000" w:rsidRPr="00000000" w14:paraId="0000002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database/                            </w:t>
      </w:r>
      <w:r w:rsidDel="00000000" w:rsidR="00000000" w:rsidRPr="00000000">
        <w:rPr>
          <w:rFonts w:ascii="Verdana" w:cs="Verdana" w:eastAsia="Verdana" w:hAnsi="Verdana"/>
          <w:color w:val="56626f"/>
          <w:sz w:val="14"/>
          <w:szCs w:val="14"/>
          <w:rtl w:val="0"/>
        </w:rPr>
        <w:t xml:space="preserve"># Stores database schema and table-related documentation</w:t>
      </w:r>
      <w:r w:rsidDel="00000000" w:rsidR="00000000" w:rsidRPr="00000000">
        <w:rPr>
          <w:rtl w:val="0"/>
        </w:rPr>
      </w:r>
    </w:p>
    <w:p w:rsidR="00000000" w:rsidDel="00000000" w:rsidP="00000000" w:rsidRDefault="00000000" w:rsidRPr="00000000" w14:paraId="0000002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w:t>
      </w:r>
      <w:r w:rsidDel="00000000" w:rsidR="00000000" w:rsidRPr="00000000">
        <w:rPr>
          <w:rtl w:val="0"/>
        </w:rPr>
      </w:r>
    </w:p>
    <w:p w:rsidR="00000000" w:rsidDel="00000000" w:rsidP="00000000" w:rsidRDefault="00000000" w:rsidRPr="00000000" w14:paraId="0000002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scripts/                                 </w:t>
      </w:r>
      <w:r w:rsidDel="00000000" w:rsidR="00000000" w:rsidRPr="00000000">
        <w:rPr>
          <w:rFonts w:ascii="Verdana" w:cs="Verdana" w:eastAsia="Verdana" w:hAnsi="Verdana"/>
          <w:color w:val="56626f"/>
          <w:sz w:val="14"/>
          <w:szCs w:val="14"/>
          <w:rtl w:val="0"/>
        </w:rPr>
        <w:t xml:space="preserve"># Contains project-related utility, execution, or deployment scripts</w:t>
      </w:r>
      <w:r w:rsidDel="00000000" w:rsidR="00000000" w:rsidRPr="00000000">
        <w:rPr>
          <w:rtl w:val="0"/>
        </w:rPr>
      </w:r>
    </w:p>
    <w:p w:rsidR="00000000" w:rsidDel="00000000" w:rsidP="00000000" w:rsidRDefault="00000000" w:rsidRPr="00000000" w14:paraId="0000002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w:t>
      </w:r>
      <w:r w:rsidDel="00000000" w:rsidR="00000000" w:rsidRPr="00000000">
        <w:rPr>
          <w:rtl w:val="0"/>
        </w:rPr>
      </w:r>
    </w:p>
    <w:p w:rsidR="00000000" w:rsidDel="00000000" w:rsidP="00000000" w:rsidRDefault="00000000" w:rsidRPr="00000000" w14:paraId="0000002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src/                                     </w:t>
      </w:r>
      <w:r w:rsidDel="00000000" w:rsidR="00000000" w:rsidRPr="00000000">
        <w:rPr>
          <w:rFonts w:ascii="Verdana" w:cs="Verdana" w:eastAsia="Verdana" w:hAnsi="Verdana"/>
          <w:color w:val="56626f"/>
          <w:sz w:val="14"/>
          <w:szCs w:val="14"/>
          <w:rtl w:val="0"/>
        </w:rPr>
        <w:t xml:space="preserve"># Contains application source code, resources, and tests</w:t>
      </w:r>
      <w:r w:rsidDel="00000000" w:rsidR="00000000" w:rsidRPr="00000000">
        <w:rPr>
          <w:rtl w:val="0"/>
        </w:rPr>
      </w:r>
    </w:p>
    <w:p w:rsidR="00000000" w:rsidDel="00000000" w:rsidP="00000000" w:rsidRDefault="00000000" w:rsidRPr="00000000" w14:paraId="0000002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w:t>
      </w:r>
      <w:r w:rsidDel="00000000" w:rsidR="00000000" w:rsidRPr="00000000">
        <w:rPr>
          <w:rtl w:val="0"/>
        </w:rPr>
      </w:r>
    </w:p>
    <w:p w:rsidR="00000000" w:rsidDel="00000000" w:rsidP="00000000" w:rsidRDefault="00000000" w:rsidRPr="00000000" w14:paraId="0000002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main/                                </w:t>
      </w:r>
      <w:r w:rsidDel="00000000" w:rsidR="00000000" w:rsidRPr="00000000">
        <w:rPr>
          <w:rFonts w:ascii="Verdana" w:cs="Verdana" w:eastAsia="Verdana" w:hAnsi="Verdana"/>
          <w:color w:val="56626f"/>
          <w:sz w:val="14"/>
          <w:szCs w:val="14"/>
          <w:rtl w:val="0"/>
        </w:rPr>
        <w:t xml:space="preserve"># Contains production application code and runtime resources</w:t>
      </w:r>
      <w:r w:rsidDel="00000000" w:rsidR="00000000" w:rsidRPr="00000000">
        <w:rPr>
          <w:rtl w:val="0"/>
        </w:rPr>
      </w:r>
    </w:p>
    <w:p w:rsidR="00000000" w:rsidDel="00000000" w:rsidP="00000000" w:rsidRDefault="00000000" w:rsidRPr="00000000" w14:paraId="0000002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w:t>
      </w:r>
      <w:r w:rsidDel="00000000" w:rsidR="00000000" w:rsidRPr="00000000">
        <w:rPr>
          <w:rtl w:val="0"/>
        </w:rPr>
      </w:r>
    </w:p>
    <w:p w:rsidR="00000000" w:rsidDel="00000000" w:rsidP="00000000" w:rsidRDefault="00000000" w:rsidRPr="00000000" w14:paraId="0000002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java/                            </w:t>
      </w:r>
      <w:r w:rsidDel="00000000" w:rsidR="00000000" w:rsidRPr="00000000">
        <w:rPr>
          <w:rFonts w:ascii="Verdana" w:cs="Verdana" w:eastAsia="Verdana" w:hAnsi="Verdana"/>
          <w:color w:val="56626f"/>
          <w:sz w:val="14"/>
          <w:szCs w:val="14"/>
          <w:rtl w:val="0"/>
        </w:rPr>
        <w:t xml:space="preserve"># Contains Java source code</w:t>
      </w:r>
      <w:r w:rsidDel="00000000" w:rsidR="00000000" w:rsidRPr="00000000">
        <w:rPr>
          <w:rtl w:val="0"/>
        </w:rPr>
      </w:r>
    </w:p>
    <w:p w:rsidR="00000000" w:rsidDel="00000000" w:rsidP="00000000" w:rsidRDefault="00000000" w:rsidRPr="00000000" w14:paraId="0000002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com/</w:t>
      </w:r>
      <w:r w:rsidDel="00000000" w:rsidR="00000000" w:rsidRPr="00000000">
        <w:rPr>
          <w:rtl w:val="0"/>
        </w:rPr>
      </w:r>
    </w:p>
    <w:p w:rsidR="00000000" w:rsidDel="00000000" w:rsidP="00000000" w:rsidRDefault="00000000" w:rsidRPr="00000000" w14:paraId="0000002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bank/</w:t>
      </w:r>
      <w:r w:rsidDel="00000000" w:rsidR="00000000" w:rsidRPr="00000000">
        <w:rPr>
          <w:rtl w:val="0"/>
        </w:rPr>
      </w:r>
    </w:p>
    <w:p w:rsidR="00000000" w:rsidDel="00000000" w:rsidP="00000000" w:rsidRDefault="00000000" w:rsidRPr="00000000" w14:paraId="0000002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los/                 </w:t>
      </w:r>
      <w:r w:rsidDel="00000000" w:rsidR="00000000" w:rsidRPr="00000000">
        <w:rPr>
          <w:rFonts w:ascii="Verdana" w:cs="Verdana" w:eastAsia="Verdana" w:hAnsi="Verdana"/>
          <w:color w:val="56626f"/>
          <w:sz w:val="14"/>
          <w:szCs w:val="14"/>
          <w:rtl w:val="0"/>
        </w:rPr>
        <w:t xml:space="preserve"># Base package of the LOS application</w:t>
      </w:r>
      <w:r w:rsidDel="00000000" w:rsidR="00000000" w:rsidRPr="00000000">
        <w:rPr>
          <w:rtl w:val="0"/>
        </w:rPr>
      </w:r>
    </w:p>
    <w:p w:rsidR="00000000" w:rsidDel="00000000" w:rsidP="00000000" w:rsidRDefault="00000000" w:rsidRPr="00000000" w14:paraId="0000003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3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LosApplication.java              </w:t>
      </w:r>
      <w:r w:rsidDel="00000000" w:rsidR="00000000" w:rsidRPr="00000000">
        <w:rPr>
          <w:rFonts w:ascii="Verdana" w:cs="Verdana" w:eastAsia="Verdana" w:hAnsi="Verdana"/>
          <w:color w:val="56626f"/>
          <w:sz w:val="14"/>
          <w:szCs w:val="14"/>
          <w:rtl w:val="0"/>
        </w:rPr>
        <w:t xml:space="preserve"># Main Spring Boot entry point used to start the application</w:t>
      </w:r>
      <w:r w:rsidDel="00000000" w:rsidR="00000000" w:rsidRPr="00000000">
        <w:rPr>
          <w:rtl w:val="0"/>
        </w:rPr>
      </w:r>
    </w:p>
    <w:p w:rsidR="00000000" w:rsidDel="00000000" w:rsidP="00000000" w:rsidRDefault="00000000" w:rsidRPr="00000000" w14:paraId="0000003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3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config/                          </w:t>
      </w:r>
      <w:r w:rsidDel="00000000" w:rsidR="00000000" w:rsidRPr="00000000">
        <w:rPr>
          <w:rFonts w:ascii="Verdana" w:cs="Verdana" w:eastAsia="Verdana" w:hAnsi="Verdana"/>
          <w:color w:val="56626f"/>
          <w:sz w:val="14"/>
          <w:szCs w:val="14"/>
          <w:rtl w:val="0"/>
        </w:rPr>
        <w:t xml:space="preserve"># Contains centralized application configuration classes</w:t>
      </w:r>
      <w:r w:rsidDel="00000000" w:rsidR="00000000" w:rsidRPr="00000000">
        <w:rPr>
          <w:rtl w:val="0"/>
        </w:rPr>
      </w:r>
    </w:p>
    <w:p w:rsidR="00000000" w:rsidDel="00000000" w:rsidP="00000000" w:rsidRDefault="00000000" w:rsidRPr="00000000" w14:paraId="0000003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ApplicationConfig.java      </w:t>
      </w:r>
      <w:r w:rsidDel="00000000" w:rsidR="00000000" w:rsidRPr="00000000">
        <w:rPr>
          <w:rFonts w:ascii="Verdana" w:cs="Verdana" w:eastAsia="Verdana" w:hAnsi="Verdana"/>
          <w:color w:val="56626f"/>
          <w:sz w:val="14"/>
          <w:szCs w:val="14"/>
          <w:rtl w:val="0"/>
        </w:rPr>
        <w:t xml:space="preserve"># Defines common application-level configuration and beans</w:t>
      </w:r>
      <w:r w:rsidDel="00000000" w:rsidR="00000000" w:rsidRPr="00000000">
        <w:rPr>
          <w:rtl w:val="0"/>
        </w:rPr>
      </w:r>
    </w:p>
    <w:p w:rsidR="00000000" w:rsidDel="00000000" w:rsidP="00000000" w:rsidRDefault="00000000" w:rsidRPr="00000000" w14:paraId="0000003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JacksonConfig.java          </w:t>
      </w:r>
      <w:r w:rsidDel="00000000" w:rsidR="00000000" w:rsidRPr="00000000">
        <w:rPr>
          <w:rFonts w:ascii="Verdana" w:cs="Verdana" w:eastAsia="Verdana" w:hAnsi="Verdana"/>
          <w:color w:val="56626f"/>
          <w:sz w:val="14"/>
          <w:szCs w:val="14"/>
          <w:rtl w:val="0"/>
        </w:rPr>
        <w:t xml:space="preserve"># Configures JSON serialization and deserialization behavior</w:t>
      </w:r>
      <w:r w:rsidDel="00000000" w:rsidR="00000000" w:rsidRPr="00000000">
        <w:rPr>
          <w:rtl w:val="0"/>
        </w:rPr>
      </w:r>
    </w:p>
    <w:p w:rsidR="00000000" w:rsidDel="00000000" w:rsidP="00000000" w:rsidRDefault="00000000" w:rsidRPr="00000000" w14:paraId="0000003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OpenApiConfig.java          </w:t>
      </w:r>
      <w:r w:rsidDel="00000000" w:rsidR="00000000" w:rsidRPr="00000000">
        <w:rPr>
          <w:rFonts w:ascii="Verdana" w:cs="Verdana" w:eastAsia="Verdana" w:hAnsi="Verdana"/>
          <w:color w:val="56626f"/>
          <w:sz w:val="14"/>
          <w:szCs w:val="14"/>
          <w:rtl w:val="0"/>
        </w:rPr>
        <w:t xml:space="preserve"># Configures OpenAPI/API documentation settings</w:t>
      </w:r>
      <w:r w:rsidDel="00000000" w:rsidR="00000000" w:rsidRPr="00000000">
        <w:rPr>
          <w:rtl w:val="0"/>
        </w:rPr>
      </w:r>
    </w:p>
    <w:p w:rsidR="00000000" w:rsidDel="00000000" w:rsidP="00000000" w:rsidRDefault="00000000" w:rsidRPr="00000000" w14:paraId="0000003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PersistenceConfig.java      </w:t>
      </w:r>
      <w:r w:rsidDel="00000000" w:rsidR="00000000" w:rsidRPr="00000000">
        <w:rPr>
          <w:rFonts w:ascii="Verdana" w:cs="Verdana" w:eastAsia="Verdana" w:hAnsi="Verdana"/>
          <w:color w:val="56626f"/>
          <w:sz w:val="14"/>
          <w:szCs w:val="14"/>
          <w:rtl w:val="0"/>
        </w:rPr>
        <w:t xml:space="preserve"># Configures database persistence-related behavior</w:t>
      </w:r>
      <w:r w:rsidDel="00000000" w:rsidR="00000000" w:rsidRPr="00000000">
        <w:rPr>
          <w:rtl w:val="0"/>
        </w:rPr>
      </w:r>
    </w:p>
    <w:p w:rsidR="00000000" w:rsidDel="00000000" w:rsidP="00000000" w:rsidRDefault="00000000" w:rsidRPr="00000000" w14:paraId="0000003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3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security/                        </w:t>
      </w:r>
      <w:r w:rsidDel="00000000" w:rsidR="00000000" w:rsidRPr="00000000">
        <w:rPr>
          <w:rFonts w:ascii="Verdana" w:cs="Verdana" w:eastAsia="Verdana" w:hAnsi="Verdana"/>
          <w:color w:val="56626f"/>
          <w:sz w:val="14"/>
          <w:szCs w:val="14"/>
          <w:rtl w:val="0"/>
        </w:rPr>
        <w:t xml:space="preserve"># Handles authentication, authorization, and JWT security</w:t>
      </w:r>
      <w:r w:rsidDel="00000000" w:rsidR="00000000" w:rsidRPr="00000000">
        <w:rPr>
          <w:rtl w:val="0"/>
        </w:rPr>
      </w:r>
    </w:p>
    <w:p w:rsidR="00000000" w:rsidDel="00000000" w:rsidP="00000000" w:rsidRDefault="00000000" w:rsidRPr="00000000" w14:paraId="0000003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SecurityConfig.java         </w:t>
      </w:r>
      <w:r w:rsidDel="00000000" w:rsidR="00000000" w:rsidRPr="00000000">
        <w:rPr>
          <w:rFonts w:ascii="Verdana" w:cs="Verdana" w:eastAsia="Verdana" w:hAnsi="Verdana"/>
          <w:color w:val="56626f"/>
          <w:sz w:val="14"/>
          <w:szCs w:val="14"/>
          <w:rtl w:val="0"/>
        </w:rPr>
        <w:t xml:space="preserve"># Defines security rules, protected APIs, and access control</w:t>
      </w:r>
      <w:r w:rsidDel="00000000" w:rsidR="00000000" w:rsidRPr="00000000">
        <w:rPr>
          <w:rtl w:val="0"/>
        </w:rPr>
      </w:r>
    </w:p>
    <w:p w:rsidR="00000000" w:rsidDel="00000000" w:rsidP="00000000" w:rsidRDefault="00000000" w:rsidRPr="00000000" w14:paraId="0000003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JwtAuthenticationFilter.java </w:t>
      </w:r>
      <w:r w:rsidDel="00000000" w:rsidR="00000000" w:rsidRPr="00000000">
        <w:rPr>
          <w:rFonts w:ascii="Verdana" w:cs="Verdana" w:eastAsia="Verdana" w:hAnsi="Verdana"/>
          <w:color w:val="56626f"/>
          <w:sz w:val="14"/>
          <w:szCs w:val="14"/>
          <w:rtl w:val="0"/>
        </w:rPr>
        <w:t xml:space="preserve"># Validates JWT from incoming requests before API access</w:t>
      </w:r>
      <w:r w:rsidDel="00000000" w:rsidR="00000000" w:rsidRPr="00000000">
        <w:rPr>
          <w:rtl w:val="0"/>
        </w:rPr>
      </w:r>
    </w:p>
    <w:p w:rsidR="00000000" w:rsidDel="00000000" w:rsidP="00000000" w:rsidRDefault="00000000" w:rsidRPr="00000000" w14:paraId="0000003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JwtTokenProvider.java       </w:t>
      </w:r>
      <w:r w:rsidDel="00000000" w:rsidR="00000000" w:rsidRPr="00000000">
        <w:rPr>
          <w:rFonts w:ascii="Verdana" w:cs="Verdana" w:eastAsia="Verdana" w:hAnsi="Verdana"/>
          <w:color w:val="56626f"/>
          <w:sz w:val="14"/>
          <w:szCs w:val="14"/>
          <w:rtl w:val="0"/>
        </w:rPr>
        <w:t xml:space="preserve"># Generates, parses, and validates JWT tokens</w:t>
      </w:r>
      <w:r w:rsidDel="00000000" w:rsidR="00000000" w:rsidRPr="00000000">
        <w:rPr>
          <w:rtl w:val="0"/>
        </w:rPr>
      </w:r>
    </w:p>
    <w:p w:rsidR="00000000" w:rsidDel="00000000" w:rsidP="00000000" w:rsidRDefault="00000000" w:rsidRPr="00000000" w14:paraId="0000003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CustomUserDetailsService.java </w:t>
      </w:r>
      <w:r w:rsidDel="00000000" w:rsidR="00000000" w:rsidRPr="00000000">
        <w:rPr>
          <w:rFonts w:ascii="Verdana" w:cs="Verdana" w:eastAsia="Verdana" w:hAnsi="Verdana"/>
          <w:color w:val="56626f"/>
          <w:sz w:val="14"/>
          <w:szCs w:val="14"/>
          <w:rtl w:val="0"/>
        </w:rPr>
        <w:t xml:space="preserve"># Loads user details required during authentication</w:t>
      </w:r>
      <w:r w:rsidDel="00000000" w:rsidR="00000000" w:rsidRPr="00000000">
        <w:rPr>
          <w:rtl w:val="0"/>
        </w:rPr>
      </w:r>
    </w:p>
    <w:p w:rsidR="00000000" w:rsidDel="00000000" w:rsidP="00000000" w:rsidRDefault="00000000" w:rsidRPr="00000000" w14:paraId="0000003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SecurityConstants.java      </w:t>
      </w:r>
      <w:r w:rsidDel="00000000" w:rsidR="00000000" w:rsidRPr="00000000">
        <w:rPr>
          <w:rFonts w:ascii="Verdana" w:cs="Verdana" w:eastAsia="Verdana" w:hAnsi="Verdana"/>
          <w:color w:val="56626f"/>
          <w:sz w:val="14"/>
          <w:szCs w:val="14"/>
          <w:rtl w:val="0"/>
        </w:rPr>
        <w:t xml:space="preserve"># Stores reusable security-related constant values</w:t>
      </w:r>
      <w:r w:rsidDel="00000000" w:rsidR="00000000" w:rsidRPr="00000000">
        <w:rPr>
          <w:rtl w:val="0"/>
        </w:rPr>
      </w:r>
    </w:p>
    <w:p w:rsidR="00000000" w:rsidDel="00000000" w:rsidP="00000000" w:rsidRDefault="00000000" w:rsidRPr="00000000" w14:paraId="0000003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4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common/                          </w:t>
      </w:r>
      <w:r w:rsidDel="00000000" w:rsidR="00000000" w:rsidRPr="00000000">
        <w:rPr>
          <w:rFonts w:ascii="Verdana" w:cs="Verdana" w:eastAsia="Verdana" w:hAnsi="Verdana"/>
          <w:color w:val="56626f"/>
          <w:sz w:val="14"/>
          <w:szCs w:val="14"/>
          <w:rtl w:val="0"/>
        </w:rPr>
        <w:t xml:space="preserve"># Contains reusable components shared across all modules</w:t>
      </w:r>
      <w:r w:rsidDel="00000000" w:rsidR="00000000" w:rsidRPr="00000000">
        <w:rPr>
          <w:rtl w:val="0"/>
        </w:rPr>
      </w:r>
    </w:p>
    <w:p w:rsidR="00000000" w:rsidDel="00000000" w:rsidP="00000000" w:rsidRDefault="00000000" w:rsidRPr="00000000" w14:paraId="0000004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4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exception/                  </w:t>
      </w:r>
      <w:r w:rsidDel="00000000" w:rsidR="00000000" w:rsidRPr="00000000">
        <w:rPr>
          <w:rFonts w:ascii="Verdana" w:cs="Verdana" w:eastAsia="Verdana" w:hAnsi="Verdana"/>
          <w:color w:val="56626f"/>
          <w:sz w:val="14"/>
          <w:szCs w:val="14"/>
          <w:rtl w:val="0"/>
        </w:rPr>
        <w:t xml:space="preserve"># Contains centralized exception and error handling</w:t>
      </w:r>
      <w:r w:rsidDel="00000000" w:rsidR="00000000" w:rsidRPr="00000000">
        <w:rPr>
          <w:rtl w:val="0"/>
        </w:rPr>
      </w:r>
    </w:p>
    <w:p w:rsidR="00000000" w:rsidDel="00000000" w:rsidP="00000000" w:rsidRDefault="00000000" w:rsidRPr="00000000" w14:paraId="0000004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GlobalExceptionHandler.java </w:t>
      </w:r>
      <w:r w:rsidDel="00000000" w:rsidR="00000000" w:rsidRPr="00000000">
        <w:rPr>
          <w:rFonts w:ascii="Verdana" w:cs="Verdana" w:eastAsia="Verdana" w:hAnsi="Verdana"/>
          <w:color w:val="56626f"/>
          <w:sz w:val="14"/>
          <w:szCs w:val="14"/>
          <w:rtl w:val="0"/>
        </w:rPr>
        <w:t xml:space="preserve"># Converts application exceptions into standard API errors</w:t>
      </w:r>
      <w:r w:rsidDel="00000000" w:rsidR="00000000" w:rsidRPr="00000000">
        <w:rPr>
          <w:rtl w:val="0"/>
        </w:rPr>
      </w:r>
    </w:p>
    <w:p w:rsidR="00000000" w:rsidDel="00000000" w:rsidP="00000000" w:rsidRDefault="00000000" w:rsidRPr="00000000" w14:paraId="0000004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BusinessException.java      </w:t>
      </w:r>
      <w:r w:rsidDel="00000000" w:rsidR="00000000" w:rsidRPr="00000000">
        <w:rPr>
          <w:rFonts w:ascii="Verdana" w:cs="Verdana" w:eastAsia="Verdana" w:hAnsi="Verdana"/>
          <w:color w:val="56626f"/>
          <w:sz w:val="14"/>
          <w:szCs w:val="14"/>
          <w:rtl w:val="0"/>
        </w:rPr>
        <w:t xml:space="preserve"># Represents business-rule validation failures</w:t>
      </w:r>
      <w:r w:rsidDel="00000000" w:rsidR="00000000" w:rsidRPr="00000000">
        <w:rPr>
          <w:rtl w:val="0"/>
        </w:rPr>
      </w:r>
    </w:p>
    <w:p w:rsidR="00000000" w:rsidDel="00000000" w:rsidP="00000000" w:rsidRDefault="00000000" w:rsidRPr="00000000" w14:paraId="0000004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ResourceNotFoundException.java </w:t>
      </w:r>
      <w:r w:rsidDel="00000000" w:rsidR="00000000" w:rsidRPr="00000000">
        <w:rPr>
          <w:rFonts w:ascii="Verdana" w:cs="Verdana" w:eastAsia="Verdana" w:hAnsi="Verdana"/>
          <w:color w:val="56626f"/>
          <w:sz w:val="14"/>
          <w:szCs w:val="14"/>
          <w:rtl w:val="0"/>
        </w:rPr>
        <w:t xml:space="preserve"># Used when requested data or resource is not found</w:t>
      </w:r>
      <w:r w:rsidDel="00000000" w:rsidR="00000000" w:rsidRPr="00000000">
        <w:rPr>
          <w:rtl w:val="0"/>
        </w:rPr>
      </w:r>
    </w:p>
    <w:p w:rsidR="00000000" w:rsidDel="00000000" w:rsidP="00000000" w:rsidRDefault="00000000" w:rsidRPr="00000000" w14:paraId="0000004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ErrorResponse.java      </w:t>
      </w:r>
      <w:r w:rsidDel="00000000" w:rsidR="00000000" w:rsidRPr="00000000">
        <w:rPr>
          <w:rFonts w:ascii="Verdana" w:cs="Verdana" w:eastAsia="Verdana" w:hAnsi="Verdana"/>
          <w:color w:val="56626f"/>
          <w:sz w:val="14"/>
          <w:szCs w:val="14"/>
          <w:rtl w:val="0"/>
        </w:rPr>
        <w:t xml:space="preserve"># Defines the standard structure of API error responses</w:t>
      </w:r>
      <w:r w:rsidDel="00000000" w:rsidR="00000000" w:rsidRPr="00000000">
        <w:rPr>
          <w:rtl w:val="0"/>
        </w:rPr>
      </w:r>
    </w:p>
    <w:p w:rsidR="00000000" w:rsidDel="00000000" w:rsidP="00000000" w:rsidRDefault="00000000" w:rsidRPr="00000000" w14:paraId="0000004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4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response/                   </w:t>
      </w:r>
      <w:r w:rsidDel="00000000" w:rsidR="00000000" w:rsidRPr="00000000">
        <w:rPr>
          <w:rFonts w:ascii="Verdana" w:cs="Verdana" w:eastAsia="Verdana" w:hAnsi="Verdana"/>
          <w:color w:val="56626f"/>
          <w:sz w:val="14"/>
          <w:szCs w:val="14"/>
          <w:rtl w:val="0"/>
        </w:rPr>
        <w:t xml:space="preserve"># Contains reusable API response structures</w:t>
      </w:r>
      <w:r w:rsidDel="00000000" w:rsidR="00000000" w:rsidRPr="00000000">
        <w:rPr>
          <w:rtl w:val="0"/>
        </w:rPr>
      </w:r>
    </w:p>
    <w:p w:rsidR="00000000" w:rsidDel="00000000" w:rsidP="00000000" w:rsidRDefault="00000000" w:rsidRPr="00000000" w14:paraId="0000004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ApiResponse.java        </w:t>
      </w:r>
      <w:r w:rsidDel="00000000" w:rsidR="00000000" w:rsidRPr="00000000">
        <w:rPr>
          <w:rFonts w:ascii="Verdana" w:cs="Verdana" w:eastAsia="Verdana" w:hAnsi="Verdana"/>
          <w:color w:val="56626f"/>
          <w:sz w:val="14"/>
          <w:szCs w:val="14"/>
          <w:rtl w:val="0"/>
        </w:rPr>
        <w:t xml:space="preserve"># Standard wrapper for common API responses</w:t>
      </w:r>
      <w:r w:rsidDel="00000000" w:rsidR="00000000" w:rsidRPr="00000000">
        <w:rPr>
          <w:rtl w:val="0"/>
        </w:rPr>
      </w:r>
    </w:p>
    <w:p w:rsidR="00000000" w:rsidDel="00000000" w:rsidP="00000000" w:rsidRDefault="00000000" w:rsidRPr="00000000" w14:paraId="0000004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PageResponse.java       </w:t>
      </w:r>
      <w:r w:rsidDel="00000000" w:rsidR="00000000" w:rsidRPr="00000000">
        <w:rPr>
          <w:rFonts w:ascii="Verdana" w:cs="Verdana" w:eastAsia="Verdana" w:hAnsi="Verdana"/>
          <w:color w:val="56626f"/>
          <w:sz w:val="14"/>
          <w:szCs w:val="14"/>
          <w:rtl w:val="0"/>
        </w:rPr>
        <w:t xml:space="preserve"># Standard response structure for paginated data</w:t>
      </w:r>
      <w:r w:rsidDel="00000000" w:rsidR="00000000" w:rsidRPr="00000000">
        <w:rPr>
          <w:rtl w:val="0"/>
        </w:rPr>
      </w:r>
    </w:p>
    <w:p w:rsidR="00000000" w:rsidDel="00000000" w:rsidP="00000000" w:rsidRDefault="00000000" w:rsidRPr="00000000" w14:paraId="0000004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4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util/                       </w:t>
      </w:r>
      <w:r w:rsidDel="00000000" w:rsidR="00000000" w:rsidRPr="00000000">
        <w:rPr>
          <w:rFonts w:ascii="Verdana" w:cs="Verdana" w:eastAsia="Verdana" w:hAnsi="Verdana"/>
          <w:color w:val="56626f"/>
          <w:sz w:val="14"/>
          <w:szCs w:val="14"/>
          <w:rtl w:val="0"/>
        </w:rPr>
        <w:t xml:space="preserve"># Contains reusable helper and utility methods</w:t>
      </w:r>
      <w:r w:rsidDel="00000000" w:rsidR="00000000" w:rsidRPr="00000000">
        <w:rPr>
          <w:rtl w:val="0"/>
        </w:rPr>
      </w:r>
    </w:p>
    <w:p w:rsidR="00000000" w:rsidDel="00000000" w:rsidP="00000000" w:rsidRDefault="00000000" w:rsidRPr="00000000" w14:paraId="0000004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DateUtil.java           </w:t>
      </w:r>
      <w:r w:rsidDel="00000000" w:rsidR="00000000" w:rsidRPr="00000000">
        <w:rPr>
          <w:rFonts w:ascii="Verdana" w:cs="Verdana" w:eastAsia="Verdana" w:hAnsi="Verdana"/>
          <w:color w:val="56626f"/>
          <w:sz w:val="14"/>
          <w:szCs w:val="14"/>
          <w:rtl w:val="0"/>
        </w:rPr>
        <w:t xml:space="preserve"># Provides common date formatting and processing utilities</w:t>
      </w:r>
      <w:r w:rsidDel="00000000" w:rsidR="00000000" w:rsidRPr="00000000">
        <w:rPr>
          <w:rtl w:val="0"/>
        </w:rPr>
      </w:r>
    </w:p>
    <w:p w:rsidR="00000000" w:rsidDel="00000000" w:rsidP="00000000" w:rsidRDefault="00000000" w:rsidRPr="00000000" w14:paraId="0000004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StringUtil.java         </w:t>
      </w:r>
      <w:r w:rsidDel="00000000" w:rsidR="00000000" w:rsidRPr="00000000">
        <w:rPr>
          <w:rFonts w:ascii="Verdana" w:cs="Verdana" w:eastAsia="Verdana" w:hAnsi="Verdana"/>
          <w:color w:val="56626f"/>
          <w:sz w:val="14"/>
          <w:szCs w:val="14"/>
          <w:rtl w:val="0"/>
        </w:rPr>
        <w:t xml:space="preserve"># Provides common string validation and processing utilities</w:t>
      </w:r>
      <w:r w:rsidDel="00000000" w:rsidR="00000000" w:rsidRPr="00000000">
        <w:rPr>
          <w:rtl w:val="0"/>
        </w:rPr>
      </w:r>
    </w:p>
    <w:p w:rsidR="00000000" w:rsidDel="00000000" w:rsidP="00000000" w:rsidRDefault="00000000" w:rsidRPr="00000000" w14:paraId="0000004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5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constant/                   </w:t>
      </w:r>
      <w:r w:rsidDel="00000000" w:rsidR="00000000" w:rsidRPr="00000000">
        <w:rPr>
          <w:rFonts w:ascii="Verdana" w:cs="Verdana" w:eastAsia="Verdana" w:hAnsi="Verdana"/>
          <w:color w:val="56626f"/>
          <w:sz w:val="14"/>
          <w:szCs w:val="14"/>
          <w:rtl w:val="0"/>
        </w:rPr>
        <w:t xml:space="preserve"># Contains application-wide constant values</w:t>
      </w:r>
      <w:r w:rsidDel="00000000" w:rsidR="00000000" w:rsidRPr="00000000">
        <w:rPr>
          <w:rtl w:val="0"/>
        </w:rPr>
      </w:r>
    </w:p>
    <w:p w:rsidR="00000000" w:rsidDel="00000000" w:rsidP="00000000" w:rsidRDefault="00000000" w:rsidRPr="00000000" w14:paraId="0000005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ApplicationConstants.java </w:t>
      </w:r>
      <w:r w:rsidDel="00000000" w:rsidR="00000000" w:rsidRPr="00000000">
        <w:rPr>
          <w:rFonts w:ascii="Verdana" w:cs="Verdana" w:eastAsia="Verdana" w:hAnsi="Verdana"/>
          <w:color w:val="56626f"/>
          <w:sz w:val="14"/>
          <w:szCs w:val="14"/>
          <w:rtl w:val="0"/>
        </w:rPr>
        <w:t xml:space="preserve"># Stores common fixed values used across the application</w:t>
      </w:r>
      <w:r w:rsidDel="00000000" w:rsidR="00000000" w:rsidRPr="00000000">
        <w:rPr>
          <w:rtl w:val="0"/>
        </w:rPr>
      </w:r>
    </w:p>
    <w:p w:rsidR="00000000" w:rsidDel="00000000" w:rsidP="00000000" w:rsidRDefault="00000000" w:rsidRPr="00000000" w14:paraId="0000005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5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audit/                      </w:t>
      </w:r>
      <w:r w:rsidDel="00000000" w:rsidR="00000000" w:rsidRPr="00000000">
        <w:rPr>
          <w:rFonts w:ascii="Verdana" w:cs="Verdana" w:eastAsia="Verdana" w:hAnsi="Verdana"/>
          <w:color w:val="56626f"/>
          <w:sz w:val="14"/>
          <w:szCs w:val="14"/>
          <w:rtl w:val="0"/>
        </w:rPr>
        <w:t xml:space="preserve"># Provides common entity auditing support</w:t>
      </w:r>
      <w:r w:rsidDel="00000000" w:rsidR="00000000" w:rsidRPr="00000000">
        <w:rPr>
          <w:rtl w:val="0"/>
        </w:rPr>
      </w:r>
    </w:p>
    <w:p w:rsidR="00000000" w:rsidDel="00000000" w:rsidP="00000000" w:rsidRDefault="00000000" w:rsidRPr="00000000" w14:paraId="0000005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BaseEntity.java         </w:t>
      </w:r>
      <w:r w:rsidDel="00000000" w:rsidR="00000000" w:rsidRPr="00000000">
        <w:rPr>
          <w:rFonts w:ascii="Verdana" w:cs="Verdana" w:eastAsia="Verdana" w:hAnsi="Verdana"/>
          <w:color w:val="56626f"/>
          <w:sz w:val="14"/>
          <w:szCs w:val="14"/>
          <w:rtl w:val="0"/>
        </w:rPr>
        <w:t xml:space="preserve"># Provides shared base fields or behavior for entities</w:t>
      </w:r>
      <w:r w:rsidDel="00000000" w:rsidR="00000000" w:rsidRPr="00000000">
        <w:rPr>
          <w:rtl w:val="0"/>
        </w:rPr>
      </w:r>
    </w:p>
    <w:p w:rsidR="00000000" w:rsidDel="00000000" w:rsidP="00000000" w:rsidRDefault="00000000" w:rsidRPr="00000000" w14:paraId="0000005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AuditableEntity.java    </w:t>
      </w:r>
      <w:r w:rsidDel="00000000" w:rsidR="00000000" w:rsidRPr="00000000">
        <w:rPr>
          <w:rFonts w:ascii="Verdana" w:cs="Verdana" w:eastAsia="Verdana" w:hAnsi="Verdana"/>
          <w:color w:val="56626f"/>
          <w:sz w:val="14"/>
          <w:szCs w:val="14"/>
          <w:rtl w:val="0"/>
        </w:rPr>
        <w:t xml:space="preserve"># Provides common created/updated audit information</w:t>
      </w:r>
      <w:r w:rsidDel="00000000" w:rsidR="00000000" w:rsidRPr="00000000">
        <w:rPr>
          <w:rtl w:val="0"/>
        </w:rPr>
      </w:r>
    </w:p>
    <w:p w:rsidR="00000000" w:rsidDel="00000000" w:rsidP="00000000" w:rsidRDefault="00000000" w:rsidRPr="00000000" w14:paraId="0000005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5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auth/                           </w:t>
      </w:r>
      <w:r w:rsidDel="00000000" w:rsidR="00000000" w:rsidRPr="00000000">
        <w:rPr>
          <w:rFonts w:ascii="Verdana" w:cs="Verdana" w:eastAsia="Verdana" w:hAnsi="Verdana"/>
          <w:color w:val="56626f"/>
          <w:sz w:val="14"/>
          <w:szCs w:val="14"/>
          <w:rtl w:val="0"/>
        </w:rPr>
        <w:t xml:space="preserve"># Handles login, authentication, password, and token operations</w:t>
      </w:r>
      <w:r w:rsidDel="00000000" w:rsidR="00000000" w:rsidRPr="00000000">
        <w:rPr>
          <w:rtl w:val="0"/>
        </w:rPr>
      </w:r>
    </w:p>
    <w:p w:rsidR="00000000" w:rsidDel="00000000" w:rsidP="00000000" w:rsidRDefault="00000000" w:rsidRPr="00000000" w14:paraId="0000005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5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controller/                 </w:t>
      </w:r>
      <w:r w:rsidDel="00000000" w:rsidR="00000000" w:rsidRPr="00000000">
        <w:rPr>
          <w:rFonts w:ascii="Verdana" w:cs="Verdana" w:eastAsia="Verdana" w:hAnsi="Verdana"/>
          <w:color w:val="56626f"/>
          <w:sz w:val="14"/>
          <w:szCs w:val="14"/>
          <w:rtl w:val="0"/>
        </w:rPr>
        <w:t xml:space="preserve"># Contains authentication REST API endpoints</w:t>
      </w:r>
      <w:r w:rsidDel="00000000" w:rsidR="00000000" w:rsidRPr="00000000">
        <w:rPr>
          <w:rtl w:val="0"/>
        </w:rPr>
      </w:r>
    </w:p>
    <w:p w:rsidR="00000000" w:rsidDel="00000000" w:rsidP="00000000" w:rsidRDefault="00000000" w:rsidRPr="00000000" w14:paraId="0000005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AuthController.java     </w:t>
      </w:r>
      <w:r w:rsidDel="00000000" w:rsidR="00000000" w:rsidRPr="00000000">
        <w:rPr>
          <w:rFonts w:ascii="Verdana" w:cs="Verdana" w:eastAsia="Verdana" w:hAnsi="Verdana"/>
          <w:color w:val="56626f"/>
          <w:sz w:val="14"/>
          <w:szCs w:val="14"/>
          <w:rtl w:val="0"/>
        </w:rPr>
        <w:t xml:space="preserve"># Receives login, refresh-token, and authentication requests</w:t>
      </w:r>
      <w:r w:rsidDel="00000000" w:rsidR="00000000" w:rsidRPr="00000000">
        <w:rPr>
          <w:rtl w:val="0"/>
        </w:rPr>
      </w:r>
    </w:p>
    <w:p w:rsidR="00000000" w:rsidDel="00000000" w:rsidP="00000000" w:rsidRDefault="00000000" w:rsidRPr="00000000" w14:paraId="0000005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5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dto/                        </w:t>
      </w:r>
      <w:r w:rsidDel="00000000" w:rsidR="00000000" w:rsidRPr="00000000">
        <w:rPr>
          <w:rFonts w:ascii="Verdana" w:cs="Verdana" w:eastAsia="Verdana" w:hAnsi="Verdana"/>
          <w:color w:val="56626f"/>
          <w:sz w:val="14"/>
          <w:szCs w:val="14"/>
          <w:rtl w:val="0"/>
        </w:rPr>
        <w:t xml:space="preserve"># Contains authentication request and response objects</w:t>
      </w:r>
      <w:r w:rsidDel="00000000" w:rsidR="00000000" w:rsidRPr="00000000">
        <w:rPr>
          <w:rtl w:val="0"/>
        </w:rPr>
      </w:r>
    </w:p>
    <w:p w:rsidR="00000000" w:rsidDel="00000000" w:rsidP="00000000" w:rsidRDefault="00000000" w:rsidRPr="00000000" w14:paraId="0000005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request/                </w:t>
      </w:r>
      <w:r w:rsidDel="00000000" w:rsidR="00000000" w:rsidRPr="00000000">
        <w:rPr>
          <w:rFonts w:ascii="Verdana" w:cs="Verdana" w:eastAsia="Verdana" w:hAnsi="Verdana"/>
          <w:color w:val="56626f"/>
          <w:sz w:val="14"/>
          <w:szCs w:val="14"/>
          <w:rtl w:val="0"/>
        </w:rPr>
        <w:t xml:space="preserve"># Contains input models received by authentication APIs</w:t>
      </w:r>
      <w:r w:rsidDel="00000000" w:rsidR="00000000" w:rsidRPr="00000000">
        <w:rPr>
          <w:rtl w:val="0"/>
        </w:rPr>
      </w:r>
    </w:p>
    <w:p w:rsidR="00000000" w:rsidDel="00000000" w:rsidP="00000000" w:rsidRDefault="00000000" w:rsidRPr="00000000" w14:paraId="0000005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 LoginRequest.java          </w:t>
      </w:r>
      <w:r w:rsidDel="00000000" w:rsidR="00000000" w:rsidRPr="00000000">
        <w:rPr>
          <w:rFonts w:ascii="Verdana" w:cs="Verdana" w:eastAsia="Verdana" w:hAnsi="Verdana"/>
          <w:color w:val="56626f"/>
          <w:sz w:val="14"/>
          <w:szCs w:val="14"/>
          <w:rtl w:val="0"/>
        </w:rPr>
        <w:t xml:space="preserve"># Carries username/login credentials for authentication</w:t>
      </w:r>
      <w:r w:rsidDel="00000000" w:rsidR="00000000" w:rsidRPr="00000000">
        <w:rPr>
          <w:rtl w:val="0"/>
        </w:rPr>
      </w:r>
    </w:p>
    <w:p w:rsidR="00000000" w:rsidDel="00000000" w:rsidP="00000000" w:rsidRDefault="00000000" w:rsidRPr="00000000" w14:paraId="0000005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 RefreshTokenRequest.java   </w:t>
      </w:r>
      <w:r w:rsidDel="00000000" w:rsidR="00000000" w:rsidRPr="00000000">
        <w:rPr>
          <w:rFonts w:ascii="Verdana" w:cs="Verdana" w:eastAsia="Verdana" w:hAnsi="Verdana"/>
          <w:color w:val="56626f"/>
          <w:sz w:val="14"/>
          <w:szCs w:val="14"/>
          <w:rtl w:val="0"/>
        </w:rPr>
        <w:t xml:space="preserve"># Carries refresh token data for generating new tokens</w:t>
      </w:r>
      <w:r w:rsidDel="00000000" w:rsidR="00000000" w:rsidRPr="00000000">
        <w:rPr>
          <w:rtl w:val="0"/>
        </w:rPr>
      </w:r>
    </w:p>
    <w:p w:rsidR="00000000" w:rsidDel="00000000" w:rsidP="00000000" w:rsidRDefault="00000000" w:rsidRPr="00000000" w14:paraId="0000006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 ChangePasswordRequest.java </w:t>
      </w:r>
      <w:r w:rsidDel="00000000" w:rsidR="00000000" w:rsidRPr="00000000">
        <w:rPr>
          <w:rFonts w:ascii="Verdana" w:cs="Verdana" w:eastAsia="Verdana" w:hAnsi="Verdana"/>
          <w:color w:val="56626f"/>
          <w:sz w:val="14"/>
          <w:szCs w:val="14"/>
          <w:rtl w:val="0"/>
        </w:rPr>
        <w:t xml:space="preserve"># Carries information required to change a password</w:t>
      </w:r>
      <w:r w:rsidDel="00000000" w:rsidR="00000000" w:rsidRPr="00000000">
        <w:rPr>
          <w:rtl w:val="0"/>
        </w:rPr>
      </w:r>
    </w:p>
    <w:p w:rsidR="00000000" w:rsidDel="00000000" w:rsidP="00000000" w:rsidRDefault="00000000" w:rsidRPr="00000000" w14:paraId="0000006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   │</w:t>
      </w:r>
      <w:r w:rsidDel="00000000" w:rsidR="00000000" w:rsidRPr="00000000">
        <w:rPr>
          <w:rtl w:val="0"/>
        </w:rPr>
      </w:r>
    </w:p>
    <w:p w:rsidR="00000000" w:rsidDel="00000000" w:rsidP="00000000" w:rsidRDefault="00000000" w:rsidRPr="00000000" w14:paraId="0000006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response/               </w:t>
      </w:r>
      <w:r w:rsidDel="00000000" w:rsidR="00000000" w:rsidRPr="00000000">
        <w:rPr>
          <w:rFonts w:ascii="Verdana" w:cs="Verdana" w:eastAsia="Verdana" w:hAnsi="Verdana"/>
          <w:color w:val="56626f"/>
          <w:sz w:val="14"/>
          <w:szCs w:val="14"/>
          <w:rtl w:val="0"/>
        </w:rPr>
        <w:t xml:space="preserve"># Contains output models returned by authentication APIs</w:t>
      </w:r>
      <w:r w:rsidDel="00000000" w:rsidR="00000000" w:rsidRPr="00000000">
        <w:rPr>
          <w:rtl w:val="0"/>
        </w:rPr>
      </w:r>
    </w:p>
    <w:p w:rsidR="00000000" w:rsidDel="00000000" w:rsidP="00000000" w:rsidRDefault="00000000" w:rsidRPr="00000000" w14:paraId="0000006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LoginResponse.java  </w:t>
      </w:r>
      <w:r w:rsidDel="00000000" w:rsidR="00000000" w:rsidRPr="00000000">
        <w:rPr>
          <w:rFonts w:ascii="Verdana" w:cs="Verdana" w:eastAsia="Verdana" w:hAnsi="Verdana"/>
          <w:color w:val="56626f"/>
          <w:sz w:val="14"/>
          <w:szCs w:val="14"/>
          <w:rtl w:val="0"/>
        </w:rPr>
        <w:t xml:space="preserve"># Returns successful login and authentication information</w:t>
      </w:r>
      <w:r w:rsidDel="00000000" w:rsidR="00000000" w:rsidRPr="00000000">
        <w:rPr>
          <w:rtl w:val="0"/>
        </w:rPr>
      </w:r>
    </w:p>
    <w:p w:rsidR="00000000" w:rsidDel="00000000" w:rsidP="00000000" w:rsidRDefault="00000000" w:rsidRPr="00000000" w14:paraId="0000006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TokenResponse.java  </w:t>
      </w:r>
      <w:r w:rsidDel="00000000" w:rsidR="00000000" w:rsidRPr="00000000">
        <w:rPr>
          <w:rFonts w:ascii="Verdana" w:cs="Verdana" w:eastAsia="Verdana" w:hAnsi="Verdana"/>
          <w:color w:val="56626f"/>
          <w:sz w:val="14"/>
          <w:szCs w:val="14"/>
          <w:rtl w:val="0"/>
        </w:rPr>
        <w:t xml:space="preserve"># Returns newly generated or refreshed token information</w:t>
      </w:r>
      <w:r w:rsidDel="00000000" w:rsidR="00000000" w:rsidRPr="00000000">
        <w:rPr>
          <w:rtl w:val="0"/>
        </w:rPr>
      </w:r>
    </w:p>
    <w:p w:rsidR="00000000" w:rsidDel="00000000" w:rsidP="00000000" w:rsidRDefault="00000000" w:rsidRPr="00000000" w14:paraId="0000006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6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service/                    </w:t>
      </w:r>
      <w:r w:rsidDel="00000000" w:rsidR="00000000" w:rsidRPr="00000000">
        <w:rPr>
          <w:rFonts w:ascii="Verdana" w:cs="Verdana" w:eastAsia="Verdana" w:hAnsi="Verdana"/>
          <w:color w:val="56626f"/>
          <w:sz w:val="14"/>
          <w:szCs w:val="14"/>
          <w:rtl w:val="0"/>
        </w:rPr>
        <w:t xml:space="preserve"># Contains authentication and token-processing logic</w:t>
      </w:r>
      <w:r w:rsidDel="00000000" w:rsidR="00000000" w:rsidRPr="00000000">
        <w:rPr>
          <w:rtl w:val="0"/>
        </w:rPr>
      </w:r>
    </w:p>
    <w:p w:rsidR="00000000" w:rsidDel="00000000" w:rsidP="00000000" w:rsidRDefault="00000000" w:rsidRPr="00000000" w14:paraId="0000006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AuthenticationService.java </w:t>
      </w:r>
      <w:r w:rsidDel="00000000" w:rsidR="00000000" w:rsidRPr="00000000">
        <w:rPr>
          <w:rFonts w:ascii="Verdana" w:cs="Verdana" w:eastAsia="Verdana" w:hAnsi="Verdana"/>
          <w:color w:val="56626f"/>
          <w:sz w:val="14"/>
          <w:szCs w:val="14"/>
          <w:rtl w:val="0"/>
        </w:rPr>
        <w:t xml:space="preserve"># Handles authentication and login processing</w:t>
      </w:r>
      <w:r w:rsidDel="00000000" w:rsidR="00000000" w:rsidRPr="00000000">
        <w:rPr>
          <w:rtl w:val="0"/>
        </w:rPr>
      </w:r>
    </w:p>
    <w:p w:rsidR="00000000" w:rsidDel="00000000" w:rsidP="00000000" w:rsidRDefault="00000000" w:rsidRPr="00000000" w14:paraId="0000006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TokenService.java       </w:t>
      </w:r>
      <w:r w:rsidDel="00000000" w:rsidR="00000000" w:rsidRPr="00000000">
        <w:rPr>
          <w:rFonts w:ascii="Verdana" w:cs="Verdana" w:eastAsia="Verdana" w:hAnsi="Verdana"/>
          <w:color w:val="56626f"/>
          <w:sz w:val="14"/>
          <w:szCs w:val="14"/>
          <w:rtl w:val="0"/>
        </w:rPr>
        <w:t xml:space="preserve"># Handles token creation, refresh, and token operations</w:t>
      </w:r>
      <w:r w:rsidDel="00000000" w:rsidR="00000000" w:rsidRPr="00000000">
        <w:rPr>
          <w:rtl w:val="0"/>
        </w:rPr>
      </w:r>
    </w:p>
    <w:p w:rsidR="00000000" w:rsidDel="00000000" w:rsidP="00000000" w:rsidRDefault="00000000" w:rsidRPr="00000000" w14:paraId="0000006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6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repository/                 </w:t>
      </w:r>
      <w:r w:rsidDel="00000000" w:rsidR="00000000" w:rsidRPr="00000000">
        <w:rPr>
          <w:rFonts w:ascii="Verdana" w:cs="Verdana" w:eastAsia="Verdana" w:hAnsi="Verdana"/>
          <w:color w:val="56626f"/>
          <w:sz w:val="14"/>
          <w:szCs w:val="14"/>
          <w:rtl w:val="0"/>
        </w:rPr>
        <w:t xml:space="preserve"># Provides database access for authentication-related data</w:t>
      </w:r>
      <w:r w:rsidDel="00000000" w:rsidR="00000000" w:rsidRPr="00000000">
        <w:rPr>
          <w:rtl w:val="0"/>
        </w:rPr>
      </w:r>
    </w:p>
    <w:p w:rsidR="00000000" w:rsidDel="00000000" w:rsidP="00000000" w:rsidRDefault="00000000" w:rsidRPr="00000000" w14:paraId="0000006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RefreshTokenRepository.java </w:t>
      </w:r>
      <w:r w:rsidDel="00000000" w:rsidR="00000000" w:rsidRPr="00000000">
        <w:rPr>
          <w:rFonts w:ascii="Verdana" w:cs="Verdana" w:eastAsia="Verdana" w:hAnsi="Verdana"/>
          <w:color w:val="56626f"/>
          <w:sz w:val="14"/>
          <w:szCs w:val="14"/>
          <w:rtl w:val="0"/>
        </w:rPr>
        <w:t xml:space="preserve"># Stores and retrieves refresh-token records</w:t>
      </w:r>
      <w:r w:rsidDel="00000000" w:rsidR="00000000" w:rsidRPr="00000000">
        <w:rPr>
          <w:rtl w:val="0"/>
        </w:rPr>
      </w:r>
    </w:p>
    <w:p w:rsidR="00000000" w:rsidDel="00000000" w:rsidP="00000000" w:rsidRDefault="00000000" w:rsidRPr="00000000" w14:paraId="0000006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6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entity/                     </w:t>
      </w:r>
      <w:r w:rsidDel="00000000" w:rsidR="00000000" w:rsidRPr="00000000">
        <w:rPr>
          <w:rFonts w:ascii="Verdana" w:cs="Verdana" w:eastAsia="Verdana" w:hAnsi="Verdana"/>
          <w:color w:val="56626f"/>
          <w:sz w:val="14"/>
          <w:szCs w:val="14"/>
          <w:rtl w:val="0"/>
        </w:rPr>
        <w:t xml:space="preserve"># Contains authentication-related database entities</w:t>
      </w:r>
      <w:r w:rsidDel="00000000" w:rsidR="00000000" w:rsidRPr="00000000">
        <w:rPr>
          <w:rtl w:val="0"/>
        </w:rPr>
      </w:r>
    </w:p>
    <w:p w:rsidR="00000000" w:rsidDel="00000000" w:rsidP="00000000" w:rsidRDefault="00000000" w:rsidRPr="00000000" w14:paraId="0000006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RefreshToken.java       </w:t>
      </w:r>
      <w:r w:rsidDel="00000000" w:rsidR="00000000" w:rsidRPr="00000000">
        <w:rPr>
          <w:rFonts w:ascii="Verdana" w:cs="Verdana" w:eastAsia="Verdana" w:hAnsi="Verdana"/>
          <w:color w:val="56626f"/>
          <w:sz w:val="14"/>
          <w:szCs w:val="14"/>
          <w:rtl w:val="0"/>
        </w:rPr>
        <w:t xml:space="preserve"># Represents refresh-token information stored in the database</w:t>
      </w:r>
      <w:r w:rsidDel="00000000" w:rsidR="00000000" w:rsidRPr="00000000">
        <w:rPr>
          <w:rtl w:val="0"/>
        </w:rPr>
      </w:r>
    </w:p>
    <w:p w:rsidR="00000000" w:rsidDel="00000000" w:rsidP="00000000" w:rsidRDefault="00000000" w:rsidRPr="00000000" w14:paraId="0000006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7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mapper/                     </w:t>
      </w:r>
      <w:r w:rsidDel="00000000" w:rsidR="00000000" w:rsidRPr="00000000">
        <w:rPr>
          <w:rFonts w:ascii="Verdana" w:cs="Verdana" w:eastAsia="Verdana" w:hAnsi="Verdana"/>
          <w:color w:val="56626f"/>
          <w:sz w:val="14"/>
          <w:szCs w:val="14"/>
          <w:rtl w:val="0"/>
        </w:rPr>
        <w:t xml:space="preserve"># Converts authentication objects between required formats</w:t>
      </w:r>
      <w:r w:rsidDel="00000000" w:rsidR="00000000" w:rsidRPr="00000000">
        <w:rPr>
          <w:rtl w:val="0"/>
        </w:rPr>
      </w:r>
    </w:p>
    <w:p w:rsidR="00000000" w:rsidDel="00000000" w:rsidP="00000000" w:rsidRDefault="00000000" w:rsidRPr="00000000" w14:paraId="0000007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AuthMapper.java         </w:t>
      </w:r>
      <w:r w:rsidDel="00000000" w:rsidR="00000000" w:rsidRPr="00000000">
        <w:rPr>
          <w:rFonts w:ascii="Verdana" w:cs="Verdana" w:eastAsia="Verdana" w:hAnsi="Verdana"/>
          <w:color w:val="56626f"/>
          <w:sz w:val="14"/>
          <w:szCs w:val="14"/>
          <w:rtl w:val="0"/>
        </w:rPr>
        <w:t xml:space="preserve"># Maps authentication entities, requests, and responses</w:t>
      </w:r>
      <w:r w:rsidDel="00000000" w:rsidR="00000000" w:rsidRPr="00000000">
        <w:rPr>
          <w:rtl w:val="0"/>
        </w:rPr>
      </w:r>
    </w:p>
    <w:p w:rsidR="00000000" w:rsidDel="00000000" w:rsidP="00000000" w:rsidRDefault="00000000" w:rsidRPr="00000000" w14:paraId="0000007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7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user/                           </w:t>
      </w:r>
      <w:r w:rsidDel="00000000" w:rsidR="00000000" w:rsidRPr="00000000">
        <w:rPr>
          <w:rFonts w:ascii="Verdana" w:cs="Verdana" w:eastAsia="Verdana" w:hAnsi="Verdana"/>
          <w:color w:val="56626f"/>
          <w:sz w:val="14"/>
          <w:szCs w:val="14"/>
          <w:rtl w:val="0"/>
        </w:rPr>
        <w:t xml:space="preserve"># Contains application user-management functionality</w:t>
      </w:r>
      <w:r w:rsidDel="00000000" w:rsidR="00000000" w:rsidRPr="00000000">
        <w:rPr>
          <w:rtl w:val="0"/>
        </w:rPr>
      </w:r>
    </w:p>
    <w:p w:rsidR="00000000" w:rsidDel="00000000" w:rsidP="00000000" w:rsidRDefault="00000000" w:rsidRPr="00000000" w14:paraId="0000007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controller/                 </w:t>
      </w:r>
      <w:r w:rsidDel="00000000" w:rsidR="00000000" w:rsidRPr="00000000">
        <w:rPr>
          <w:rFonts w:ascii="Verdana" w:cs="Verdana" w:eastAsia="Verdana" w:hAnsi="Verdana"/>
          <w:color w:val="56626f"/>
          <w:sz w:val="14"/>
          <w:szCs w:val="14"/>
          <w:rtl w:val="0"/>
        </w:rPr>
        <w:t xml:space="preserve"># Handles user-related REST API requests</w:t>
      </w:r>
      <w:r w:rsidDel="00000000" w:rsidR="00000000" w:rsidRPr="00000000">
        <w:rPr>
          <w:rtl w:val="0"/>
        </w:rPr>
      </w:r>
    </w:p>
    <w:p w:rsidR="00000000" w:rsidDel="00000000" w:rsidP="00000000" w:rsidRDefault="00000000" w:rsidRPr="00000000" w14:paraId="0000007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dto/                        </w:t>
      </w:r>
      <w:r w:rsidDel="00000000" w:rsidR="00000000" w:rsidRPr="00000000">
        <w:rPr>
          <w:rFonts w:ascii="Verdana" w:cs="Verdana" w:eastAsia="Verdana" w:hAnsi="Verdana"/>
          <w:color w:val="56626f"/>
          <w:sz w:val="14"/>
          <w:szCs w:val="14"/>
          <w:rtl w:val="0"/>
        </w:rPr>
        <w:t xml:space="preserve"># Contains user data transfer objects</w:t>
      </w:r>
      <w:r w:rsidDel="00000000" w:rsidR="00000000" w:rsidRPr="00000000">
        <w:rPr>
          <w:rtl w:val="0"/>
        </w:rPr>
      </w:r>
    </w:p>
    <w:p w:rsidR="00000000" w:rsidDel="00000000" w:rsidP="00000000" w:rsidRDefault="00000000" w:rsidRPr="00000000" w14:paraId="0000007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request/                </w:t>
      </w:r>
      <w:r w:rsidDel="00000000" w:rsidR="00000000" w:rsidRPr="00000000">
        <w:rPr>
          <w:rFonts w:ascii="Verdana" w:cs="Verdana" w:eastAsia="Verdana" w:hAnsi="Verdana"/>
          <w:color w:val="56626f"/>
          <w:sz w:val="14"/>
          <w:szCs w:val="14"/>
          <w:rtl w:val="0"/>
        </w:rPr>
        <w:t xml:space="preserve"># Contains user API request objects</w:t>
      </w:r>
      <w:r w:rsidDel="00000000" w:rsidR="00000000" w:rsidRPr="00000000">
        <w:rPr>
          <w:rtl w:val="0"/>
        </w:rPr>
      </w:r>
    </w:p>
    <w:p w:rsidR="00000000" w:rsidDel="00000000" w:rsidP="00000000" w:rsidRDefault="00000000" w:rsidRPr="00000000" w14:paraId="0000007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response/               </w:t>
      </w:r>
      <w:r w:rsidDel="00000000" w:rsidR="00000000" w:rsidRPr="00000000">
        <w:rPr>
          <w:rFonts w:ascii="Verdana" w:cs="Verdana" w:eastAsia="Verdana" w:hAnsi="Verdana"/>
          <w:color w:val="56626f"/>
          <w:sz w:val="14"/>
          <w:szCs w:val="14"/>
          <w:rtl w:val="0"/>
        </w:rPr>
        <w:t xml:space="preserve"># Contains user API response objects</w:t>
      </w:r>
      <w:r w:rsidDel="00000000" w:rsidR="00000000" w:rsidRPr="00000000">
        <w:rPr>
          <w:rtl w:val="0"/>
        </w:rPr>
      </w:r>
    </w:p>
    <w:p w:rsidR="00000000" w:rsidDel="00000000" w:rsidP="00000000" w:rsidRDefault="00000000" w:rsidRPr="00000000" w14:paraId="0000007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service/                    </w:t>
      </w:r>
      <w:r w:rsidDel="00000000" w:rsidR="00000000" w:rsidRPr="00000000">
        <w:rPr>
          <w:rFonts w:ascii="Verdana" w:cs="Verdana" w:eastAsia="Verdana" w:hAnsi="Verdana"/>
          <w:color w:val="56626f"/>
          <w:sz w:val="14"/>
          <w:szCs w:val="14"/>
          <w:rtl w:val="0"/>
        </w:rPr>
        <w:t xml:space="preserve"># Contains user-related business processing</w:t>
      </w:r>
      <w:r w:rsidDel="00000000" w:rsidR="00000000" w:rsidRPr="00000000">
        <w:rPr>
          <w:rtl w:val="0"/>
        </w:rPr>
      </w:r>
    </w:p>
    <w:p w:rsidR="00000000" w:rsidDel="00000000" w:rsidP="00000000" w:rsidRDefault="00000000" w:rsidRPr="00000000" w14:paraId="0000007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repository/                 </w:t>
      </w:r>
      <w:r w:rsidDel="00000000" w:rsidR="00000000" w:rsidRPr="00000000">
        <w:rPr>
          <w:rFonts w:ascii="Verdana" w:cs="Verdana" w:eastAsia="Verdana" w:hAnsi="Verdana"/>
          <w:color w:val="56626f"/>
          <w:sz w:val="14"/>
          <w:szCs w:val="14"/>
          <w:rtl w:val="0"/>
        </w:rPr>
        <w:t xml:space="preserve"># Provides database access for user records</w:t>
      </w:r>
      <w:r w:rsidDel="00000000" w:rsidR="00000000" w:rsidRPr="00000000">
        <w:rPr>
          <w:rtl w:val="0"/>
        </w:rPr>
      </w:r>
    </w:p>
    <w:p w:rsidR="00000000" w:rsidDel="00000000" w:rsidP="00000000" w:rsidRDefault="00000000" w:rsidRPr="00000000" w14:paraId="0000007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entity/                     </w:t>
      </w:r>
      <w:r w:rsidDel="00000000" w:rsidR="00000000" w:rsidRPr="00000000">
        <w:rPr>
          <w:rFonts w:ascii="Verdana" w:cs="Verdana" w:eastAsia="Verdana" w:hAnsi="Verdana"/>
          <w:color w:val="56626f"/>
          <w:sz w:val="14"/>
          <w:szCs w:val="14"/>
          <w:rtl w:val="0"/>
        </w:rPr>
        <w:t xml:space="preserve"># Contains user database entity classes</w:t>
      </w:r>
      <w:r w:rsidDel="00000000" w:rsidR="00000000" w:rsidRPr="00000000">
        <w:rPr>
          <w:rtl w:val="0"/>
        </w:rPr>
      </w:r>
    </w:p>
    <w:p w:rsidR="00000000" w:rsidDel="00000000" w:rsidP="00000000" w:rsidRDefault="00000000" w:rsidRPr="00000000" w14:paraId="0000007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mapper/                     </w:t>
      </w:r>
      <w:r w:rsidDel="00000000" w:rsidR="00000000" w:rsidRPr="00000000">
        <w:rPr>
          <w:rFonts w:ascii="Verdana" w:cs="Verdana" w:eastAsia="Verdana" w:hAnsi="Verdana"/>
          <w:color w:val="56626f"/>
          <w:sz w:val="14"/>
          <w:szCs w:val="14"/>
          <w:rtl w:val="0"/>
        </w:rPr>
        <w:t xml:space="preserve"># Maps user entities and DTOs</w:t>
      </w:r>
      <w:r w:rsidDel="00000000" w:rsidR="00000000" w:rsidRPr="00000000">
        <w:rPr>
          <w:rtl w:val="0"/>
        </w:rPr>
      </w:r>
    </w:p>
    <w:p w:rsidR="00000000" w:rsidDel="00000000" w:rsidP="00000000" w:rsidRDefault="00000000" w:rsidRPr="00000000" w14:paraId="0000007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validator/                  </w:t>
      </w:r>
      <w:r w:rsidDel="00000000" w:rsidR="00000000" w:rsidRPr="00000000">
        <w:rPr>
          <w:rFonts w:ascii="Verdana" w:cs="Verdana" w:eastAsia="Verdana" w:hAnsi="Verdana"/>
          <w:color w:val="56626f"/>
          <w:sz w:val="14"/>
          <w:szCs w:val="14"/>
          <w:rtl w:val="0"/>
        </w:rPr>
        <w:t xml:space="preserve"># Contains user-specific validation logic</w:t>
      </w:r>
      <w:r w:rsidDel="00000000" w:rsidR="00000000" w:rsidRPr="00000000">
        <w:rPr>
          <w:rtl w:val="0"/>
        </w:rPr>
      </w:r>
    </w:p>
    <w:p w:rsidR="00000000" w:rsidDel="00000000" w:rsidP="00000000" w:rsidRDefault="00000000" w:rsidRPr="00000000" w14:paraId="0000007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7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customer/                       </w:t>
      </w:r>
      <w:r w:rsidDel="00000000" w:rsidR="00000000" w:rsidRPr="00000000">
        <w:rPr>
          <w:rFonts w:ascii="Verdana" w:cs="Verdana" w:eastAsia="Verdana" w:hAnsi="Verdana"/>
          <w:color w:val="56626f"/>
          <w:sz w:val="14"/>
          <w:szCs w:val="14"/>
          <w:rtl w:val="0"/>
        </w:rPr>
        <w:t xml:space="preserve"># Handles customer creation, update, validation, and persistence</w:t>
      </w:r>
      <w:r w:rsidDel="00000000" w:rsidR="00000000" w:rsidRPr="00000000">
        <w:rPr>
          <w:rtl w:val="0"/>
        </w:rPr>
      </w:r>
    </w:p>
    <w:p w:rsidR="00000000" w:rsidDel="00000000" w:rsidP="00000000" w:rsidRDefault="00000000" w:rsidRPr="00000000" w14:paraId="0000007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8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controller/                 </w:t>
      </w:r>
      <w:r w:rsidDel="00000000" w:rsidR="00000000" w:rsidRPr="00000000">
        <w:rPr>
          <w:rFonts w:ascii="Verdana" w:cs="Verdana" w:eastAsia="Verdana" w:hAnsi="Verdana"/>
          <w:color w:val="56626f"/>
          <w:sz w:val="14"/>
          <w:szCs w:val="14"/>
          <w:rtl w:val="0"/>
        </w:rPr>
        <w:t xml:space="preserve"># Contains customer REST API endpoints</w:t>
      </w:r>
      <w:r w:rsidDel="00000000" w:rsidR="00000000" w:rsidRPr="00000000">
        <w:rPr>
          <w:rtl w:val="0"/>
        </w:rPr>
      </w:r>
    </w:p>
    <w:p w:rsidR="00000000" w:rsidDel="00000000" w:rsidP="00000000" w:rsidRDefault="00000000" w:rsidRPr="00000000" w14:paraId="0000008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CustomerController.java </w:t>
      </w:r>
      <w:r w:rsidDel="00000000" w:rsidR="00000000" w:rsidRPr="00000000">
        <w:rPr>
          <w:rFonts w:ascii="Verdana" w:cs="Verdana" w:eastAsia="Verdana" w:hAnsi="Verdana"/>
          <w:color w:val="56626f"/>
          <w:sz w:val="14"/>
          <w:szCs w:val="14"/>
          <w:rtl w:val="0"/>
        </w:rPr>
        <w:t xml:space="preserve"># Receives and processes customer-related API requests</w:t>
      </w:r>
      <w:r w:rsidDel="00000000" w:rsidR="00000000" w:rsidRPr="00000000">
        <w:rPr>
          <w:rtl w:val="0"/>
        </w:rPr>
      </w:r>
    </w:p>
    <w:p w:rsidR="00000000" w:rsidDel="00000000" w:rsidP="00000000" w:rsidRDefault="00000000" w:rsidRPr="00000000" w14:paraId="0000008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8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dto/                        </w:t>
      </w:r>
      <w:r w:rsidDel="00000000" w:rsidR="00000000" w:rsidRPr="00000000">
        <w:rPr>
          <w:rFonts w:ascii="Verdana" w:cs="Verdana" w:eastAsia="Verdana" w:hAnsi="Verdana"/>
          <w:color w:val="56626f"/>
          <w:sz w:val="14"/>
          <w:szCs w:val="14"/>
          <w:rtl w:val="0"/>
        </w:rPr>
        <w:t xml:space="preserve"># Contains customer request and response models</w:t>
      </w:r>
      <w:r w:rsidDel="00000000" w:rsidR="00000000" w:rsidRPr="00000000">
        <w:rPr>
          <w:rtl w:val="0"/>
        </w:rPr>
      </w:r>
    </w:p>
    <w:p w:rsidR="00000000" w:rsidDel="00000000" w:rsidP="00000000" w:rsidRDefault="00000000" w:rsidRPr="00000000" w14:paraId="0000008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request/                </w:t>
      </w:r>
      <w:r w:rsidDel="00000000" w:rsidR="00000000" w:rsidRPr="00000000">
        <w:rPr>
          <w:rFonts w:ascii="Verdana" w:cs="Verdana" w:eastAsia="Verdana" w:hAnsi="Verdana"/>
          <w:color w:val="56626f"/>
          <w:sz w:val="14"/>
          <w:szCs w:val="14"/>
          <w:rtl w:val="0"/>
        </w:rPr>
        <w:t xml:space="preserve"># Contains customer input models</w:t>
      </w:r>
      <w:r w:rsidDel="00000000" w:rsidR="00000000" w:rsidRPr="00000000">
        <w:rPr>
          <w:rtl w:val="0"/>
        </w:rPr>
      </w:r>
    </w:p>
    <w:p w:rsidR="00000000" w:rsidDel="00000000" w:rsidP="00000000" w:rsidRDefault="00000000" w:rsidRPr="00000000" w14:paraId="0000008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 CreateCustomerRequest.java </w:t>
      </w:r>
      <w:r w:rsidDel="00000000" w:rsidR="00000000" w:rsidRPr="00000000">
        <w:rPr>
          <w:rFonts w:ascii="Verdana" w:cs="Verdana" w:eastAsia="Verdana" w:hAnsi="Verdana"/>
          <w:color w:val="56626f"/>
          <w:sz w:val="14"/>
          <w:szCs w:val="14"/>
          <w:rtl w:val="0"/>
        </w:rPr>
        <w:t xml:space="preserve"># Carries data required to create a customer</w:t>
      </w:r>
      <w:r w:rsidDel="00000000" w:rsidR="00000000" w:rsidRPr="00000000">
        <w:rPr>
          <w:rtl w:val="0"/>
        </w:rPr>
      </w:r>
    </w:p>
    <w:p w:rsidR="00000000" w:rsidDel="00000000" w:rsidP="00000000" w:rsidRDefault="00000000" w:rsidRPr="00000000" w14:paraId="0000008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 UpdateCustomerRequest.java </w:t>
      </w:r>
      <w:r w:rsidDel="00000000" w:rsidR="00000000" w:rsidRPr="00000000">
        <w:rPr>
          <w:rFonts w:ascii="Verdana" w:cs="Verdana" w:eastAsia="Verdana" w:hAnsi="Verdana"/>
          <w:color w:val="56626f"/>
          <w:sz w:val="14"/>
          <w:szCs w:val="14"/>
          <w:rtl w:val="0"/>
        </w:rPr>
        <w:t xml:space="preserve"># Carries data required to update a customer</w:t>
      </w:r>
      <w:r w:rsidDel="00000000" w:rsidR="00000000" w:rsidRPr="00000000">
        <w:rPr>
          <w:rtl w:val="0"/>
        </w:rPr>
      </w:r>
    </w:p>
    <w:p w:rsidR="00000000" w:rsidDel="00000000" w:rsidP="00000000" w:rsidRDefault="00000000" w:rsidRPr="00000000" w14:paraId="0000008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   │</w:t>
      </w:r>
      <w:r w:rsidDel="00000000" w:rsidR="00000000" w:rsidRPr="00000000">
        <w:rPr>
          <w:rtl w:val="0"/>
        </w:rPr>
      </w:r>
    </w:p>
    <w:p w:rsidR="00000000" w:rsidDel="00000000" w:rsidP="00000000" w:rsidRDefault="00000000" w:rsidRPr="00000000" w14:paraId="0000008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response/               </w:t>
      </w:r>
      <w:r w:rsidDel="00000000" w:rsidR="00000000" w:rsidRPr="00000000">
        <w:rPr>
          <w:rFonts w:ascii="Verdana" w:cs="Verdana" w:eastAsia="Verdana" w:hAnsi="Verdana"/>
          <w:color w:val="56626f"/>
          <w:sz w:val="14"/>
          <w:szCs w:val="14"/>
          <w:rtl w:val="0"/>
        </w:rPr>
        <w:t xml:space="preserve"># Contains customer API output models</w:t>
      </w:r>
      <w:r w:rsidDel="00000000" w:rsidR="00000000" w:rsidRPr="00000000">
        <w:rPr>
          <w:rtl w:val="0"/>
        </w:rPr>
      </w:r>
    </w:p>
    <w:p w:rsidR="00000000" w:rsidDel="00000000" w:rsidP="00000000" w:rsidRDefault="00000000" w:rsidRPr="00000000" w14:paraId="0000008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CustomerResponse.java </w:t>
      </w:r>
      <w:r w:rsidDel="00000000" w:rsidR="00000000" w:rsidRPr="00000000">
        <w:rPr>
          <w:rFonts w:ascii="Verdana" w:cs="Verdana" w:eastAsia="Verdana" w:hAnsi="Verdana"/>
          <w:color w:val="56626f"/>
          <w:sz w:val="14"/>
          <w:szCs w:val="14"/>
          <w:rtl w:val="0"/>
        </w:rPr>
        <w:t xml:space="preserve"># Returns customer information to API consumers</w:t>
      </w:r>
      <w:r w:rsidDel="00000000" w:rsidR="00000000" w:rsidRPr="00000000">
        <w:rPr>
          <w:rtl w:val="0"/>
        </w:rPr>
      </w:r>
    </w:p>
    <w:p w:rsidR="00000000" w:rsidDel="00000000" w:rsidP="00000000" w:rsidRDefault="00000000" w:rsidRPr="00000000" w14:paraId="0000008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8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service/                    </w:t>
      </w:r>
      <w:r w:rsidDel="00000000" w:rsidR="00000000" w:rsidRPr="00000000">
        <w:rPr>
          <w:rFonts w:ascii="Verdana" w:cs="Verdana" w:eastAsia="Verdana" w:hAnsi="Verdana"/>
          <w:color w:val="56626f"/>
          <w:sz w:val="14"/>
          <w:szCs w:val="14"/>
          <w:rtl w:val="0"/>
        </w:rPr>
        <w:t xml:space="preserve"># Contains customer-related business processing</w:t>
      </w:r>
      <w:r w:rsidDel="00000000" w:rsidR="00000000" w:rsidRPr="00000000">
        <w:rPr>
          <w:rtl w:val="0"/>
        </w:rPr>
      </w:r>
    </w:p>
    <w:p w:rsidR="00000000" w:rsidDel="00000000" w:rsidP="00000000" w:rsidRDefault="00000000" w:rsidRPr="00000000" w14:paraId="0000008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CustomerService.java    </w:t>
      </w:r>
      <w:r w:rsidDel="00000000" w:rsidR="00000000" w:rsidRPr="00000000">
        <w:rPr>
          <w:rFonts w:ascii="Verdana" w:cs="Verdana" w:eastAsia="Verdana" w:hAnsi="Verdana"/>
          <w:color w:val="56626f"/>
          <w:sz w:val="14"/>
          <w:szCs w:val="14"/>
          <w:rtl w:val="0"/>
        </w:rPr>
        <w:t xml:space="preserve"># Performs customer operations and business logic</w:t>
      </w:r>
      <w:r w:rsidDel="00000000" w:rsidR="00000000" w:rsidRPr="00000000">
        <w:rPr>
          <w:rtl w:val="0"/>
        </w:rPr>
      </w:r>
    </w:p>
    <w:p w:rsidR="00000000" w:rsidDel="00000000" w:rsidP="00000000" w:rsidRDefault="00000000" w:rsidRPr="00000000" w14:paraId="0000008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8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repository/                 </w:t>
      </w:r>
      <w:r w:rsidDel="00000000" w:rsidR="00000000" w:rsidRPr="00000000">
        <w:rPr>
          <w:rFonts w:ascii="Verdana" w:cs="Verdana" w:eastAsia="Verdana" w:hAnsi="Verdana"/>
          <w:color w:val="56626f"/>
          <w:sz w:val="14"/>
          <w:szCs w:val="14"/>
          <w:rtl w:val="0"/>
        </w:rPr>
        <w:t xml:space="preserve"># Provides database access for customer records</w:t>
      </w:r>
      <w:r w:rsidDel="00000000" w:rsidR="00000000" w:rsidRPr="00000000">
        <w:rPr>
          <w:rtl w:val="0"/>
        </w:rPr>
      </w:r>
    </w:p>
    <w:p w:rsidR="00000000" w:rsidDel="00000000" w:rsidP="00000000" w:rsidRDefault="00000000" w:rsidRPr="00000000" w14:paraId="0000008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CustomerRepository.java </w:t>
      </w:r>
      <w:r w:rsidDel="00000000" w:rsidR="00000000" w:rsidRPr="00000000">
        <w:rPr>
          <w:rFonts w:ascii="Verdana" w:cs="Verdana" w:eastAsia="Verdana" w:hAnsi="Verdana"/>
          <w:color w:val="56626f"/>
          <w:sz w:val="14"/>
          <w:szCs w:val="14"/>
          <w:rtl w:val="0"/>
        </w:rPr>
        <w:t xml:space="preserve"># Performs persistence operations for customers</w:t>
      </w:r>
      <w:r w:rsidDel="00000000" w:rsidR="00000000" w:rsidRPr="00000000">
        <w:rPr>
          <w:rtl w:val="0"/>
        </w:rPr>
      </w:r>
    </w:p>
    <w:p w:rsidR="00000000" w:rsidDel="00000000" w:rsidP="00000000" w:rsidRDefault="00000000" w:rsidRPr="00000000" w14:paraId="0000009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9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entity/                     </w:t>
      </w:r>
      <w:r w:rsidDel="00000000" w:rsidR="00000000" w:rsidRPr="00000000">
        <w:rPr>
          <w:rFonts w:ascii="Verdana" w:cs="Verdana" w:eastAsia="Verdana" w:hAnsi="Verdana"/>
          <w:color w:val="56626f"/>
          <w:sz w:val="14"/>
          <w:szCs w:val="14"/>
          <w:rtl w:val="0"/>
        </w:rPr>
        <w:t xml:space="preserve"># Contains customer persistence entities</w:t>
      </w:r>
      <w:r w:rsidDel="00000000" w:rsidR="00000000" w:rsidRPr="00000000">
        <w:rPr>
          <w:rtl w:val="0"/>
        </w:rPr>
      </w:r>
    </w:p>
    <w:p w:rsidR="00000000" w:rsidDel="00000000" w:rsidP="00000000" w:rsidRDefault="00000000" w:rsidRPr="00000000" w14:paraId="0000009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Customer.java           </w:t>
      </w:r>
      <w:r w:rsidDel="00000000" w:rsidR="00000000" w:rsidRPr="00000000">
        <w:rPr>
          <w:rFonts w:ascii="Verdana" w:cs="Verdana" w:eastAsia="Verdana" w:hAnsi="Verdana"/>
          <w:color w:val="56626f"/>
          <w:sz w:val="14"/>
          <w:szCs w:val="14"/>
          <w:rtl w:val="0"/>
        </w:rPr>
        <w:t xml:space="preserve"># Represents customer data stored in the database</w:t>
      </w:r>
      <w:r w:rsidDel="00000000" w:rsidR="00000000" w:rsidRPr="00000000">
        <w:rPr>
          <w:rtl w:val="0"/>
        </w:rPr>
      </w:r>
    </w:p>
    <w:p w:rsidR="00000000" w:rsidDel="00000000" w:rsidP="00000000" w:rsidRDefault="00000000" w:rsidRPr="00000000" w14:paraId="0000009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9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mapper/                     </w:t>
      </w:r>
      <w:r w:rsidDel="00000000" w:rsidR="00000000" w:rsidRPr="00000000">
        <w:rPr>
          <w:rFonts w:ascii="Verdana" w:cs="Verdana" w:eastAsia="Verdana" w:hAnsi="Verdana"/>
          <w:color w:val="56626f"/>
          <w:sz w:val="14"/>
          <w:szCs w:val="14"/>
          <w:rtl w:val="0"/>
        </w:rPr>
        <w:t xml:space="preserve"># Converts customer entities and DTOs</w:t>
      </w:r>
      <w:r w:rsidDel="00000000" w:rsidR="00000000" w:rsidRPr="00000000">
        <w:rPr>
          <w:rtl w:val="0"/>
        </w:rPr>
      </w:r>
    </w:p>
    <w:p w:rsidR="00000000" w:rsidDel="00000000" w:rsidP="00000000" w:rsidRDefault="00000000" w:rsidRPr="00000000" w14:paraId="0000009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CustomerMapper.java     </w:t>
      </w:r>
      <w:r w:rsidDel="00000000" w:rsidR="00000000" w:rsidRPr="00000000">
        <w:rPr>
          <w:rFonts w:ascii="Verdana" w:cs="Verdana" w:eastAsia="Verdana" w:hAnsi="Verdana"/>
          <w:color w:val="56626f"/>
          <w:sz w:val="14"/>
          <w:szCs w:val="14"/>
          <w:rtl w:val="0"/>
        </w:rPr>
        <w:t xml:space="preserve"># Maps customer request, entity, and response objects</w:t>
      </w:r>
      <w:r w:rsidDel="00000000" w:rsidR="00000000" w:rsidRPr="00000000">
        <w:rPr>
          <w:rtl w:val="0"/>
        </w:rPr>
      </w:r>
    </w:p>
    <w:p w:rsidR="00000000" w:rsidDel="00000000" w:rsidP="00000000" w:rsidRDefault="00000000" w:rsidRPr="00000000" w14:paraId="0000009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   │</w:t>
      </w:r>
      <w:r w:rsidDel="00000000" w:rsidR="00000000" w:rsidRPr="00000000">
        <w:rPr>
          <w:rtl w:val="0"/>
        </w:rPr>
      </w:r>
    </w:p>
    <w:p w:rsidR="00000000" w:rsidDel="00000000" w:rsidP="00000000" w:rsidRDefault="00000000" w:rsidRPr="00000000" w14:paraId="0000009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validator/                  </w:t>
      </w:r>
      <w:r w:rsidDel="00000000" w:rsidR="00000000" w:rsidRPr="00000000">
        <w:rPr>
          <w:rFonts w:ascii="Verdana" w:cs="Verdana" w:eastAsia="Verdana" w:hAnsi="Verdana"/>
          <w:color w:val="56626f"/>
          <w:sz w:val="14"/>
          <w:szCs w:val="14"/>
          <w:rtl w:val="0"/>
        </w:rPr>
        <w:t xml:space="preserve"># Contains customer-specific validation rules</w:t>
      </w:r>
      <w:r w:rsidDel="00000000" w:rsidR="00000000" w:rsidRPr="00000000">
        <w:rPr>
          <w:rtl w:val="0"/>
        </w:rPr>
      </w:r>
    </w:p>
    <w:p w:rsidR="00000000" w:rsidDel="00000000" w:rsidP="00000000" w:rsidRDefault="00000000" w:rsidRPr="00000000" w14:paraId="0000009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CustomerValidator.java  </w:t>
      </w:r>
      <w:r w:rsidDel="00000000" w:rsidR="00000000" w:rsidRPr="00000000">
        <w:rPr>
          <w:rFonts w:ascii="Verdana" w:cs="Verdana" w:eastAsia="Verdana" w:hAnsi="Verdana"/>
          <w:color w:val="56626f"/>
          <w:sz w:val="14"/>
          <w:szCs w:val="14"/>
          <w:rtl w:val="0"/>
        </w:rPr>
        <w:t xml:space="preserve"># Validates customer data before business processing</w:t>
      </w:r>
      <w:r w:rsidDel="00000000" w:rsidR="00000000" w:rsidRPr="00000000">
        <w:rPr>
          <w:rtl w:val="0"/>
        </w:rPr>
      </w:r>
    </w:p>
    <w:p w:rsidR="00000000" w:rsidDel="00000000" w:rsidP="00000000" w:rsidRDefault="00000000" w:rsidRPr="00000000" w14:paraId="0000009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9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loan/                           </w:t>
      </w:r>
      <w:r w:rsidDel="00000000" w:rsidR="00000000" w:rsidRPr="00000000">
        <w:rPr>
          <w:rFonts w:ascii="Verdana" w:cs="Verdana" w:eastAsia="Verdana" w:hAnsi="Verdana"/>
          <w:color w:val="56626f"/>
          <w:sz w:val="14"/>
          <w:szCs w:val="14"/>
          <w:rtl w:val="0"/>
        </w:rPr>
        <w:t xml:space="preserve"># Contains core loan-processing functionality</w:t>
      </w:r>
      <w:r w:rsidDel="00000000" w:rsidR="00000000" w:rsidRPr="00000000">
        <w:rPr>
          <w:rtl w:val="0"/>
        </w:rPr>
      </w:r>
    </w:p>
    <w:p w:rsidR="00000000" w:rsidDel="00000000" w:rsidP="00000000" w:rsidRDefault="00000000" w:rsidRPr="00000000" w14:paraId="0000009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controller/                 </w:t>
      </w:r>
      <w:r w:rsidDel="00000000" w:rsidR="00000000" w:rsidRPr="00000000">
        <w:rPr>
          <w:rFonts w:ascii="Verdana" w:cs="Verdana" w:eastAsia="Verdana" w:hAnsi="Verdana"/>
          <w:color w:val="56626f"/>
          <w:sz w:val="14"/>
          <w:szCs w:val="14"/>
          <w:rtl w:val="0"/>
        </w:rPr>
        <w:t xml:space="preserve"># Handles loan-related REST API requests</w:t>
      </w:r>
      <w:r w:rsidDel="00000000" w:rsidR="00000000" w:rsidRPr="00000000">
        <w:rPr>
          <w:rtl w:val="0"/>
        </w:rPr>
      </w:r>
    </w:p>
    <w:p w:rsidR="00000000" w:rsidDel="00000000" w:rsidP="00000000" w:rsidRDefault="00000000" w:rsidRPr="00000000" w14:paraId="0000009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dto/                        </w:t>
      </w:r>
      <w:r w:rsidDel="00000000" w:rsidR="00000000" w:rsidRPr="00000000">
        <w:rPr>
          <w:rFonts w:ascii="Verdana" w:cs="Verdana" w:eastAsia="Verdana" w:hAnsi="Verdana"/>
          <w:color w:val="56626f"/>
          <w:sz w:val="14"/>
          <w:szCs w:val="14"/>
          <w:rtl w:val="0"/>
        </w:rPr>
        <w:t xml:space="preserve"># Contains loan data transfer objects</w:t>
      </w:r>
      <w:r w:rsidDel="00000000" w:rsidR="00000000" w:rsidRPr="00000000">
        <w:rPr>
          <w:rtl w:val="0"/>
        </w:rPr>
      </w:r>
    </w:p>
    <w:p w:rsidR="00000000" w:rsidDel="00000000" w:rsidP="00000000" w:rsidRDefault="00000000" w:rsidRPr="00000000" w14:paraId="0000009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request/                </w:t>
      </w:r>
      <w:r w:rsidDel="00000000" w:rsidR="00000000" w:rsidRPr="00000000">
        <w:rPr>
          <w:rFonts w:ascii="Verdana" w:cs="Verdana" w:eastAsia="Verdana" w:hAnsi="Verdana"/>
          <w:color w:val="56626f"/>
          <w:sz w:val="14"/>
          <w:szCs w:val="14"/>
          <w:rtl w:val="0"/>
        </w:rPr>
        <w:t xml:space="preserve"># Contains loan request models</w:t>
      </w:r>
      <w:r w:rsidDel="00000000" w:rsidR="00000000" w:rsidRPr="00000000">
        <w:rPr>
          <w:rtl w:val="0"/>
        </w:rPr>
      </w:r>
    </w:p>
    <w:p w:rsidR="00000000" w:rsidDel="00000000" w:rsidP="00000000" w:rsidRDefault="00000000" w:rsidRPr="00000000" w14:paraId="0000009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 response/               </w:t>
      </w:r>
      <w:r w:rsidDel="00000000" w:rsidR="00000000" w:rsidRPr="00000000">
        <w:rPr>
          <w:rFonts w:ascii="Verdana" w:cs="Verdana" w:eastAsia="Verdana" w:hAnsi="Verdana"/>
          <w:color w:val="56626f"/>
          <w:sz w:val="14"/>
          <w:szCs w:val="14"/>
          <w:rtl w:val="0"/>
        </w:rPr>
        <w:t xml:space="preserve"># Contains loan response models</w:t>
      </w:r>
      <w:r w:rsidDel="00000000" w:rsidR="00000000" w:rsidRPr="00000000">
        <w:rPr>
          <w:rtl w:val="0"/>
        </w:rPr>
      </w:r>
    </w:p>
    <w:p w:rsidR="00000000" w:rsidDel="00000000" w:rsidP="00000000" w:rsidRDefault="00000000" w:rsidRPr="00000000" w14:paraId="0000009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service/                    </w:t>
      </w:r>
      <w:r w:rsidDel="00000000" w:rsidR="00000000" w:rsidRPr="00000000">
        <w:rPr>
          <w:rFonts w:ascii="Verdana" w:cs="Verdana" w:eastAsia="Verdana" w:hAnsi="Verdana"/>
          <w:color w:val="56626f"/>
          <w:sz w:val="14"/>
          <w:szCs w:val="14"/>
          <w:rtl w:val="0"/>
        </w:rPr>
        <w:t xml:space="preserve"># Contains loan business logic and processing</w:t>
      </w:r>
      <w:r w:rsidDel="00000000" w:rsidR="00000000" w:rsidRPr="00000000">
        <w:rPr>
          <w:rtl w:val="0"/>
        </w:rPr>
      </w:r>
    </w:p>
    <w:p w:rsidR="00000000" w:rsidDel="00000000" w:rsidP="00000000" w:rsidRDefault="00000000" w:rsidRPr="00000000" w14:paraId="000000A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repository/                 </w:t>
      </w:r>
      <w:r w:rsidDel="00000000" w:rsidR="00000000" w:rsidRPr="00000000">
        <w:rPr>
          <w:rFonts w:ascii="Verdana" w:cs="Verdana" w:eastAsia="Verdana" w:hAnsi="Verdana"/>
          <w:color w:val="56626f"/>
          <w:sz w:val="14"/>
          <w:szCs w:val="14"/>
          <w:rtl w:val="0"/>
        </w:rPr>
        <w:t xml:space="preserve"># Provides database access for loan records</w:t>
      </w:r>
      <w:r w:rsidDel="00000000" w:rsidR="00000000" w:rsidRPr="00000000">
        <w:rPr>
          <w:rtl w:val="0"/>
        </w:rPr>
      </w:r>
    </w:p>
    <w:p w:rsidR="00000000" w:rsidDel="00000000" w:rsidP="00000000" w:rsidRDefault="00000000" w:rsidRPr="00000000" w14:paraId="000000A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entity/                     </w:t>
      </w:r>
      <w:r w:rsidDel="00000000" w:rsidR="00000000" w:rsidRPr="00000000">
        <w:rPr>
          <w:rFonts w:ascii="Verdana" w:cs="Verdana" w:eastAsia="Verdana" w:hAnsi="Verdana"/>
          <w:color w:val="56626f"/>
          <w:sz w:val="14"/>
          <w:szCs w:val="14"/>
          <w:rtl w:val="0"/>
        </w:rPr>
        <w:t xml:space="preserve"># Contains loan-related database entities</w:t>
      </w:r>
      <w:r w:rsidDel="00000000" w:rsidR="00000000" w:rsidRPr="00000000">
        <w:rPr>
          <w:rtl w:val="0"/>
        </w:rPr>
      </w:r>
    </w:p>
    <w:p w:rsidR="00000000" w:rsidDel="00000000" w:rsidP="00000000" w:rsidRDefault="00000000" w:rsidRPr="00000000" w14:paraId="000000A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mapper/                     </w:t>
      </w:r>
      <w:r w:rsidDel="00000000" w:rsidR="00000000" w:rsidRPr="00000000">
        <w:rPr>
          <w:rFonts w:ascii="Verdana" w:cs="Verdana" w:eastAsia="Verdana" w:hAnsi="Verdana"/>
          <w:color w:val="56626f"/>
          <w:sz w:val="14"/>
          <w:szCs w:val="14"/>
          <w:rtl w:val="0"/>
        </w:rPr>
        <w:t xml:space="preserve"># Maps loan entities and DTOs</w:t>
      </w:r>
      <w:r w:rsidDel="00000000" w:rsidR="00000000" w:rsidRPr="00000000">
        <w:rPr>
          <w:rtl w:val="0"/>
        </w:rPr>
      </w:r>
    </w:p>
    <w:p w:rsidR="00000000" w:rsidDel="00000000" w:rsidP="00000000" w:rsidRDefault="00000000" w:rsidRPr="00000000" w14:paraId="000000A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validator/                  </w:t>
      </w:r>
      <w:r w:rsidDel="00000000" w:rsidR="00000000" w:rsidRPr="00000000">
        <w:rPr>
          <w:rFonts w:ascii="Verdana" w:cs="Verdana" w:eastAsia="Verdana" w:hAnsi="Verdana"/>
          <w:color w:val="56626f"/>
          <w:sz w:val="14"/>
          <w:szCs w:val="14"/>
          <w:rtl w:val="0"/>
        </w:rPr>
        <w:t xml:space="preserve"># Contains loan-specific validation logic</w:t>
      </w:r>
      <w:r w:rsidDel="00000000" w:rsidR="00000000" w:rsidRPr="00000000">
        <w:rPr>
          <w:rtl w:val="0"/>
        </w:rPr>
      </w:r>
    </w:p>
    <w:p w:rsidR="00000000" w:rsidDel="00000000" w:rsidP="00000000" w:rsidRDefault="00000000" w:rsidRPr="00000000" w14:paraId="000000A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specification/              </w:t>
      </w:r>
      <w:r w:rsidDel="00000000" w:rsidR="00000000" w:rsidRPr="00000000">
        <w:rPr>
          <w:rFonts w:ascii="Verdana" w:cs="Verdana" w:eastAsia="Verdana" w:hAnsi="Verdana"/>
          <w:color w:val="56626f"/>
          <w:sz w:val="14"/>
          <w:szCs w:val="14"/>
          <w:rtl w:val="0"/>
        </w:rPr>
        <w:t xml:space="preserve"># Contains reusable loan filtering/query specifications</w:t>
      </w:r>
      <w:r w:rsidDel="00000000" w:rsidR="00000000" w:rsidRPr="00000000">
        <w:rPr>
          <w:rtl w:val="0"/>
        </w:rPr>
      </w:r>
    </w:p>
    <w:p w:rsidR="00000000" w:rsidDel="00000000" w:rsidP="00000000" w:rsidRDefault="00000000" w:rsidRPr="00000000" w14:paraId="000000A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A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product/                        </w:t>
      </w:r>
      <w:r w:rsidDel="00000000" w:rsidR="00000000" w:rsidRPr="00000000">
        <w:rPr>
          <w:rFonts w:ascii="Verdana" w:cs="Verdana" w:eastAsia="Verdana" w:hAnsi="Verdana"/>
          <w:color w:val="56626f"/>
          <w:sz w:val="14"/>
          <w:szCs w:val="14"/>
          <w:rtl w:val="0"/>
        </w:rPr>
        <w:t xml:space="preserve"># Contains loan product-related functionality</w:t>
      </w:r>
      <w:r w:rsidDel="00000000" w:rsidR="00000000" w:rsidRPr="00000000">
        <w:rPr>
          <w:rtl w:val="0"/>
        </w:rPr>
      </w:r>
    </w:p>
    <w:p w:rsidR="00000000" w:rsidDel="00000000" w:rsidP="00000000" w:rsidRDefault="00000000" w:rsidRPr="00000000" w14:paraId="000000A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controller/                 </w:t>
      </w:r>
      <w:r w:rsidDel="00000000" w:rsidR="00000000" w:rsidRPr="00000000">
        <w:rPr>
          <w:rFonts w:ascii="Verdana" w:cs="Verdana" w:eastAsia="Verdana" w:hAnsi="Verdana"/>
          <w:color w:val="56626f"/>
          <w:sz w:val="14"/>
          <w:szCs w:val="14"/>
          <w:rtl w:val="0"/>
        </w:rPr>
        <w:t xml:space="preserve"># Handles product-related REST APIs</w:t>
      </w:r>
      <w:r w:rsidDel="00000000" w:rsidR="00000000" w:rsidRPr="00000000">
        <w:rPr>
          <w:rtl w:val="0"/>
        </w:rPr>
      </w:r>
    </w:p>
    <w:p w:rsidR="00000000" w:rsidDel="00000000" w:rsidP="00000000" w:rsidRDefault="00000000" w:rsidRPr="00000000" w14:paraId="000000A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dto/                        </w:t>
      </w:r>
      <w:r w:rsidDel="00000000" w:rsidR="00000000" w:rsidRPr="00000000">
        <w:rPr>
          <w:rFonts w:ascii="Verdana" w:cs="Verdana" w:eastAsia="Verdana" w:hAnsi="Verdana"/>
          <w:color w:val="56626f"/>
          <w:sz w:val="14"/>
          <w:szCs w:val="14"/>
          <w:rtl w:val="0"/>
        </w:rPr>
        <w:t xml:space="preserve"># Contains product request/response data objects</w:t>
      </w:r>
      <w:r w:rsidDel="00000000" w:rsidR="00000000" w:rsidRPr="00000000">
        <w:rPr>
          <w:rtl w:val="0"/>
        </w:rPr>
      </w:r>
    </w:p>
    <w:p w:rsidR="00000000" w:rsidDel="00000000" w:rsidP="00000000" w:rsidRDefault="00000000" w:rsidRPr="00000000" w14:paraId="000000A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service/                    </w:t>
      </w:r>
      <w:r w:rsidDel="00000000" w:rsidR="00000000" w:rsidRPr="00000000">
        <w:rPr>
          <w:rFonts w:ascii="Verdana" w:cs="Verdana" w:eastAsia="Verdana" w:hAnsi="Verdana"/>
          <w:color w:val="56626f"/>
          <w:sz w:val="14"/>
          <w:szCs w:val="14"/>
          <w:rtl w:val="0"/>
        </w:rPr>
        <w:t xml:space="preserve"># Contains product-related business processing</w:t>
      </w:r>
      <w:r w:rsidDel="00000000" w:rsidR="00000000" w:rsidRPr="00000000">
        <w:rPr>
          <w:rtl w:val="0"/>
        </w:rPr>
      </w:r>
    </w:p>
    <w:p w:rsidR="00000000" w:rsidDel="00000000" w:rsidP="00000000" w:rsidRDefault="00000000" w:rsidRPr="00000000" w14:paraId="000000A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repository/                 </w:t>
      </w:r>
      <w:r w:rsidDel="00000000" w:rsidR="00000000" w:rsidRPr="00000000">
        <w:rPr>
          <w:rFonts w:ascii="Verdana" w:cs="Verdana" w:eastAsia="Verdana" w:hAnsi="Verdana"/>
          <w:color w:val="56626f"/>
          <w:sz w:val="14"/>
          <w:szCs w:val="14"/>
          <w:rtl w:val="0"/>
        </w:rPr>
        <w:t xml:space="preserve"># Provides database access for product records</w:t>
      </w:r>
      <w:r w:rsidDel="00000000" w:rsidR="00000000" w:rsidRPr="00000000">
        <w:rPr>
          <w:rtl w:val="0"/>
        </w:rPr>
      </w:r>
    </w:p>
    <w:p w:rsidR="00000000" w:rsidDel="00000000" w:rsidP="00000000" w:rsidRDefault="00000000" w:rsidRPr="00000000" w14:paraId="000000A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entity/                     </w:t>
      </w:r>
      <w:r w:rsidDel="00000000" w:rsidR="00000000" w:rsidRPr="00000000">
        <w:rPr>
          <w:rFonts w:ascii="Verdana" w:cs="Verdana" w:eastAsia="Verdana" w:hAnsi="Verdana"/>
          <w:color w:val="56626f"/>
          <w:sz w:val="14"/>
          <w:szCs w:val="14"/>
          <w:rtl w:val="0"/>
        </w:rPr>
        <w:t xml:space="preserve"># Contains product database entities</w:t>
      </w:r>
      <w:r w:rsidDel="00000000" w:rsidR="00000000" w:rsidRPr="00000000">
        <w:rPr>
          <w:rtl w:val="0"/>
        </w:rPr>
      </w:r>
    </w:p>
    <w:p w:rsidR="00000000" w:rsidDel="00000000" w:rsidP="00000000" w:rsidRDefault="00000000" w:rsidRPr="00000000" w14:paraId="000000A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mapper/                     </w:t>
      </w:r>
      <w:r w:rsidDel="00000000" w:rsidR="00000000" w:rsidRPr="00000000">
        <w:rPr>
          <w:rFonts w:ascii="Verdana" w:cs="Verdana" w:eastAsia="Verdana" w:hAnsi="Verdana"/>
          <w:color w:val="56626f"/>
          <w:sz w:val="14"/>
          <w:szCs w:val="14"/>
          <w:rtl w:val="0"/>
        </w:rPr>
        <w:t xml:space="preserve"># Converts product entities and DTOs</w:t>
      </w:r>
      <w:r w:rsidDel="00000000" w:rsidR="00000000" w:rsidRPr="00000000">
        <w:rPr>
          <w:rtl w:val="0"/>
        </w:rPr>
      </w:r>
    </w:p>
    <w:p w:rsidR="00000000" w:rsidDel="00000000" w:rsidP="00000000" w:rsidRDefault="00000000" w:rsidRPr="00000000" w14:paraId="000000A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A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approval/                       </w:t>
      </w:r>
      <w:r w:rsidDel="00000000" w:rsidR="00000000" w:rsidRPr="00000000">
        <w:rPr>
          <w:rFonts w:ascii="Verdana" w:cs="Verdana" w:eastAsia="Verdana" w:hAnsi="Verdana"/>
          <w:color w:val="56626f"/>
          <w:sz w:val="14"/>
          <w:szCs w:val="14"/>
          <w:rtl w:val="0"/>
        </w:rPr>
        <w:t xml:space="preserve"># Contains loan approval-processing functionality</w:t>
      </w:r>
      <w:r w:rsidDel="00000000" w:rsidR="00000000" w:rsidRPr="00000000">
        <w:rPr>
          <w:rtl w:val="0"/>
        </w:rPr>
      </w:r>
    </w:p>
    <w:p w:rsidR="00000000" w:rsidDel="00000000" w:rsidP="00000000" w:rsidRDefault="00000000" w:rsidRPr="00000000" w14:paraId="000000A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controller/                 </w:t>
      </w:r>
      <w:r w:rsidDel="00000000" w:rsidR="00000000" w:rsidRPr="00000000">
        <w:rPr>
          <w:rFonts w:ascii="Verdana" w:cs="Verdana" w:eastAsia="Verdana" w:hAnsi="Verdana"/>
          <w:color w:val="56626f"/>
          <w:sz w:val="14"/>
          <w:szCs w:val="14"/>
          <w:rtl w:val="0"/>
        </w:rPr>
        <w:t xml:space="preserve"># Handles approval-related REST API requests</w:t>
      </w:r>
      <w:r w:rsidDel="00000000" w:rsidR="00000000" w:rsidRPr="00000000">
        <w:rPr>
          <w:rtl w:val="0"/>
        </w:rPr>
      </w:r>
    </w:p>
    <w:p w:rsidR="00000000" w:rsidDel="00000000" w:rsidP="00000000" w:rsidRDefault="00000000" w:rsidRPr="00000000" w14:paraId="000000B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dto/                        </w:t>
      </w:r>
      <w:r w:rsidDel="00000000" w:rsidR="00000000" w:rsidRPr="00000000">
        <w:rPr>
          <w:rFonts w:ascii="Verdana" w:cs="Verdana" w:eastAsia="Verdana" w:hAnsi="Verdana"/>
          <w:color w:val="56626f"/>
          <w:sz w:val="14"/>
          <w:szCs w:val="14"/>
          <w:rtl w:val="0"/>
        </w:rPr>
        <w:t xml:space="preserve"># Contains approval data transfer objects</w:t>
      </w:r>
      <w:r w:rsidDel="00000000" w:rsidR="00000000" w:rsidRPr="00000000">
        <w:rPr>
          <w:rtl w:val="0"/>
        </w:rPr>
      </w:r>
    </w:p>
    <w:p w:rsidR="00000000" w:rsidDel="00000000" w:rsidP="00000000" w:rsidRDefault="00000000" w:rsidRPr="00000000" w14:paraId="000000B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service/                    </w:t>
      </w:r>
      <w:r w:rsidDel="00000000" w:rsidR="00000000" w:rsidRPr="00000000">
        <w:rPr>
          <w:rFonts w:ascii="Verdana" w:cs="Verdana" w:eastAsia="Verdana" w:hAnsi="Verdana"/>
          <w:color w:val="56626f"/>
          <w:sz w:val="14"/>
          <w:szCs w:val="14"/>
          <w:rtl w:val="0"/>
        </w:rPr>
        <w:t xml:space="preserve"># Contains approval business processing</w:t>
      </w:r>
      <w:r w:rsidDel="00000000" w:rsidR="00000000" w:rsidRPr="00000000">
        <w:rPr>
          <w:rtl w:val="0"/>
        </w:rPr>
      </w:r>
    </w:p>
    <w:p w:rsidR="00000000" w:rsidDel="00000000" w:rsidP="00000000" w:rsidRDefault="00000000" w:rsidRPr="00000000" w14:paraId="000000B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repository/                 </w:t>
      </w:r>
      <w:r w:rsidDel="00000000" w:rsidR="00000000" w:rsidRPr="00000000">
        <w:rPr>
          <w:rFonts w:ascii="Verdana" w:cs="Verdana" w:eastAsia="Verdana" w:hAnsi="Verdana"/>
          <w:color w:val="56626f"/>
          <w:sz w:val="14"/>
          <w:szCs w:val="14"/>
          <w:rtl w:val="0"/>
        </w:rPr>
        <w:t xml:space="preserve"># Provides database access for approval records</w:t>
      </w:r>
      <w:r w:rsidDel="00000000" w:rsidR="00000000" w:rsidRPr="00000000">
        <w:rPr>
          <w:rtl w:val="0"/>
        </w:rPr>
      </w:r>
    </w:p>
    <w:p w:rsidR="00000000" w:rsidDel="00000000" w:rsidP="00000000" w:rsidRDefault="00000000" w:rsidRPr="00000000" w14:paraId="000000B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entity/                     </w:t>
      </w:r>
      <w:r w:rsidDel="00000000" w:rsidR="00000000" w:rsidRPr="00000000">
        <w:rPr>
          <w:rFonts w:ascii="Verdana" w:cs="Verdana" w:eastAsia="Verdana" w:hAnsi="Verdana"/>
          <w:color w:val="56626f"/>
          <w:sz w:val="14"/>
          <w:szCs w:val="14"/>
          <w:rtl w:val="0"/>
        </w:rPr>
        <w:t xml:space="preserve"># Contains approval-related database entities</w:t>
      </w:r>
      <w:r w:rsidDel="00000000" w:rsidR="00000000" w:rsidRPr="00000000">
        <w:rPr>
          <w:rtl w:val="0"/>
        </w:rPr>
      </w:r>
    </w:p>
    <w:p w:rsidR="00000000" w:rsidDel="00000000" w:rsidP="00000000" w:rsidRDefault="00000000" w:rsidRPr="00000000" w14:paraId="000000B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B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audit/                          </w:t>
      </w:r>
      <w:r w:rsidDel="00000000" w:rsidR="00000000" w:rsidRPr="00000000">
        <w:rPr>
          <w:rFonts w:ascii="Verdana" w:cs="Verdana" w:eastAsia="Verdana" w:hAnsi="Verdana"/>
          <w:color w:val="56626f"/>
          <w:sz w:val="14"/>
          <w:szCs w:val="14"/>
          <w:rtl w:val="0"/>
        </w:rPr>
        <w:t xml:space="preserve"># Handles application audit data and audit records</w:t>
      </w:r>
      <w:r w:rsidDel="00000000" w:rsidR="00000000" w:rsidRPr="00000000">
        <w:rPr>
          <w:rtl w:val="0"/>
        </w:rPr>
      </w:r>
    </w:p>
    <w:p w:rsidR="00000000" w:rsidDel="00000000" w:rsidP="00000000" w:rsidRDefault="00000000" w:rsidRPr="00000000" w14:paraId="000000B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controller/                 </w:t>
      </w:r>
      <w:r w:rsidDel="00000000" w:rsidR="00000000" w:rsidRPr="00000000">
        <w:rPr>
          <w:rFonts w:ascii="Verdana" w:cs="Verdana" w:eastAsia="Verdana" w:hAnsi="Verdana"/>
          <w:color w:val="56626f"/>
          <w:sz w:val="14"/>
          <w:szCs w:val="14"/>
          <w:rtl w:val="0"/>
        </w:rPr>
        <w:t xml:space="preserve"># Exposes audit-related REST APIs</w:t>
      </w:r>
      <w:r w:rsidDel="00000000" w:rsidR="00000000" w:rsidRPr="00000000">
        <w:rPr>
          <w:rtl w:val="0"/>
        </w:rPr>
      </w:r>
    </w:p>
    <w:p w:rsidR="00000000" w:rsidDel="00000000" w:rsidP="00000000" w:rsidRDefault="00000000" w:rsidRPr="00000000" w14:paraId="000000B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service/                    </w:t>
      </w:r>
      <w:r w:rsidDel="00000000" w:rsidR="00000000" w:rsidRPr="00000000">
        <w:rPr>
          <w:rFonts w:ascii="Verdana" w:cs="Verdana" w:eastAsia="Verdana" w:hAnsi="Verdana"/>
          <w:color w:val="56626f"/>
          <w:sz w:val="14"/>
          <w:szCs w:val="14"/>
          <w:rtl w:val="0"/>
        </w:rPr>
        <w:t xml:space="preserve"># Contains audit processing logic</w:t>
      </w:r>
      <w:r w:rsidDel="00000000" w:rsidR="00000000" w:rsidRPr="00000000">
        <w:rPr>
          <w:rtl w:val="0"/>
        </w:rPr>
      </w:r>
    </w:p>
    <w:p w:rsidR="00000000" w:rsidDel="00000000" w:rsidP="00000000" w:rsidRDefault="00000000" w:rsidRPr="00000000" w14:paraId="000000B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repository/                 </w:t>
      </w:r>
      <w:r w:rsidDel="00000000" w:rsidR="00000000" w:rsidRPr="00000000">
        <w:rPr>
          <w:rFonts w:ascii="Verdana" w:cs="Verdana" w:eastAsia="Verdana" w:hAnsi="Verdana"/>
          <w:color w:val="56626f"/>
          <w:sz w:val="14"/>
          <w:szCs w:val="14"/>
          <w:rtl w:val="0"/>
        </w:rPr>
        <w:t xml:space="preserve"># Provides database access for audit records</w:t>
      </w:r>
      <w:r w:rsidDel="00000000" w:rsidR="00000000" w:rsidRPr="00000000">
        <w:rPr>
          <w:rtl w:val="0"/>
        </w:rPr>
      </w:r>
    </w:p>
    <w:p w:rsidR="00000000" w:rsidDel="00000000" w:rsidP="00000000" w:rsidRDefault="00000000" w:rsidRPr="00000000" w14:paraId="000000B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entity/                     </w:t>
      </w:r>
      <w:r w:rsidDel="00000000" w:rsidR="00000000" w:rsidRPr="00000000">
        <w:rPr>
          <w:rFonts w:ascii="Verdana" w:cs="Verdana" w:eastAsia="Verdana" w:hAnsi="Verdana"/>
          <w:color w:val="56626f"/>
          <w:sz w:val="14"/>
          <w:szCs w:val="14"/>
          <w:rtl w:val="0"/>
        </w:rPr>
        <w:t xml:space="preserve"># Contains audit-related database entities</w:t>
      </w:r>
      <w:r w:rsidDel="00000000" w:rsidR="00000000" w:rsidRPr="00000000">
        <w:rPr>
          <w:rtl w:val="0"/>
        </w:rPr>
      </w:r>
    </w:p>
    <w:p w:rsidR="00000000" w:rsidDel="00000000" w:rsidP="00000000" w:rsidRDefault="00000000" w:rsidRPr="00000000" w14:paraId="000000B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B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integration/                    </w:t>
      </w:r>
      <w:r w:rsidDel="00000000" w:rsidR="00000000" w:rsidRPr="00000000">
        <w:rPr>
          <w:rFonts w:ascii="Verdana" w:cs="Verdana" w:eastAsia="Verdana" w:hAnsi="Verdana"/>
          <w:color w:val="56626f"/>
          <w:sz w:val="14"/>
          <w:szCs w:val="14"/>
          <w:rtl w:val="0"/>
        </w:rPr>
        <w:t xml:space="preserve"># Contains communication logic for external systems</w:t>
      </w:r>
      <w:r w:rsidDel="00000000" w:rsidR="00000000" w:rsidRPr="00000000">
        <w:rPr>
          <w:rtl w:val="0"/>
        </w:rPr>
      </w:r>
    </w:p>
    <w:p w:rsidR="00000000" w:rsidDel="00000000" w:rsidP="00000000" w:rsidRDefault="00000000" w:rsidRPr="00000000" w14:paraId="000000B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B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kyc/                        </w:t>
      </w:r>
      <w:r w:rsidDel="00000000" w:rsidR="00000000" w:rsidRPr="00000000">
        <w:rPr>
          <w:rFonts w:ascii="Verdana" w:cs="Verdana" w:eastAsia="Verdana" w:hAnsi="Verdana"/>
          <w:color w:val="56626f"/>
          <w:sz w:val="14"/>
          <w:szCs w:val="14"/>
          <w:rtl w:val="0"/>
        </w:rPr>
        <w:t xml:space="preserve"># Handles integration with external KYC services</w:t>
      </w:r>
      <w:r w:rsidDel="00000000" w:rsidR="00000000" w:rsidRPr="00000000">
        <w:rPr>
          <w:rtl w:val="0"/>
        </w:rPr>
      </w:r>
    </w:p>
    <w:p w:rsidR="00000000" w:rsidDel="00000000" w:rsidP="00000000" w:rsidRDefault="00000000" w:rsidRPr="00000000" w14:paraId="000000B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KycClient.java          </w:t>
      </w:r>
      <w:r w:rsidDel="00000000" w:rsidR="00000000" w:rsidRPr="00000000">
        <w:rPr>
          <w:rFonts w:ascii="Verdana" w:cs="Verdana" w:eastAsia="Verdana" w:hAnsi="Verdana"/>
          <w:color w:val="56626f"/>
          <w:sz w:val="14"/>
          <w:szCs w:val="14"/>
          <w:rtl w:val="0"/>
        </w:rPr>
        <w:t xml:space="preserve"># Sends requests to and receives responses from KYC APIs</w:t>
      </w:r>
      <w:r w:rsidDel="00000000" w:rsidR="00000000" w:rsidRPr="00000000">
        <w:rPr>
          <w:rtl w:val="0"/>
        </w:rPr>
      </w:r>
    </w:p>
    <w:p w:rsidR="00000000" w:rsidDel="00000000" w:rsidP="00000000" w:rsidRDefault="00000000" w:rsidRPr="00000000" w14:paraId="000000B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KycService.java         </w:t>
      </w:r>
      <w:r w:rsidDel="00000000" w:rsidR="00000000" w:rsidRPr="00000000">
        <w:rPr>
          <w:rFonts w:ascii="Verdana" w:cs="Verdana" w:eastAsia="Verdana" w:hAnsi="Verdana"/>
          <w:color w:val="56626f"/>
          <w:sz w:val="14"/>
          <w:szCs w:val="14"/>
          <w:rtl w:val="0"/>
        </w:rPr>
        <w:t xml:space="preserve"># Handles KYC integration processing inside LOS</w:t>
      </w:r>
      <w:r w:rsidDel="00000000" w:rsidR="00000000" w:rsidRPr="00000000">
        <w:rPr>
          <w:rtl w:val="0"/>
        </w:rPr>
      </w:r>
    </w:p>
    <w:p w:rsidR="00000000" w:rsidDel="00000000" w:rsidP="00000000" w:rsidRDefault="00000000" w:rsidRPr="00000000" w14:paraId="000000C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KycRequest.java         </w:t>
      </w:r>
      <w:r w:rsidDel="00000000" w:rsidR="00000000" w:rsidRPr="00000000">
        <w:rPr>
          <w:rFonts w:ascii="Verdana" w:cs="Verdana" w:eastAsia="Verdana" w:hAnsi="Verdana"/>
          <w:color w:val="56626f"/>
          <w:sz w:val="14"/>
          <w:szCs w:val="14"/>
          <w:rtl w:val="0"/>
        </w:rPr>
        <w:t xml:space="preserve"># Defines data sent from LOS to the KYC system</w:t>
      </w:r>
      <w:r w:rsidDel="00000000" w:rsidR="00000000" w:rsidRPr="00000000">
        <w:rPr>
          <w:rtl w:val="0"/>
        </w:rPr>
      </w:r>
    </w:p>
    <w:p w:rsidR="00000000" w:rsidDel="00000000" w:rsidP="00000000" w:rsidRDefault="00000000" w:rsidRPr="00000000" w14:paraId="000000C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KycResponse.java        </w:t>
      </w:r>
      <w:r w:rsidDel="00000000" w:rsidR="00000000" w:rsidRPr="00000000">
        <w:rPr>
          <w:rFonts w:ascii="Verdana" w:cs="Verdana" w:eastAsia="Verdana" w:hAnsi="Verdana"/>
          <w:color w:val="56626f"/>
          <w:sz w:val="14"/>
          <w:szCs w:val="14"/>
          <w:rtl w:val="0"/>
        </w:rPr>
        <w:t xml:space="preserve"># Defines data received from the KYC system</w:t>
      </w:r>
      <w:r w:rsidDel="00000000" w:rsidR="00000000" w:rsidRPr="00000000">
        <w:rPr>
          <w:rtl w:val="0"/>
        </w:rPr>
      </w:r>
    </w:p>
    <w:p w:rsidR="00000000" w:rsidDel="00000000" w:rsidP="00000000" w:rsidRDefault="00000000" w:rsidRPr="00000000" w14:paraId="000000C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C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bureau/                     </w:t>
      </w:r>
      <w:r w:rsidDel="00000000" w:rsidR="00000000" w:rsidRPr="00000000">
        <w:rPr>
          <w:rFonts w:ascii="Verdana" w:cs="Verdana" w:eastAsia="Verdana" w:hAnsi="Verdana"/>
          <w:color w:val="56626f"/>
          <w:sz w:val="14"/>
          <w:szCs w:val="14"/>
          <w:rtl w:val="0"/>
        </w:rPr>
        <w:t xml:space="preserve"># Handles integration with credit bureau services</w:t>
      </w:r>
      <w:r w:rsidDel="00000000" w:rsidR="00000000" w:rsidRPr="00000000">
        <w:rPr>
          <w:rtl w:val="0"/>
        </w:rPr>
      </w:r>
    </w:p>
    <w:p w:rsidR="00000000" w:rsidDel="00000000" w:rsidP="00000000" w:rsidRDefault="00000000" w:rsidRPr="00000000" w14:paraId="000000C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BureauClient.java       </w:t>
      </w:r>
      <w:r w:rsidDel="00000000" w:rsidR="00000000" w:rsidRPr="00000000">
        <w:rPr>
          <w:rFonts w:ascii="Verdana" w:cs="Verdana" w:eastAsia="Verdana" w:hAnsi="Verdana"/>
          <w:color w:val="56626f"/>
          <w:sz w:val="14"/>
          <w:szCs w:val="14"/>
          <w:rtl w:val="0"/>
        </w:rPr>
        <w:t xml:space="preserve"># Communicates directly with bureau APIs</w:t>
      </w:r>
      <w:r w:rsidDel="00000000" w:rsidR="00000000" w:rsidRPr="00000000">
        <w:rPr>
          <w:rtl w:val="0"/>
        </w:rPr>
      </w:r>
    </w:p>
    <w:p w:rsidR="00000000" w:rsidDel="00000000" w:rsidP="00000000" w:rsidRDefault="00000000" w:rsidRPr="00000000" w14:paraId="000000C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 BureauService.java      </w:t>
      </w:r>
      <w:r w:rsidDel="00000000" w:rsidR="00000000" w:rsidRPr="00000000">
        <w:rPr>
          <w:rFonts w:ascii="Verdana" w:cs="Verdana" w:eastAsia="Verdana" w:hAnsi="Verdana"/>
          <w:color w:val="56626f"/>
          <w:sz w:val="14"/>
          <w:szCs w:val="14"/>
          <w:rtl w:val="0"/>
        </w:rPr>
        <w:t xml:space="preserve"># Handles bureau-related integration processing</w:t>
      </w:r>
      <w:r w:rsidDel="00000000" w:rsidR="00000000" w:rsidRPr="00000000">
        <w:rPr>
          <w:rtl w:val="0"/>
        </w:rPr>
      </w:r>
    </w:p>
    <w:p w:rsidR="00000000" w:rsidDel="00000000" w:rsidP="00000000" w:rsidRDefault="00000000" w:rsidRPr="00000000" w14:paraId="000000C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                   │</w:t>
      </w:r>
      <w:r w:rsidDel="00000000" w:rsidR="00000000" w:rsidRPr="00000000">
        <w:rPr>
          <w:rtl w:val="0"/>
        </w:rPr>
      </w:r>
    </w:p>
    <w:p w:rsidR="00000000" w:rsidDel="00000000" w:rsidP="00000000" w:rsidRDefault="00000000" w:rsidRPr="00000000" w14:paraId="000000C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lms/                        </w:t>
      </w:r>
      <w:r w:rsidDel="00000000" w:rsidR="00000000" w:rsidRPr="00000000">
        <w:rPr>
          <w:rFonts w:ascii="Verdana" w:cs="Verdana" w:eastAsia="Verdana" w:hAnsi="Verdana"/>
          <w:color w:val="56626f"/>
          <w:sz w:val="14"/>
          <w:szCs w:val="14"/>
          <w:rtl w:val="0"/>
        </w:rPr>
        <w:t xml:space="preserve"># Handles LOS integration with the Loan Management System</w:t>
      </w:r>
      <w:r w:rsidDel="00000000" w:rsidR="00000000" w:rsidRPr="00000000">
        <w:rPr>
          <w:rtl w:val="0"/>
        </w:rPr>
      </w:r>
    </w:p>
    <w:p w:rsidR="00000000" w:rsidDel="00000000" w:rsidP="00000000" w:rsidRDefault="00000000" w:rsidRPr="00000000" w14:paraId="000000C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LmsClient.java           </w:t>
      </w:r>
      <w:r w:rsidDel="00000000" w:rsidR="00000000" w:rsidRPr="00000000">
        <w:rPr>
          <w:rFonts w:ascii="Verdana" w:cs="Verdana" w:eastAsia="Verdana" w:hAnsi="Verdana"/>
          <w:color w:val="56626f"/>
          <w:sz w:val="14"/>
          <w:szCs w:val="14"/>
          <w:rtl w:val="0"/>
        </w:rPr>
        <w:t xml:space="preserve"># Sends requests to and receives responses from LMS APIs</w:t>
      </w:r>
      <w:r w:rsidDel="00000000" w:rsidR="00000000" w:rsidRPr="00000000">
        <w:rPr>
          <w:rtl w:val="0"/>
        </w:rPr>
      </w:r>
    </w:p>
    <w:p w:rsidR="00000000" w:rsidDel="00000000" w:rsidP="00000000" w:rsidRDefault="00000000" w:rsidRPr="00000000" w14:paraId="000000C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LmsService.java          </w:t>
      </w:r>
      <w:r w:rsidDel="00000000" w:rsidR="00000000" w:rsidRPr="00000000">
        <w:rPr>
          <w:rFonts w:ascii="Verdana" w:cs="Verdana" w:eastAsia="Verdana" w:hAnsi="Verdana"/>
          <w:color w:val="56626f"/>
          <w:sz w:val="14"/>
          <w:szCs w:val="14"/>
          <w:rtl w:val="0"/>
        </w:rPr>
        <w:t xml:space="preserve"># Handles LMS integration processing within LOS</w:t>
      </w:r>
      <w:r w:rsidDel="00000000" w:rsidR="00000000" w:rsidRPr="00000000">
        <w:rPr>
          <w:rtl w:val="0"/>
        </w:rPr>
      </w:r>
    </w:p>
    <w:p w:rsidR="00000000" w:rsidDel="00000000" w:rsidP="00000000" w:rsidRDefault="00000000" w:rsidRPr="00000000" w14:paraId="000000C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LmsRequest.java          </w:t>
      </w:r>
      <w:r w:rsidDel="00000000" w:rsidR="00000000" w:rsidRPr="00000000">
        <w:rPr>
          <w:rFonts w:ascii="Verdana" w:cs="Verdana" w:eastAsia="Verdana" w:hAnsi="Verdana"/>
          <w:color w:val="56626f"/>
          <w:sz w:val="14"/>
          <w:szCs w:val="14"/>
          <w:rtl w:val="0"/>
        </w:rPr>
        <w:t xml:space="preserve"># Defines data sent from LOS to LMS</w:t>
      </w:r>
      <w:r w:rsidDel="00000000" w:rsidR="00000000" w:rsidRPr="00000000">
        <w:rPr>
          <w:rtl w:val="0"/>
        </w:rPr>
      </w:r>
    </w:p>
    <w:p w:rsidR="00000000" w:rsidDel="00000000" w:rsidP="00000000" w:rsidRDefault="00000000" w:rsidRPr="00000000" w14:paraId="000000C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LmsResponse.java         </w:t>
      </w:r>
      <w:r w:rsidDel="00000000" w:rsidR="00000000" w:rsidRPr="00000000">
        <w:rPr>
          <w:rFonts w:ascii="Verdana" w:cs="Verdana" w:eastAsia="Verdana" w:hAnsi="Verdana"/>
          <w:color w:val="56626f"/>
          <w:sz w:val="14"/>
          <w:szCs w:val="14"/>
          <w:rtl w:val="0"/>
        </w:rPr>
        <w:t xml:space="preserve"># Defines data received from LMS</w:t>
      </w:r>
      <w:r w:rsidDel="00000000" w:rsidR="00000000" w:rsidRPr="00000000">
        <w:rPr>
          <w:rtl w:val="0"/>
        </w:rPr>
      </w:r>
    </w:p>
    <w:p w:rsidR="00000000" w:rsidDel="00000000" w:rsidP="00000000" w:rsidRDefault="00000000" w:rsidRPr="00000000" w14:paraId="000000C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w:t>
      </w:r>
      <w:r w:rsidDel="00000000" w:rsidR="00000000" w:rsidRPr="00000000">
        <w:rPr>
          <w:rtl w:val="0"/>
        </w:rPr>
      </w:r>
    </w:p>
    <w:p w:rsidR="00000000" w:rsidDel="00000000" w:rsidP="00000000" w:rsidRDefault="00000000" w:rsidRPr="00000000" w14:paraId="000000C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resources/                                     </w:t>
      </w:r>
      <w:r w:rsidDel="00000000" w:rsidR="00000000" w:rsidRPr="00000000">
        <w:rPr>
          <w:rFonts w:ascii="Verdana" w:cs="Verdana" w:eastAsia="Verdana" w:hAnsi="Verdana"/>
          <w:color w:val="56626f"/>
          <w:sz w:val="14"/>
          <w:szCs w:val="14"/>
          <w:rtl w:val="0"/>
        </w:rPr>
        <w:t xml:space="preserve"># Contains runtime configuration and database resources</w:t>
      </w:r>
      <w:r w:rsidDel="00000000" w:rsidR="00000000" w:rsidRPr="00000000">
        <w:rPr>
          <w:rtl w:val="0"/>
        </w:rPr>
      </w:r>
    </w:p>
    <w:p w:rsidR="00000000" w:rsidDel="00000000" w:rsidP="00000000" w:rsidRDefault="00000000" w:rsidRPr="00000000" w14:paraId="000000C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w:t>
      </w:r>
      <w:r w:rsidDel="00000000" w:rsidR="00000000" w:rsidRPr="00000000">
        <w:rPr>
          <w:rtl w:val="0"/>
        </w:rPr>
      </w:r>
    </w:p>
    <w:p w:rsidR="00000000" w:rsidDel="00000000" w:rsidP="00000000" w:rsidRDefault="00000000" w:rsidRPr="00000000" w14:paraId="000000C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application.yml                            </w:t>
      </w:r>
      <w:r w:rsidDel="00000000" w:rsidR="00000000" w:rsidRPr="00000000">
        <w:rPr>
          <w:rFonts w:ascii="Verdana" w:cs="Verdana" w:eastAsia="Verdana" w:hAnsi="Verdana"/>
          <w:color w:val="56626f"/>
          <w:sz w:val="14"/>
          <w:szCs w:val="14"/>
          <w:rtl w:val="0"/>
        </w:rPr>
        <w:t xml:space="preserve"># Main shared application configuration</w:t>
      </w:r>
      <w:r w:rsidDel="00000000" w:rsidR="00000000" w:rsidRPr="00000000">
        <w:rPr>
          <w:rtl w:val="0"/>
        </w:rPr>
      </w:r>
    </w:p>
    <w:p w:rsidR="00000000" w:rsidDel="00000000" w:rsidP="00000000" w:rsidRDefault="00000000" w:rsidRPr="00000000" w14:paraId="000000D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application-local.yml                      </w:t>
      </w:r>
      <w:r w:rsidDel="00000000" w:rsidR="00000000" w:rsidRPr="00000000">
        <w:rPr>
          <w:rFonts w:ascii="Verdana" w:cs="Verdana" w:eastAsia="Verdana" w:hAnsi="Verdana"/>
          <w:color w:val="56626f"/>
          <w:sz w:val="14"/>
          <w:szCs w:val="14"/>
          <w:rtl w:val="0"/>
        </w:rPr>
        <w:t xml:space="preserve"># Configuration specific to local development</w:t>
      </w:r>
      <w:r w:rsidDel="00000000" w:rsidR="00000000" w:rsidRPr="00000000">
        <w:rPr>
          <w:rtl w:val="0"/>
        </w:rPr>
      </w:r>
    </w:p>
    <w:p w:rsidR="00000000" w:rsidDel="00000000" w:rsidP="00000000" w:rsidRDefault="00000000" w:rsidRPr="00000000" w14:paraId="000000D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application-dev.yml                        </w:t>
      </w:r>
      <w:r w:rsidDel="00000000" w:rsidR="00000000" w:rsidRPr="00000000">
        <w:rPr>
          <w:rFonts w:ascii="Verdana" w:cs="Verdana" w:eastAsia="Verdana" w:hAnsi="Verdana"/>
          <w:color w:val="56626f"/>
          <w:sz w:val="14"/>
          <w:szCs w:val="14"/>
          <w:rtl w:val="0"/>
        </w:rPr>
        <w:t xml:space="preserve"># Configuration specific to development environment</w:t>
      </w:r>
      <w:r w:rsidDel="00000000" w:rsidR="00000000" w:rsidRPr="00000000">
        <w:rPr>
          <w:rtl w:val="0"/>
        </w:rPr>
      </w:r>
    </w:p>
    <w:p w:rsidR="00000000" w:rsidDel="00000000" w:rsidP="00000000" w:rsidRDefault="00000000" w:rsidRPr="00000000" w14:paraId="000000D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application-qa.yml                         </w:t>
      </w:r>
      <w:r w:rsidDel="00000000" w:rsidR="00000000" w:rsidRPr="00000000">
        <w:rPr>
          <w:rFonts w:ascii="Verdana" w:cs="Verdana" w:eastAsia="Verdana" w:hAnsi="Verdana"/>
          <w:color w:val="56626f"/>
          <w:sz w:val="14"/>
          <w:szCs w:val="14"/>
          <w:rtl w:val="0"/>
        </w:rPr>
        <w:t xml:space="preserve"># Configuration specific to QA environment</w:t>
      </w:r>
      <w:r w:rsidDel="00000000" w:rsidR="00000000" w:rsidRPr="00000000">
        <w:rPr>
          <w:rtl w:val="0"/>
        </w:rPr>
      </w:r>
    </w:p>
    <w:p w:rsidR="00000000" w:rsidDel="00000000" w:rsidP="00000000" w:rsidRDefault="00000000" w:rsidRPr="00000000" w14:paraId="000000D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application-prod.yml                       </w:t>
      </w:r>
      <w:r w:rsidDel="00000000" w:rsidR="00000000" w:rsidRPr="00000000">
        <w:rPr>
          <w:rFonts w:ascii="Verdana" w:cs="Verdana" w:eastAsia="Verdana" w:hAnsi="Verdana"/>
          <w:color w:val="56626f"/>
          <w:sz w:val="14"/>
          <w:szCs w:val="14"/>
          <w:rtl w:val="0"/>
        </w:rPr>
        <w:t xml:space="preserve"># Configuration specific to production environment</w:t>
      </w:r>
      <w:r w:rsidDel="00000000" w:rsidR="00000000" w:rsidRPr="00000000">
        <w:rPr>
          <w:rtl w:val="0"/>
        </w:rPr>
      </w:r>
    </w:p>
    <w:p w:rsidR="00000000" w:rsidDel="00000000" w:rsidP="00000000" w:rsidRDefault="00000000" w:rsidRPr="00000000" w14:paraId="000000D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w:t>
      </w:r>
      <w:r w:rsidDel="00000000" w:rsidR="00000000" w:rsidRPr="00000000">
        <w:rPr>
          <w:rtl w:val="0"/>
        </w:rPr>
      </w:r>
    </w:p>
    <w:p w:rsidR="00000000" w:rsidDel="00000000" w:rsidP="00000000" w:rsidRDefault="00000000" w:rsidRPr="00000000" w14:paraId="000000D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db/                                        </w:t>
      </w:r>
      <w:r w:rsidDel="00000000" w:rsidR="00000000" w:rsidRPr="00000000">
        <w:rPr>
          <w:rFonts w:ascii="Verdana" w:cs="Verdana" w:eastAsia="Verdana" w:hAnsi="Verdana"/>
          <w:color w:val="56626f"/>
          <w:sz w:val="14"/>
          <w:szCs w:val="14"/>
          <w:rtl w:val="0"/>
        </w:rPr>
        <w:t xml:space="preserve"># Contains database-related resources</w:t>
      </w:r>
      <w:r w:rsidDel="00000000" w:rsidR="00000000" w:rsidRPr="00000000">
        <w:rPr>
          <w:rtl w:val="0"/>
        </w:rPr>
      </w:r>
    </w:p>
    <w:p w:rsidR="00000000" w:rsidDel="00000000" w:rsidP="00000000" w:rsidRDefault="00000000" w:rsidRPr="00000000" w14:paraId="000000D6">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migration/                             </w:t>
      </w:r>
      <w:r w:rsidDel="00000000" w:rsidR="00000000" w:rsidRPr="00000000">
        <w:rPr>
          <w:rFonts w:ascii="Verdana" w:cs="Verdana" w:eastAsia="Verdana" w:hAnsi="Verdana"/>
          <w:color w:val="56626f"/>
          <w:sz w:val="14"/>
          <w:szCs w:val="14"/>
          <w:rtl w:val="0"/>
        </w:rPr>
        <w:t xml:space="preserve"># Contains version-controlled database migration scripts</w:t>
      </w:r>
      <w:r w:rsidDel="00000000" w:rsidR="00000000" w:rsidRPr="00000000">
        <w:rPr>
          <w:rtl w:val="0"/>
        </w:rPr>
      </w:r>
    </w:p>
    <w:p w:rsidR="00000000" w:rsidDel="00000000" w:rsidP="00000000" w:rsidRDefault="00000000" w:rsidRPr="00000000" w14:paraId="000000D7">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V1__create_users.sql               </w:t>
      </w:r>
      <w:r w:rsidDel="00000000" w:rsidR="00000000" w:rsidRPr="00000000">
        <w:rPr>
          <w:rFonts w:ascii="Verdana" w:cs="Verdana" w:eastAsia="Verdana" w:hAnsi="Verdana"/>
          <w:color w:val="56626f"/>
          <w:sz w:val="14"/>
          <w:szCs w:val="14"/>
          <w:rtl w:val="0"/>
        </w:rPr>
        <w:t xml:space="preserve"># Creates user-related database structures</w:t>
      </w:r>
      <w:r w:rsidDel="00000000" w:rsidR="00000000" w:rsidRPr="00000000">
        <w:rPr>
          <w:rtl w:val="0"/>
        </w:rPr>
      </w:r>
    </w:p>
    <w:p w:rsidR="00000000" w:rsidDel="00000000" w:rsidP="00000000" w:rsidRDefault="00000000" w:rsidRPr="00000000" w14:paraId="000000D8">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V2__create_customers.sql           </w:t>
      </w:r>
      <w:r w:rsidDel="00000000" w:rsidR="00000000" w:rsidRPr="00000000">
        <w:rPr>
          <w:rFonts w:ascii="Verdana" w:cs="Verdana" w:eastAsia="Verdana" w:hAnsi="Verdana"/>
          <w:color w:val="56626f"/>
          <w:sz w:val="14"/>
          <w:szCs w:val="14"/>
          <w:rtl w:val="0"/>
        </w:rPr>
        <w:t xml:space="preserve"># Creates customer-related database structures</w:t>
      </w:r>
      <w:r w:rsidDel="00000000" w:rsidR="00000000" w:rsidRPr="00000000">
        <w:rPr>
          <w:rtl w:val="0"/>
        </w:rPr>
      </w:r>
    </w:p>
    <w:p w:rsidR="00000000" w:rsidDel="00000000" w:rsidP="00000000" w:rsidRDefault="00000000" w:rsidRPr="00000000" w14:paraId="000000D9">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 V3__create_loans.sql               </w:t>
      </w:r>
      <w:r w:rsidDel="00000000" w:rsidR="00000000" w:rsidRPr="00000000">
        <w:rPr>
          <w:rFonts w:ascii="Verdana" w:cs="Verdana" w:eastAsia="Verdana" w:hAnsi="Verdana"/>
          <w:color w:val="56626f"/>
          <w:sz w:val="14"/>
          <w:szCs w:val="14"/>
          <w:rtl w:val="0"/>
        </w:rPr>
        <w:t xml:space="preserve"># Creates loan-related database structures</w:t>
      </w:r>
      <w:r w:rsidDel="00000000" w:rsidR="00000000" w:rsidRPr="00000000">
        <w:rPr>
          <w:rtl w:val="0"/>
        </w:rPr>
      </w:r>
    </w:p>
    <w:p w:rsidR="00000000" w:rsidDel="00000000" w:rsidP="00000000" w:rsidRDefault="00000000" w:rsidRPr="00000000" w14:paraId="000000DA">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w:t>
      </w:r>
      <w:r w:rsidDel="00000000" w:rsidR="00000000" w:rsidRPr="00000000">
        <w:rPr>
          <w:rtl w:val="0"/>
        </w:rPr>
      </w:r>
    </w:p>
    <w:p w:rsidR="00000000" w:rsidDel="00000000" w:rsidP="00000000" w:rsidRDefault="00000000" w:rsidRPr="00000000" w14:paraId="000000DB">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 logback-spring.xml                         </w:t>
      </w:r>
      <w:r w:rsidDel="00000000" w:rsidR="00000000" w:rsidRPr="00000000">
        <w:rPr>
          <w:rFonts w:ascii="Verdana" w:cs="Verdana" w:eastAsia="Verdana" w:hAnsi="Verdana"/>
          <w:color w:val="56626f"/>
          <w:sz w:val="14"/>
          <w:szCs w:val="14"/>
          <w:rtl w:val="0"/>
        </w:rPr>
        <w:t xml:space="preserve"># Configures application logging format, level, and behavior</w:t>
      </w:r>
      <w:r w:rsidDel="00000000" w:rsidR="00000000" w:rsidRPr="00000000">
        <w:rPr>
          <w:rtl w:val="0"/>
        </w:rPr>
      </w:r>
    </w:p>
    <w:p w:rsidR="00000000" w:rsidDel="00000000" w:rsidP="00000000" w:rsidRDefault="00000000" w:rsidRPr="00000000" w14:paraId="000000DC">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w:t>
      </w:r>
      <w:r w:rsidDel="00000000" w:rsidR="00000000" w:rsidRPr="00000000">
        <w:rPr>
          <w:rtl w:val="0"/>
        </w:rPr>
      </w:r>
    </w:p>
    <w:p w:rsidR="00000000" w:rsidDel="00000000" w:rsidP="00000000" w:rsidRDefault="00000000" w:rsidRPr="00000000" w14:paraId="000000DD">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test/                                              </w:t>
      </w:r>
      <w:r w:rsidDel="00000000" w:rsidR="00000000" w:rsidRPr="00000000">
        <w:rPr>
          <w:rFonts w:ascii="Verdana" w:cs="Verdana" w:eastAsia="Verdana" w:hAnsi="Verdana"/>
          <w:color w:val="56626f"/>
          <w:sz w:val="14"/>
          <w:szCs w:val="14"/>
          <w:rtl w:val="0"/>
        </w:rPr>
        <w:t xml:space="preserve"># Contains automated tests for application functionality</w:t>
      </w:r>
      <w:r w:rsidDel="00000000" w:rsidR="00000000" w:rsidRPr="00000000">
        <w:rPr>
          <w:rtl w:val="0"/>
        </w:rPr>
      </w:r>
    </w:p>
    <w:p w:rsidR="00000000" w:rsidDel="00000000" w:rsidP="00000000" w:rsidRDefault="00000000" w:rsidRPr="00000000" w14:paraId="000000DE">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java/</w:t>
      </w:r>
      <w:r w:rsidDel="00000000" w:rsidR="00000000" w:rsidRPr="00000000">
        <w:rPr>
          <w:rtl w:val="0"/>
        </w:rPr>
      </w:r>
    </w:p>
    <w:p w:rsidR="00000000" w:rsidDel="00000000" w:rsidP="00000000" w:rsidRDefault="00000000" w:rsidRPr="00000000" w14:paraId="000000DF">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com/</w:t>
      </w:r>
      <w:r w:rsidDel="00000000" w:rsidR="00000000" w:rsidRPr="00000000">
        <w:rPr>
          <w:rtl w:val="0"/>
        </w:rPr>
      </w:r>
    </w:p>
    <w:p w:rsidR="00000000" w:rsidDel="00000000" w:rsidP="00000000" w:rsidRDefault="00000000" w:rsidRPr="00000000" w14:paraId="000000E0">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bank/</w:t>
      </w:r>
      <w:r w:rsidDel="00000000" w:rsidR="00000000" w:rsidRPr="00000000">
        <w:rPr>
          <w:rtl w:val="0"/>
        </w:rPr>
      </w:r>
    </w:p>
    <w:p w:rsidR="00000000" w:rsidDel="00000000" w:rsidP="00000000" w:rsidRDefault="00000000" w:rsidRPr="00000000" w14:paraId="000000E1">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d343c"/>
          <w:sz w:val="14"/>
          <w:szCs w:val="14"/>
          <w:rtl w:val="0"/>
        </w:rPr>
        <w:t xml:space="preserve">                    └── los/</w:t>
      </w:r>
      <w:r w:rsidDel="00000000" w:rsidR="00000000" w:rsidRPr="00000000">
        <w:rPr>
          <w:rtl w:val="0"/>
        </w:rPr>
      </w:r>
    </w:p>
    <w:p w:rsidR="00000000" w:rsidDel="00000000" w:rsidP="00000000" w:rsidRDefault="00000000" w:rsidRPr="00000000" w14:paraId="000000E2">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auth/                           </w:t>
      </w:r>
      <w:r w:rsidDel="00000000" w:rsidR="00000000" w:rsidRPr="00000000">
        <w:rPr>
          <w:rFonts w:ascii="Verdana" w:cs="Verdana" w:eastAsia="Verdana" w:hAnsi="Verdana"/>
          <w:color w:val="56626f"/>
          <w:sz w:val="14"/>
          <w:szCs w:val="14"/>
          <w:rtl w:val="0"/>
        </w:rPr>
        <w:t xml:space="preserve"># Tests authentication and token-related functionality</w:t>
      </w:r>
      <w:r w:rsidDel="00000000" w:rsidR="00000000" w:rsidRPr="00000000">
        <w:rPr>
          <w:rtl w:val="0"/>
        </w:rPr>
      </w:r>
    </w:p>
    <w:p w:rsidR="00000000" w:rsidDel="00000000" w:rsidP="00000000" w:rsidRDefault="00000000" w:rsidRPr="00000000" w14:paraId="000000E3">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user/                           </w:t>
      </w:r>
      <w:r w:rsidDel="00000000" w:rsidR="00000000" w:rsidRPr="00000000">
        <w:rPr>
          <w:rFonts w:ascii="Verdana" w:cs="Verdana" w:eastAsia="Verdana" w:hAnsi="Verdana"/>
          <w:color w:val="56626f"/>
          <w:sz w:val="14"/>
          <w:szCs w:val="14"/>
          <w:rtl w:val="0"/>
        </w:rPr>
        <w:t xml:space="preserve"># Tests user-management functionality</w:t>
      </w:r>
      <w:r w:rsidDel="00000000" w:rsidR="00000000" w:rsidRPr="00000000">
        <w:rPr>
          <w:rtl w:val="0"/>
        </w:rPr>
      </w:r>
    </w:p>
    <w:p w:rsidR="00000000" w:rsidDel="00000000" w:rsidP="00000000" w:rsidRDefault="00000000" w:rsidRPr="00000000" w14:paraId="000000E4">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customer/                       </w:t>
      </w:r>
      <w:r w:rsidDel="00000000" w:rsidR="00000000" w:rsidRPr="00000000">
        <w:rPr>
          <w:rFonts w:ascii="Verdana" w:cs="Verdana" w:eastAsia="Verdana" w:hAnsi="Verdana"/>
          <w:color w:val="56626f"/>
          <w:sz w:val="14"/>
          <w:szCs w:val="14"/>
          <w:rtl w:val="0"/>
        </w:rPr>
        <w:t xml:space="preserve"># Tests customer-related functionality</w:t>
      </w:r>
      <w:r w:rsidDel="00000000" w:rsidR="00000000" w:rsidRPr="00000000">
        <w:rPr>
          <w:rtl w:val="0"/>
        </w:rPr>
      </w:r>
    </w:p>
    <w:p w:rsidR="00000000" w:rsidDel="00000000" w:rsidP="00000000" w:rsidRDefault="00000000" w:rsidRPr="00000000" w14:paraId="000000E5">
      <w:pPr>
        <w:spacing w:after="0" w:line="240" w:lineRule="auto"/>
        <w:ind w:left="29" w:firstLine="0"/>
        <w:rPr>
          <w:rFonts w:ascii="Verdana" w:cs="Verdana" w:eastAsia="Verdana" w:hAnsi="Verdana"/>
          <w:sz w:val="14"/>
          <w:szCs w:val="14"/>
        </w:rPr>
      </w:pPr>
      <w:r w:rsidDel="00000000" w:rsidR="00000000" w:rsidRPr="00000000">
        <w:rPr>
          <w:rFonts w:ascii="Arial Unicode MS" w:cs="Arial Unicode MS" w:eastAsia="Arial Unicode MS" w:hAnsi="Arial Unicode MS"/>
          <w:color w:val="212830"/>
          <w:sz w:val="14"/>
          <w:szCs w:val="14"/>
          <w:rtl w:val="0"/>
        </w:rPr>
        <w:t xml:space="preserve">                        ├── loan/                           </w:t>
      </w:r>
      <w:r w:rsidDel="00000000" w:rsidR="00000000" w:rsidRPr="00000000">
        <w:rPr>
          <w:rFonts w:ascii="Verdana" w:cs="Verdana" w:eastAsia="Verdana" w:hAnsi="Verdana"/>
          <w:color w:val="56626f"/>
          <w:sz w:val="14"/>
          <w:szCs w:val="14"/>
          <w:rtl w:val="0"/>
        </w:rPr>
        <w:t xml:space="preserve"># Tests loan-processing functionality</w:t>
      </w:r>
      <w:r w:rsidDel="00000000" w:rsidR="00000000" w:rsidRPr="00000000">
        <w:rPr>
          <w:rtl w:val="0"/>
        </w:rPr>
      </w:r>
    </w:p>
    <w:p w:rsidR="00000000" w:rsidDel="00000000" w:rsidP="00000000" w:rsidRDefault="00000000" w:rsidRPr="00000000" w14:paraId="000000E6">
      <w:pPr>
        <w:spacing w:after="0" w:line="240" w:lineRule="auto"/>
        <w:ind w:left="29" w:firstLine="0"/>
        <w:rPr/>
      </w:pPr>
      <w:r w:rsidDel="00000000" w:rsidR="00000000" w:rsidRPr="00000000">
        <w:rPr>
          <w:rFonts w:ascii="Arial Unicode MS" w:cs="Arial Unicode MS" w:eastAsia="Arial Unicode MS" w:hAnsi="Arial Unicode MS"/>
          <w:color w:val="212830"/>
          <w:sz w:val="14"/>
          <w:szCs w:val="14"/>
          <w:rtl w:val="0"/>
        </w:rPr>
        <w:t xml:space="preserve">                        └── integration/                    </w:t>
      </w:r>
      <w:r w:rsidDel="00000000" w:rsidR="00000000" w:rsidRPr="00000000">
        <w:rPr>
          <w:rFonts w:ascii="Verdana" w:cs="Verdana" w:eastAsia="Verdana" w:hAnsi="Verdana"/>
          <w:color w:val="56626f"/>
          <w:sz w:val="14"/>
          <w:szCs w:val="14"/>
          <w:rtl w:val="0"/>
        </w:rPr>
        <w:t xml:space="preserve"># Tests KYC, bureau, and LMS integration functionality</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sectPr>
      <w:headerReference r:id="rId6" w:type="default"/>
      <w:footerReference r:id="rId7" w:type="default"/>
      <w:pgSz w:h="15840" w:w="12240" w:orient="portrait"/>
      <w:pgMar w:bottom="1296" w:top="129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787e86"/>
        <w:sz w:val="16"/>
        <w:szCs w:val="16"/>
        <w:u w:val="none"/>
        <w:shd w:fill="auto" w:val="clear"/>
        <w:vertAlign w:val="baseline"/>
        <w:rtl w:val="0"/>
      </w:rPr>
      <w:t xml:space="preserve">LOS Project Structure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tabs>
        <w:tab w:val="center" w:leader="none" w:pos="4680"/>
        <w:tab w:val="right" w:leader="none" w:pos="9360"/>
      </w:tabs>
      <w:spacing w:after="0" w:line="240" w:lineRule="auto"/>
      <w:rPr/>
    </w:pPr>
    <w:r w:rsidDel="00000000" w:rsidR="00000000" w:rsidRPr="00000000">
      <w:rPr>
        <w:b w:val="1"/>
        <w:bCs w:val="1"/>
        <w:color w:val="43709b"/>
        <w:sz w:val="17"/>
        <w:szCs w:val="17"/>
        <w:rtl w:val="0"/>
      </w:rPr>
      <w:t xml:space="preserve">LOS  |  Project Structure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oto Sans" w:cs="Noto Sans" w:eastAsia="Noto Sans" w:hAnsi="Noto Sans"/>
      <w:b w:val="1"/>
      <w:bCs w:val="1"/>
      <w:color w:val="1e3753"/>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