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1BEB0" w14:textId="143D221C" w:rsidR="006D0B5E" w:rsidRPr="00F97828" w:rsidRDefault="00CD7FFD" w:rsidP="006D0B5E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F97828">
        <w:rPr>
          <w:rFonts w:cstheme="minorHAnsi"/>
          <w:b/>
          <w:bCs/>
          <w:sz w:val="32"/>
          <w:szCs w:val="32"/>
          <w:u w:val="single"/>
          <w:lang w:val="en-US"/>
        </w:rPr>
        <w:t>Assignment 2</w:t>
      </w:r>
    </w:p>
    <w:p w14:paraId="398EDC83" w14:textId="789A3AA6" w:rsidR="00F97828" w:rsidRDefault="00F97828" w:rsidP="00F97828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F97828">
        <w:rPr>
          <w:rFonts w:cstheme="minorHAnsi"/>
          <w:b/>
          <w:bCs/>
          <w:sz w:val="28"/>
          <w:szCs w:val="28"/>
          <w:lang w:val="en-US"/>
        </w:rPr>
        <w:t xml:space="preserve">Scope &amp; Assumptions </w:t>
      </w:r>
      <w:r>
        <w:rPr>
          <w:rFonts w:cstheme="minorHAnsi"/>
          <w:b/>
          <w:bCs/>
          <w:sz w:val="28"/>
          <w:szCs w:val="28"/>
          <w:lang w:val="en-US"/>
        </w:rPr>
        <w:t>-</w:t>
      </w:r>
    </w:p>
    <w:p w14:paraId="1A2CB740" w14:textId="68CFBAE5" w:rsidR="0051366B" w:rsidRPr="0051366B" w:rsidRDefault="00F97828" w:rsidP="00F97828">
      <w:pPr>
        <w:spacing w:after="0"/>
        <w:rPr>
          <w:rFonts w:cstheme="minorHAnsi"/>
          <w:bCs/>
          <w:lang w:val="en-US"/>
        </w:rPr>
      </w:pPr>
      <w:r w:rsidRPr="00F97828">
        <w:rPr>
          <w:rFonts w:cstheme="minorHAnsi"/>
          <w:bCs/>
          <w:lang w:val="en-US"/>
        </w:rPr>
        <w:t xml:space="preserve">This project uses an existing, publicly available lightweight LLM (1–8B parameters, quantized) for CPU-only inference on a single low-cost host (2–4 vCPU, ≤8–16 GB RAM). No training or fine-tuning is in scope. The frontend architecture is framework-agnostic (no React/Angular assumptions) and interacts with the backend via REST/SSE APIs. Caching is local to reduce </w:t>
      </w:r>
      <w:proofErr w:type="spellStart"/>
      <w:r w:rsidRPr="00F97828">
        <w:rPr>
          <w:rFonts w:cstheme="minorHAnsi"/>
          <w:bCs/>
          <w:lang w:val="en-US"/>
        </w:rPr>
        <w:t>recomputation</w:t>
      </w:r>
      <w:proofErr w:type="spellEnd"/>
      <w:r w:rsidRPr="00F97828">
        <w:rPr>
          <w:rFonts w:cstheme="minorHAnsi"/>
          <w:bCs/>
          <w:lang w:val="en-US"/>
        </w:rPr>
        <w:t xml:space="preserve"> and outbound calls.</w:t>
      </w:r>
    </w:p>
    <w:p w14:paraId="1FEBC191" w14:textId="74533EBA" w:rsidR="00CD7FFD" w:rsidRPr="00F97828" w:rsidRDefault="00CD7FFD" w:rsidP="00CD7FFD">
      <w:pPr>
        <w:rPr>
          <w:rFonts w:cstheme="minorHAnsi"/>
          <w:b/>
          <w:bCs/>
          <w:sz w:val="28"/>
          <w:szCs w:val="28"/>
          <w:lang w:val="en-US"/>
        </w:rPr>
      </w:pPr>
      <w:r w:rsidRPr="00F97828">
        <w:rPr>
          <w:rFonts w:cstheme="minorHAnsi"/>
          <w:b/>
          <w:bCs/>
          <w:sz w:val="28"/>
          <w:szCs w:val="28"/>
          <w:lang w:val="en-US"/>
        </w:rPr>
        <w:t>Functional Requirements:</w:t>
      </w:r>
      <w:r w:rsidRPr="00F97828">
        <w:rPr>
          <w:rFonts w:cstheme="minorHAnsi"/>
          <w:b/>
          <w:bCs/>
          <w:sz w:val="24"/>
          <w:szCs w:val="24"/>
          <w:lang w:val="en-US"/>
        </w:rPr>
        <w:br/>
      </w:r>
      <w:r w:rsidRPr="00F97828">
        <w:rPr>
          <w:rFonts w:cstheme="minorHAnsi"/>
          <w:b/>
          <w:sz w:val="24"/>
          <w:szCs w:val="24"/>
          <w:lang w:val="en-US"/>
        </w:rPr>
        <w:t>Core Requirements</w:t>
      </w:r>
      <w:r w:rsidRPr="00F97828">
        <w:rPr>
          <w:rFonts w:cstheme="minorHAnsi"/>
          <w:b/>
          <w:sz w:val="24"/>
          <w:szCs w:val="24"/>
          <w:lang w:val="en-US"/>
        </w:rPr>
        <w:t>:</w:t>
      </w:r>
    </w:p>
    <w:p w14:paraId="3082DD34" w14:textId="42701CA3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Chat Interface: The system shall provide a browser-based interface for users to enter prompts and receive responses from the LLM.</w:t>
      </w:r>
    </w:p>
    <w:p w14:paraId="15009D9D" w14:textId="41171126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Session Management: The system shall maintain history of conversations, allowing users to create, view, rename, and delete sessions.</w:t>
      </w:r>
    </w:p>
    <w:p w14:paraId="6E6BF1B0" w14:textId="7EF6B0C4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Response Caching: The system shall cache responses locally to reduce repeated computation and improve response times.</w:t>
      </w:r>
    </w:p>
    <w:p w14:paraId="00E06BC3" w14:textId="2B800D57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Inference API: The backend shall expose APIs for prompt–response inference, supporting synchronous requests and streamed output.</w:t>
      </w:r>
    </w:p>
    <w:p w14:paraId="68B3BB65" w14:textId="767621E3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Parameter Control: The inference API shall accept basic parameters such as maximum tokens, temperature</w:t>
      </w:r>
      <w:r w:rsidR="00E60182">
        <w:rPr>
          <w:rFonts w:cstheme="minorHAnsi"/>
          <w:lang w:val="en-US"/>
        </w:rPr>
        <w:t xml:space="preserve">, and </w:t>
      </w:r>
      <w:proofErr w:type="spellStart"/>
      <w:r w:rsidR="00E60182">
        <w:rPr>
          <w:rFonts w:cstheme="minorHAnsi"/>
          <w:lang w:val="en-US"/>
        </w:rPr>
        <w:t>top_p</w:t>
      </w:r>
      <w:proofErr w:type="spellEnd"/>
      <w:r w:rsidRPr="00F97828">
        <w:rPr>
          <w:rFonts w:cstheme="minorHAnsi"/>
          <w:lang w:val="en-US"/>
        </w:rPr>
        <w:t>.</w:t>
      </w:r>
    </w:p>
    <w:p w14:paraId="0B4D1F21" w14:textId="6BDE9C72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Usage Reporting: The system shall return token usage and latency statistics with each response.</w:t>
      </w:r>
    </w:p>
    <w:p w14:paraId="7D878525" w14:textId="2E915A58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Cache Management: The system shall provide admin functions to clear the cache and display cache statistics (hit rate, memory usage).</w:t>
      </w:r>
    </w:p>
    <w:p w14:paraId="0608DB21" w14:textId="1611CBE9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Admin Console: The system shall include an administrative interface for monitoring CPU/RAM usage, cache state, and system health.</w:t>
      </w:r>
    </w:p>
    <w:p w14:paraId="38610528" w14:textId="2A582F03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System Monitoring: The backend shall expose health check endpoints and telemetry for administrators.</w:t>
      </w:r>
    </w:p>
    <w:p w14:paraId="5BB3A0C3" w14:textId="66890A4B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Authentication: The system shall allow secure login for users and administrators.</w:t>
      </w:r>
    </w:p>
    <w:p w14:paraId="36D0BD09" w14:textId="3ECD1988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Role-Based Access: Administrative features shall only be available to users with administrator privileges.</w:t>
      </w:r>
    </w:p>
    <w:p w14:paraId="342A64FB" w14:textId="3E1742AC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Developer API Access: The system shall issue API keys for developers to access the inference service programmatically.</w:t>
      </w:r>
    </w:p>
    <w:p w14:paraId="56F5C4AE" w14:textId="469D0894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API Key Management: The system shall support rotation and revocation of developer API keys.</w:t>
      </w:r>
    </w:p>
    <w:p w14:paraId="35C94D5A" w14:textId="2BDF388C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Configuration: The system shall allow runtime configuration of model path, quantization settings, cache size, and ports.</w:t>
      </w:r>
    </w:p>
    <w:p w14:paraId="3E784C95" w14:textId="6DEAEE95" w:rsidR="006D0B5E" w:rsidRPr="0051366B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Graceful Shutdown: The system shall drain in-flight requests and persist cache metadata during shutdown.</w:t>
      </w:r>
    </w:p>
    <w:p w14:paraId="597B9C89" w14:textId="6B267C37" w:rsidR="00CD7FFD" w:rsidRPr="0051366B" w:rsidRDefault="00CD7FFD" w:rsidP="00CD7FFD">
      <w:pPr>
        <w:rPr>
          <w:rFonts w:cstheme="minorHAnsi"/>
          <w:b/>
          <w:bCs/>
          <w:sz w:val="24"/>
          <w:szCs w:val="24"/>
          <w:lang w:val="en-US"/>
        </w:rPr>
      </w:pPr>
      <w:r w:rsidRPr="0051366B">
        <w:rPr>
          <w:rFonts w:cstheme="minorHAnsi"/>
          <w:b/>
          <w:bCs/>
          <w:sz w:val="24"/>
          <w:szCs w:val="24"/>
          <w:lang w:val="en-US"/>
        </w:rPr>
        <w:t>Additional / Creative Requirements</w:t>
      </w:r>
      <w:r w:rsidRPr="0051366B">
        <w:rPr>
          <w:rFonts w:cstheme="minorHAnsi"/>
          <w:b/>
          <w:bCs/>
          <w:sz w:val="24"/>
          <w:szCs w:val="24"/>
          <w:lang w:val="en-US"/>
        </w:rPr>
        <w:t>:</w:t>
      </w:r>
    </w:p>
    <w:p w14:paraId="5736998D" w14:textId="7B1C3514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Data Portability: Users shall be able to export and import sessions in JSON format for backup or migration.</w:t>
      </w:r>
    </w:p>
    <w:p w14:paraId="751FDD94" w14:textId="3D3E2E48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Dark/Light Theme Toggle: The frontend shall allow users to switch between dark and light themes for accessibility.</w:t>
      </w:r>
    </w:p>
    <w:p w14:paraId="0FE30DB0" w14:textId="7363CA45" w:rsidR="00CD7FFD" w:rsidRPr="00F97828" w:rsidRDefault="00CD7FFD" w:rsidP="00CD7FFD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Session Summarization: The system shall provide automatic summaries of long sessions using the model.</w:t>
      </w:r>
    </w:p>
    <w:p w14:paraId="41380AF4" w14:textId="77777777" w:rsidR="0051366B" w:rsidRDefault="00CD7FFD" w:rsidP="001D01E6">
      <w:pPr>
        <w:pStyle w:val="ListParagraph"/>
        <w:numPr>
          <w:ilvl w:val="0"/>
          <w:numId w:val="1"/>
        </w:numPr>
        <w:ind w:left="360"/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Developer Dashboard: The system shall display per-user API usage and cache hit/miss statistics.</w:t>
      </w:r>
    </w:p>
    <w:p w14:paraId="7EB480CD" w14:textId="17BCCE03" w:rsidR="001D01E6" w:rsidRPr="0051366B" w:rsidRDefault="001D01E6" w:rsidP="0051366B">
      <w:pPr>
        <w:rPr>
          <w:rFonts w:cstheme="minorHAnsi"/>
          <w:lang w:val="en-US"/>
        </w:rPr>
      </w:pPr>
      <w:r w:rsidRPr="0051366B">
        <w:rPr>
          <w:rFonts w:cstheme="minorHAnsi"/>
          <w:b/>
          <w:bCs/>
          <w:sz w:val="28"/>
          <w:szCs w:val="28"/>
          <w:lang w:val="en-US"/>
        </w:rPr>
        <w:lastRenderedPageBreak/>
        <w:t>Non-</w:t>
      </w:r>
      <w:r w:rsidRPr="0051366B">
        <w:rPr>
          <w:rFonts w:cstheme="minorHAnsi"/>
          <w:b/>
          <w:bCs/>
          <w:sz w:val="28"/>
          <w:szCs w:val="28"/>
          <w:lang w:val="en-US"/>
        </w:rPr>
        <w:t>Functional Requirements:</w:t>
      </w:r>
      <w:r w:rsidRPr="0051366B">
        <w:rPr>
          <w:rFonts w:cstheme="minorHAnsi"/>
          <w:b/>
          <w:bCs/>
          <w:sz w:val="24"/>
          <w:szCs w:val="24"/>
          <w:lang w:val="en-US"/>
        </w:rPr>
        <w:br/>
      </w:r>
      <w:r w:rsidRPr="0051366B">
        <w:rPr>
          <w:rFonts w:cstheme="minorHAnsi"/>
          <w:b/>
          <w:sz w:val="24"/>
          <w:szCs w:val="24"/>
          <w:lang w:val="en-US"/>
        </w:rPr>
        <w:t>Core Requirements:</w:t>
      </w:r>
    </w:p>
    <w:p w14:paraId="04BA2CD8" w14:textId="4706B92D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Resource Constraints: The system shall run entirely on CPU within 2–4 vCPUs and up to 8–16 GB RAM.</w:t>
      </w:r>
    </w:p>
    <w:p w14:paraId="288DC547" w14:textId="3D38CC69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Model Size: The system shall support compact quantized models in the 1–8 billion parameter range.</w:t>
      </w:r>
    </w:p>
    <w:p w14:paraId="67B7DFAA" w14:textId="555F1F18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Performance: Cached responses shall be delivered in under 1 second; non-cached responses shall be delivered within 2–10 seconds depending on hardware.</w:t>
      </w:r>
    </w:p>
    <w:p w14:paraId="3D0907B7" w14:textId="257A06AF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Throughput: The system shall sustain at least 1.5–3 tokens per second depending on CPU resources.</w:t>
      </w:r>
    </w:p>
    <w:p w14:paraId="3F972889" w14:textId="3BDCECED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Reliability: The system shall restart within 10 seconds without loss of cache or session data.</w:t>
      </w:r>
    </w:p>
    <w:p w14:paraId="46BEAFEA" w14:textId="1BB2F7E6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Logging: The system shall record structured logs of requests, errors, and cache activity for monitoring.</w:t>
      </w:r>
    </w:p>
    <w:p w14:paraId="7E86251E" w14:textId="73FF1419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Usability: The web interface shall be simple, responsive, and intuitive for non-technical users.</w:t>
      </w:r>
    </w:p>
    <w:p w14:paraId="05572248" w14:textId="7BA13F1C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Accessibility: The interface shall comply with WCAG 2.1 AA, supporting keyboard navigation and screen readers.</w:t>
      </w:r>
    </w:p>
    <w:p w14:paraId="53436D93" w14:textId="610AEFE0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Security: User credentials shall be securely stored; API keys shall be long, random, and revocable.</w:t>
      </w:r>
    </w:p>
    <w:p w14:paraId="1ED66B18" w14:textId="3CECBC92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Transport Security: All communication between client and server shall use HTTPS/TLS.</w:t>
      </w:r>
    </w:p>
    <w:p w14:paraId="35FC93AE" w14:textId="3B9E248B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Portability: The system shall be deployable as a Docker container or standalone binary on consumer desktops or entry-level cloud VMs.</w:t>
      </w:r>
    </w:p>
    <w:p w14:paraId="44EFEE28" w14:textId="01FC0024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Maintainability: The architecture shall be modular, enabling independent updates to frontend and backend components.</w:t>
      </w:r>
    </w:p>
    <w:p w14:paraId="14268CA6" w14:textId="3908D6E6" w:rsidR="001D01E6" w:rsidRPr="0051366B" w:rsidRDefault="001D01E6" w:rsidP="001D01E6">
      <w:pPr>
        <w:rPr>
          <w:rFonts w:cstheme="minorHAnsi"/>
          <w:b/>
          <w:sz w:val="24"/>
          <w:szCs w:val="24"/>
          <w:lang w:val="en-US"/>
        </w:rPr>
      </w:pPr>
      <w:r w:rsidRPr="0051366B">
        <w:rPr>
          <w:rFonts w:cstheme="minorHAnsi"/>
          <w:b/>
          <w:sz w:val="24"/>
          <w:szCs w:val="24"/>
          <w:lang w:val="en-US"/>
        </w:rPr>
        <w:t>Additional / Creative Requirements</w:t>
      </w:r>
      <w:r w:rsidRPr="0051366B">
        <w:rPr>
          <w:rFonts w:cstheme="minorHAnsi"/>
          <w:b/>
          <w:sz w:val="24"/>
          <w:szCs w:val="24"/>
          <w:lang w:val="en-US"/>
        </w:rPr>
        <w:t>:</w:t>
      </w:r>
    </w:p>
    <w:p w14:paraId="49C7005C" w14:textId="586D343A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Cache Quality: The system shall target at least a 35% cache hit rate under repetitive usage, with LRU eviction and tunable TTL.</w:t>
      </w:r>
    </w:p>
    <w:p w14:paraId="3FC7D7ED" w14:textId="39ADB7B4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Observability: The system shall expose Prometheus metrics and provide structured JSON logs for integration with monitoring tools.</w:t>
      </w:r>
    </w:p>
    <w:p w14:paraId="309ADC34" w14:textId="24BB1F55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Privacy: The inference path shall not rely on outbound third-party API calls, ensuring all processing is local.</w:t>
      </w:r>
    </w:p>
    <w:p w14:paraId="3D3A3FF5" w14:textId="3FFE9586" w:rsidR="001D01E6" w:rsidRPr="00F97828" w:rsidRDefault="001D01E6" w:rsidP="001D01E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97828">
        <w:rPr>
          <w:rFonts w:cstheme="minorHAnsi"/>
          <w:lang w:val="en-US"/>
        </w:rPr>
        <w:t>Data Retention Control: Administrators shall be able to configure automatic deletion of session histories after a defined retention period.</w:t>
      </w:r>
    </w:p>
    <w:p w14:paraId="451F789A" w14:textId="44F2467D" w:rsidR="006D0B5E" w:rsidRPr="00F97828" w:rsidRDefault="006D0B5E" w:rsidP="006D0B5E">
      <w:pPr>
        <w:rPr>
          <w:rFonts w:cstheme="minorHAnsi"/>
          <w:b/>
          <w:sz w:val="32"/>
          <w:szCs w:val="32"/>
          <w:u w:val="single"/>
          <w:lang w:val="en-US"/>
        </w:rPr>
      </w:pPr>
      <w:r w:rsidRPr="00F97828">
        <w:rPr>
          <w:rFonts w:cstheme="minorHAnsi"/>
          <w:b/>
          <w:sz w:val="32"/>
          <w:szCs w:val="32"/>
          <w:u w:val="single"/>
          <w:lang w:val="en-US"/>
        </w:rPr>
        <w:t>Architecture:</w:t>
      </w:r>
    </w:p>
    <w:p w14:paraId="32FCE33B" w14:textId="77777777" w:rsidR="0051366B" w:rsidRDefault="006D0B5E" w:rsidP="006D0B5E">
      <w:pPr>
        <w:rPr>
          <w:rFonts w:cstheme="minorHAnsi"/>
          <w:b/>
          <w:sz w:val="28"/>
          <w:szCs w:val="28"/>
          <w:lang w:val="en-US"/>
        </w:rPr>
      </w:pPr>
      <w:r w:rsidRPr="00F97828">
        <w:rPr>
          <w:rFonts w:cstheme="minorHAnsi"/>
          <w:b/>
          <w:sz w:val="28"/>
          <w:szCs w:val="28"/>
          <w:lang w:val="en-US"/>
        </w:rPr>
        <w:t>Component View:</w:t>
      </w:r>
    </w:p>
    <w:p w14:paraId="4F5268FD" w14:textId="04C5CAAC" w:rsidR="006D0B5E" w:rsidRPr="00F97828" w:rsidRDefault="006D0B5E" w:rsidP="006D0B5E">
      <w:pPr>
        <w:rPr>
          <w:rFonts w:cstheme="minorHAnsi"/>
          <w:b/>
          <w:sz w:val="28"/>
          <w:szCs w:val="28"/>
          <w:lang w:val="en-US"/>
        </w:rPr>
      </w:pPr>
      <w:r w:rsidRPr="00F97828">
        <w:rPr>
          <w:rFonts w:cstheme="minorHAnsi"/>
          <w:b/>
          <w:sz w:val="28"/>
          <w:szCs w:val="28"/>
          <w:lang w:val="en-US"/>
        </w:rPr>
        <w:lastRenderedPageBreak/>
        <w:br/>
      </w:r>
      <w:r w:rsidRPr="00F97828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 wp14:anchorId="6990E86D" wp14:editId="76533E6A">
            <wp:extent cx="6176306" cy="2848707"/>
            <wp:effectExtent l="0" t="0" r="0" b="8890"/>
            <wp:docPr id="204216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63204" name="Picture 20421632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90" cy="28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548" w14:textId="77777777" w:rsidR="006D0B5E" w:rsidRPr="00F97828" w:rsidRDefault="006D0B5E" w:rsidP="006D0B5E">
      <w:pPr>
        <w:rPr>
          <w:rFonts w:cstheme="minorHAnsi"/>
          <w:b/>
          <w:sz w:val="28"/>
          <w:szCs w:val="28"/>
          <w:lang w:val="en-US"/>
        </w:rPr>
      </w:pPr>
    </w:p>
    <w:p w14:paraId="0FE55442" w14:textId="0511B2F5" w:rsidR="006D0B5E" w:rsidRPr="00F97828" w:rsidRDefault="006D0B5E" w:rsidP="006D0B5E">
      <w:pPr>
        <w:rPr>
          <w:rFonts w:cstheme="minorHAnsi"/>
          <w:b/>
          <w:sz w:val="28"/>
          <w:szCs w:val="28"/>
          <w:lang w:val="en-US"/>
        </w:rPr>
      </w:pPr>
      <w:r w:rsidRPr="00F97828">
        <w:rPr>
          <w:rFonts w:cstheme="minorHAnsi"/>
          <w:b/>
          <w:sz w:val="28"/>
          <w:szCs w:val="28"/>
          <w:lang w:val="en-US"/>
        </w:rPr>
        <w:t>Deployment View:</w:t>
      </w:r>
    </w:p>
    <w:p w14:paraId="2AFB05E9" w14:textId="5B31F791" w:rsidR="006D0B5E" w:rsidRDefault="006D0B5E" w:rsidP="006D0B5E">
      <w:pPr>
        <w:rPr>
          <w:rFonts w:cstheme="minorHAnsi"/>
          <w:b/>
          <w:sz w:val="28"/>
          <w:szCs w:val="28"/>
          <w:lang w:val="en-US"/>
        </w:rPr>
      </w:pPr>
      <w:r w:rsidRPr="00F97828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 wp14:anchorId="26F36BB1" wp14:editId="7A38F671">
            <wp:extent cx="5993445" cy="2614247"/>
            <wp:effectExtent l="0" t="0" r="7620" b="0"/>
            <wp:docPr id="270511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1281" name="Picture 270511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80" cy="26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C42" w14:textId="77777777" w:rsidR="0051366B" w:rsidRPr="00F97828" w:rsidRDefault="0051366B" w:rsidP="006D0B5E">
      <w:pPr>
        <w:rPr>
          <w:rFonts w:cstheme="minorHAnsi"/>
          <w:b/>
          <w:sz w:val="28"/>
          <w:szCs w:val="28"/>
          <w:lang w:val="en-US"/>
        </w:rPr>
      </w:pPr>
    </w:p>
    <w:p w14:paraId="5FE2A6A3" w14:textId="60C6969A" w:rsidR="006D0B5E" w:rsidRPr="00F97828" w:rsidRDefault="006D0B5E" w:rsidP="006D0B5E">
      <w:pPr>
        <w:rPr>
          <w:rFonts w:cstheme="minorHAnsi"/>
          <w:b/>
          <w:sz w:val="28"/>
          <w:szCs w:val="28"/>
          <w:lang w:val="en-US"/>
        </w:rPr>
      </w:pPr>
      <w:r w:rsidRPr="00F97828">
        <w:rPr>
          <w:rFonts w:cstheme="minorHAnsi"/>
          <w:b/>
          <w:sz w:val="28"/>
          <w:szCs w:val="28"/>
          <w:lang w:val="en-US"/>
        </w:rPr>
        <w:t>Chat View:</w:t>
      </w:r>
    </w:p>
    <w:p w14:paraId="4FA548F7" w14:textId="283A3085" w:rsidR="006D0B5E" w:rsidRPr="00863CA1" w:rsidRDefault="006D0B5E" w:rsidP="006D0B5E">
      <w:pPr>
        <w:rPr>
          <w:rFonts w:cstheme="minorHAnsi"/>
          <w:bCs/>
          <w:lang w:val="en-US"/>
        </w:rPr>
      </w:pPr>
      <w:r w:rsidRPr="00F97828">
        <w:rPr>
          <w:rFonts w:cstheme="minorHAnsi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DA1EBFB" wp14:editId="3D9B870D">
            <wp:extent cx="5731510" cy="3664585"/>
            <wp:effectExtent l="0" t="0" r="2540" b="0"/>
            <wp:docPr id="500406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06162" name="Picture 5004061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CA1">
        <w:rPr>
          <w:rFonts w:cstheme="minorHAnsi"/>
          <w:b/>
          <w:sz w:val="28"/>
          <w:szCs w:val="28"/>
          <w:lang w:val="en-US"/>
        </w:rPr>
        <w:br/>
      </w:r>
      <w:r w:rsidR="00863CA1">
        <w:rPr>
          <w:rFonts w:cstheme="minorHAnsi"/>
          <w:b/>
          <w:sz w:val="28"/>
          <w:szCs w:val="28"/>
          <w:lang w:val="en-US"/>
        </w:rPr>
        <w:br/>
      </w:r>
      <w:r w:rsidR="00863CA1">
        <w:rPr>
          <w:rFonts w:cstheme="minorHAnsi"/>
          <w:b/>
          <w:sz w:val="28"/>
          <w:szCs w:val="28"/>
          <w:lang w:val="en-US"/>
        </w:rPr>
        <w:br/>
      </w:r>
      <w:r w:rsidR="00863CA1" w:rsidRPr="00863CA1">
        <w:rPr>
          <w:rFonts w:cstheme="minorHAnsi"/>
          <w:b/>
          <w:lang w:val="en-US"/>
        </w:rPr>
        <w:t>Online tools:</w:t>
      </w:r>
      <w:r w:rsidR="00863CA1">
        <w:rPr>
          <w:rFonts w:cstheme="minorHAnsi"/>
          <w:b/>
          <w:sz w:val="28"/>
          <w:szCs w:val="28"/>
          <w:lang w:val="en-US"/>
        </w:rPr>
        <w:br/>
      </w:r>
      <w:r w:rsidR="00863CA1" w:rsidRPr="00863CA1">
        <w:rPr>
          <w:rFonts w:cstheme="minorHAnsi"/>
          <w:bCs/>
          <w:lang w:val="en-US"/>
        </w:rPr>
        <w:t>Some of the requirement phrasing and industry standards (e.g., usability, accessibility, security) were refined with the assistance of ChatGPT to ensure completeness and professional terminology.</w:t>
      </w:r>
    </w:p>
    <w:sectPr w:rsidR="006D0B5E" w:rsidRPr="00863CA1" w:rsidSect="00CD7FFD">
      <w:pgSz w:w="11906" w:h="16838"/>
      <w:pgMar w:top="1440" w:right="1440" w:bottom="1440" w:left="144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EE709" w14:textId="77777777" w:rsidR="001D7AF5" w:rsidRDefault="001D7AF5" w:rsidP="00CD7FFD">
      <w:pPr>
        <w:spacing w:after="0" w:line="240" w:lineRule="auto"/>
      </w:pPr>
      <w:r>
        <w:separator/>
      </w:r>
    </w:p>
  </w:endnote>
  <w:endnote w:type="continuationSeparator" w:id="0">
    <w:p w14:paraId="5A625BE3" w14:textId="77777777" w:rsidR="001D7AF5" w:rsidRDefault="001D7AF5" w:rsidP="00CD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581A8" w14:textId="77777777" w:rsidR="001D7AF5" w:rsidRDefault="001D7AF5" w:rsidP="00CD7FFD">
      <w:pPr>
        <w:spacing w:after="0" w:line="240" w:lineRule="auto"/>
      </w:pPr>
      <w:r>
        <w:separator/>
      </w:r>
    </w:p>
  </w:footnote>
  <w:footnote w:type="continuationSeparator" w:id="0">
    <w:p w14:paraId="189E0AD2" w14:textId="77777777" w:rsidR="001D7AF5" w:rsidRDefault="001D7AF5" w:rsidP="00CD7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0D6B"/>
    <w:multiLevelType w:val="hybridMultilevel"/>
    <w:tmpl w:val="E912F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BCA"/>
    <w:multiLevelType w:val="hybridMultilevel"/>
    <w:tmpl w:val="7C928D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3236187">
    <w:abstractNumId w:val="0"/>
  </w:num>
  <w:num w:numId="2" w16cid:durableId="86698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4"/>
    <w:rsid w:val="001811F5"/>
    <w:rsid w:val="001D01E6"/>
    <w:rsid w:val="001D0F84"/>
    <w:rsid w:val="001D7AF5"/>
    <w:rsid w:val="003874B2"/>
    <w:rsid w:val="004E56C4"/>
    <w:rsid w:val="0051366B"/>
    <w:rsid w:val="006D0B5E"/>
    <w:rsid w:val="00863CA1"/>
    <w:rsid w:val="00884C44"/>
    <w:rsid w:val="00CD7FFD"/>
    <w:rsid w:val="00E60182"/>
    <w:rsid w:val="00F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86A7"/>
  <w15:chartTrackingRefBased/>
  <w15:docId w15:val="{597101C2-DA59-4C06-8861-C5CF6902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FFD"/>
  </w:style>
  <w:style w:type="paragraph" w:styleId="Footer">
    <w:name w:val="footer"/>
    <w:basedOn w:val="Normal"/>
    <w:link w:val="FooterChar"/>
    <w:uiPriority w:val="99"/>
    <w:unhideWhenUsed/>
    <w:rsid w:val="00CD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kolhe</dc:creator>
  <cp:keywords/>
  <dc:description/>
  <cp:lastModifiedBy>pranav kolhe</cp:lastModifiedBy>
  <cp:revision>7</cp:revision>
  <dcterms:created xsi:type="dcterms:W3CDTF">2025-10-06T22:19:00Z</dcterms:created>
  <dcterms:modified xsi:type="dcterms:W3CDTF">2025-10-06T23:18:00Z</dcterms:modified>
</cp:coreProperties>
</file>