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r>
        <w:t>Eliminated maximum update depth errors by introducing idempotent state updates.</w:t>
      </w:r>
    </w:p>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1A7A98">
      <w:pPr>
        <w:pStyle w:val="Heading2"/>
        <w:rPr>
          <w:rStyle w:val="Strong"/>
          <w:b/>
          <w:bCs/>
        </w:rPr>
      </w:pPr>
      <w:r>
        <w:lastRenderedPageBreak/>
        <w:t>Day-9                                                                       19/01/2025</w:t>
      </w:r>
    </w:p>
    <w:p w:rsidR="001A7A98" w:rsidRDefault="001A7A98" w:rsidP="001A7A98">
      <w:pPr>
        <w:pStyle w:val="Heading3"/>
      </w:pPr>
      <w:r>
        <w:rPr>
          <w:rStyle w:val="Strong"/>
          <w:b/>
          <w:bCs/>
        </w:rPr>
        <w:t>Day 9 – Technical &amp; Design Summary</w:t>
      </w:r>
    </w:p>
    <w:p w:rsidR="001A7A98" w:rsidRDefault="001A7A98" w:rsidP="001A7A98">
      <w:pPr>
        <w:pStyle w:val="Heading3"/>
      </w:pPr>
      <w:r>
        <w:rPr>
          <w:rStyle w:val="Strong"/>
          <w:b/>
          <w:bCs/>
        </w:rPr>
        <w:t>Frontend Design Work</w:t>
      </w:r>
    </w:p>
    <w:p w:rsidR="001A7A98" w:rsidRDefault="001A7A98" w:rsidP="001A7A98">
      <w:pPr>
        <w:pStyle w:val="NormalWeb"/>
        <w:numPr>
          <w:ilvl w:val="0"/>
          <w:numId w:val="17"/>
        </w:numPr>
      </w:pPr>
      <w:r>
        <w:t>Finalized complete UI blueprint and screen responsibilities.</w:t>
      </w:r>
    </w:p>
    <w:p w:rsidR="001A7A98" w:rsidRDefault="001A7A98" w:rsidP="001A7A98">
      <w:pPr>
        <w:pStyle w:val="NormalWeb"/>
        <w:numPr>
          <w:ilvl w:val="0"/>
          <w:numId w:val="17"/>
        </w:numPr>
      </w:pPr>
      <w:r>
        <w:t>Defined detailed screen-to-screen interaction flows with deterministic state handling.</w:t>
      </w:r>
    </w:p>
    <w:p w:rsidR="001A7A98" w:rsidRDefault="001A7A98" w:rsidP="001A7A98">
      <w:pPr>
        <w:pStyle w:val="NormalWeb"/>
        <w:numPr>
          <w:ilvl w:val="0"/>
          <w:numId w:val="17"/>
        </w:numPr>
      </w:pPr>
      <w:r>
        <w:t>Created reusable component inventory including layout, data display, action, and feedback components.</w:t>
      </w:r>
    </w:p>
    <w:p w:rsidR="001A7A98" w:rsidRDefault="001A7A98" w:rsidP="001A7A98">
      <w:pPr>
        <w:pStyle w:val="NormalWeb"/>
        <w:numPr>
          <w:ilvl w:val="0"/>
          <w:numId w:val="17"/>
        </w:numPr>
      </w:pPr>
      <w:r>
        <w:t>Froze UX rules governing navigation, disabled states, empty states, and error handling.</w:t>
      </w:r>
    </w:p>
    <w:p w:rsidR="001A7A98" w:rsidRDefault="001A7A98" w:rsidP="001A7A98">
      <w:pPr>
        <w:pStyle w:val="Heading3"/>
      </w:pPr>
      <w:r>
        <w:rPr>
          <w:rStyle w:val="Strong"/>
          <w:b/>
          <w:bCs/>
        </w:rPr>
        <w:t>Technical Decisions</w:t>
      </w:r>
    </w:p>
    <w:p w:rsidR="001A7A98" w:rsidRDefault="001A7A98" w:rsidP="001A7A98">
      <w:pPr>
        <w:pStyle w:val="NormalWeb"/>
        <w:numPr>
          <w:ilvl w:val="0"/>
          <w:numId w:val="18"/>
        </w:numPr>
      </w:pPr>
      <w:r>
        <w:t>All frontend actions are scoped to a single active run ID.</w:t>
      </w:r>
    </w:p>
    <w:p w:rsidR="001A7A98" w:rsidRDefault="001A7A98" w:rsidP="001A7A98">
      <w:pPr>
        <w:pStyle w:val="NormalWeb"/>
        <w:numPr>
          <w:ilvl w:val="0"/>
          <w:numId w:val="18"/>
        </w:numPr>
      </w:pPr>
      <w:r>
        <w:t>Export functionality reads only persisted backend outputs.</w:t>
      </w:r>
    </w:p>
    <w:p w:rsidR="001A7A98" w:rsidRDefault="001A7A98" w:rsidP="001A7A98">
      <w:pPr>
        <w:pStyle w:val="NormalWeb"/>
        <w:numPr>
          <w:ilvl w:val="0"/>
          <w:numId w:val="18"/>
        </w:numPr>
      </w:pPr>
      <w:r>
        <w:t>No frontend component directly accesses raw data or models.</w:t>
      </w:r>
    </w:p>
    <w:p w:rsidR="001A7A98" w:rsidRDefault="001A7A98" w:rsidP="001A7A98">
      <w:pPr>
        <w:pStyle w:val="Heading3"/>
      </w:pPr>
      <w:r>
        <w:rPr>
          <w:rStyle w:val="Strong"/>
          <w:b/>
          <w:bCs/>
        </w:rPr>
        <w:t>Code Status</w:t>
      </w:r>
    </w:p>
    <w:p w:rsidR="001A7A98" w:rsidRDefault="001A7A98" w:rsidP="001A7A98">
      <w:pPr>
        <w:pStyle w:val="NormalWeb"/>
        <w:numPr>
          <w:ilvl w:val="0"/>
          <w:numId w:val="19"/>
        </w:numPr>
      </w:pPr>
      <w:r>
        <w:t>No new production code written on this day.</w:t>
      </w:r>
    </w:p>
    <w:p w:rsidR="001A7A98" w:rsidRDefault="001A7A98" w:rsidP="001A7A98">
      <w:pPr>
        <w:pStyle w:val="NormalWeb"/>
        <w:numPr>
          <w:ilvl w:val="0"/>
          <w:numId w:val="19"/>
        </w:numPr>
      </w:pPr>
      <w:r>
        <w:t>Design artifacts are now ready for direct translation into frontend components.</w:t>
      </w:r>
    </w:p>
    <w:p w:rsidR="001A7A98" w:rsidRDefault="001A7A98" w:rsidP="001A7A98">
      <w:pPr>
        <w:pStyle w:val="Heading3"/>
      </w:pPr>
      <w:r>
        <w:rPr>
          <w:rStyle w:val="Strong"/>
          <w:b/>
          <w:bCs/>
        </w:rPr>
        <w:t>Readiness</w:t>
      </w:r>
    </w:p>
    <w:p w:rsidR="001A7A98" w:rsidRDefault="001A7A98" w:rsidP="001A7A98">
      <w:pPr>
        <w:pStyle w:val="NormalWeb"/>
      </w:pPr>
      <w:r>
        <w:t>Frontend development can proceed without risk of architectural or UX rework.</w:t>
      </w: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0814CA">
      <w:pPr>
        <w:pStyle w:val="Heading2"/>
        <w:rPr>
          <w:rStyle w:val="Strong"/>
          <w:b/>
          <w:bCs/>
        </w:rPr>
      </w:pPr>
      <w:r>
        <w:lastRenderedPageBreak/>
        <w:t xml:space="preserve">Day-10     </w:t>
      </w:r>
      <w:r>
        <w:t xml:space="preserve">                                       </w:t>
      </w:r>
      <w:r>
        <w:t xml:space="preserve">                           20</w:t>
      </w:r>
      <w:r>
        <w:t>/01/2025</w:t>
      </w:r>
    </w:p>
    <w:p w:rsidR="000814CA" w:rsidRDefault="000814CA" w:rsidP="000814CA">
      <w:pPr>
        <w:pStyle w:val="Heading3"/>
      </w:pPr>
      <w:r>
        <w:rPr>
          <w:rStyle w:val="Strong"/>
          <w:b/>
          <w:bCs/>
        </w:rPr>
        <w:t>Daily Coding and Technical Summary – Day 10</w:t>
      </w:r>
    </w:p>
    <w:p w:rsidR="000814CA" w:rsidRDefault="000814CA" w:rsidP="000814CA">
      <w:pPr>
        <w:pStyle w:val="NormalWeb"/>
      </w:pPr>
      <w:r>
        <w:t>On Day 10, multiple frontend components and state management utilities were implemented and stabilized. This included dashboard rendering logic, visualization switching, global filter integration, and undo/redo controls using icon-based actions.</w:t>
      </w:r>
    </w:p>
    <w:p w:rsidR="000814CA" w:rsidRDefault="000814CA" w:rsidP="000814CA">
      <w:pPr>
        <w:pStyle w:val="NormalWeb"/>
      </w:pPr>
      <w:r>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0814CA" w:rsidRDefault="000814CA" w:rsidP="000814CA">
      <w:pPr>
        <w:pStyle w:val="NormalWeb"/>
      </w:pPr>
      <w:r>
        <w:t>All coding work focused on frontend correctness, maintainability, and architectural robustness. No backend or IPC changes were introduced on this day.</w:t>
      </w:r>
      <w:bookmarkStart w:id="0" w:name="_GoBack"/>
      <w:bookmarkEnd w:id="0"/>
    </w:p>
    <w:p w:rsidR="000814CA" w:rsidRPr="00235257" w:rsidRDefault="000814CA" w:rsidP="00235257">
      <w:pPr>
        <w:spacing w:before="100" w:beforeAutospacing="1" w:after="100" w:afterAutospacing="1" w:line="240" w:lineRule="auto"/>
        <w:rPr>
          <w:rFonts w:ascii="Times New Roman" w:eastAsia="Times New Roman" w:hAnsi="Times New Roman" w:cs="Times New Roman"/>
          <w:sz w:val="24"/>
          <w:szCs w:val="24"/>
        </w:rPr>
      </w:pPr>
    </w:p>
    <w:sectPr w:rsidR="000814CA" w:rsidRPr="002352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3"/>
  </w:num>
  <w:num w:numId="3">
    <w:abstractNumId w:val="4"/>
  </w:num>
  <w:num w:numId="4">
    <w:abstractNumId w:val="15"/>
  </w:num>
  <w:num w:numId="5">
    <w:abstractNumId w:val="1"/>
  </w:num>
  <w:num w:numId="6">
    <w:abstractNumId w:val="17"/>
  </w:num>
  <w:num w:numId="7">
    <w:abstractNumId w:val="11"/>
  </w:num>
  <w:num w:numId="8">
    <w:abstractNumId w:val="2"/>
  </w:num>
  <w:num w:numId="9">
    <w:abstractNumId w:val="9"/>
  </w:num>
  <w:num w:numId="10">
    <w:abstractNumId w:val="18"/>
  </w:num>
  <w:num w:numId="11">
    <w:abstractNumId w:val="6"/>
  </w:num>
  <w:num w:numId="12">
    <w:abstractNumId w:val="5"/>
  </w:num>
  <w:num w:numId="13">
    <w:abstractNumId w:val="8"/>
  </w:num>
  <w:num w:numId="14">
    <w:abstractNumId w:val="12"/>
  </w:num>
  <w:num w:numId="15">
    <w:abstractNumId w:val="0"/>
  </w:num>
  <w:num w:numId="16">
    <w:abstractNumId w:val="3"/>
  </w:num>
  <w:num w:numId="17">
    <w:abstractNumId w:val="10"/>
  </w:num>
  <w:num w:numId="18">
    <w:abstractNumId w:val="1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F5814"/>
    <w:rsid w:val="00155FDF"/>
    <w:rsid w:val="00186E4D"/>
    <w:rsid w:val="001A7A98"/>
    <w:rsid w:val="001C4FA6"/>
    <w:rsid w:val="001F2F7F"/>
    <w:rsid w:val="002211FE"/>
    <w:rsid w:val="00235257"/>
    <w:rsid w:val="002A45F8"/>
    <w:rsid w:val="0030661A"/>
    <w:rsid w:val="00381B4C"/>
    <w:rsid w:val="00394E7E"/>
    <w:rsid w:val="003B1175"/>
    <w:rsid w:val="003E3C69"/>
    <w:rsid w:val="004123D3"/>
    <w:rsid w:val="0042089E"/>
    <w:rsid w:val="00471B81"/>
    <w:rsid w:val="004D1576"/>
    <w:rsid w:val="004F1000"/>
    <w:rsid w:val="00560A51"/>
    <w:rsid w:val="00573BE5"/>
    <w:rsid w:val="005C0B94"/>
    <w:rsid w:val="00612F39"/>
    <w:rsid w:val="006D239B"/>
    <w:rsid w:val="0070415B"/>
    <w:rsid w:val="00741DCD"/>
    <w:rsid w:val="007513B6"/>
    <w:rsid w:val="007665CD"/>
    <w:rsid w:val="007C45C8"/>
    <w:rsid w:val="008652AF"/>
    <w:rsid w:val="009A4D71"/>
    <w:rsid w:val="009D3509"/>
    <w:rsid w:val="00A123E4"/>
    <w:rsid w:val="00A54046"/>
    <w:rsid w:val="00A64577"/>
    <w:rsid w:val="00AA0770"/>
    <w:rsid w:val="00B31C3E"/>
    <w:rsid w:val="00B612C8"/>
    <w:rsid w:val="00BB4C19"/>
    <w:rsid w:val="00BB5E21"/>
    <w:rsid w:val="00C50E0E"/>
    <w:rsid w:val="00C828A7"/>
    <w:rsid w:val="00C84B5D"/>
    <w:rsid w:val="00C85918"/>
    <w:rsid w:val="00CA40D8"/>
    <w:rsid w:val="00D32D93"/>
    <w:rsid w:val="00D503F6"/>
    <w:rsid w:val="00D672E1"/>
    <w:rsid w:val="00E0679A"/>
    <w:rsid w:val="00EB2027"/>
    <w:rsid w:val="00F2303D"/>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C423A"/>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4C19"/>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75A81-7BFA-4017-839A-501248845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12</Pages>
  <Words>3363</Words>
  <Characters>19172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71</cp:revision>
  <dcterms:created xsi:type="dcterms:W3CDTF">2026-01-10T06:00:00Z</dcterms:created>
  <dcterms:modified xsi:type="dcterms:W3CDTF">2026-01-20T10:26:00Z</dcterms:modified>
</cp:coreProperties>
</file>