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542" w:rsidRDefault="00796542" w:rsidP="00796542">
      <w:pPr>
        <w:tabs>
          <w:tab w:val="left" w:pos="2535"/>
        </w:tabs>
        <w:rPr>
          <w:rFonts w:ascii="Times New Roman" w:hAnsi="Times New Roman" w:cs="Times New Roman"/>
          <w:b/>
          <w:sz w:val="32"/>
          <w:szCs w:val="32"/>
        </w:rPr>
      </w:pPr>
      <w:r w:rsidRPr="001C7752">
        <w:rPr>
          <w:rFonts w:ascii="Times New Roman" w:hAnsi="Times New Roman" w:cs="Times New Roman"/>
          <w:b/>
          <w:sz w:val="32"/>
          <w:szCs w:val="32"/>
        </w:rPr>
        <w:t>MODULES:</w:t>
      </w:r>
    </w:p>
    <w:p w:rsidR="00796542" w:rsidRDefault="00796542" w:rsidP="00796542">
      <w:pPr>
        <w:tabs>
          <w:tab w:val="left" w:pos="2535"/>
        </w:tabs>
        <w:rPr>
          <w:rFonts w:ascii="Times New Roman" w:hAnsi="Times New Roman" w:cs="Times New Roman"/>
          <w:b/>
          <w:sz w:val="32"/>
          <w:szCs w:val="32"/>
        </w:rPr>
      </w:pPr>
    </w:p>
    <w:p w:rsidR="00796542" w:rsidRPr="004F0DF4" w:rsidRDefault="00796542" w:rsidP="00796542">
      <w:pPr>
        <w:tabs>
          <w:tab w:val="left" w:pos="2535"/>
        </w:tabs>
        <w:spacing w:line="360" w:lineRule="auto"/>
        <w:jc w:val="both"/>
        <w:rPr>
          <w:rFonts w:ascii="Times New Roman" w:hAnsi="Times New Roman" w:cs="Times New Roman"/>
          <w:b/>
          <w:sz w:val="32"/>
          <w:szCs w:val="32"/>
        </w:rPr>
      </w:pPr>
      <w:r w:rsidRPr="004F0DF4">
        <w:rPr>
          <w:rFonts w:ascii="Times New Roman" w:hAnsi="Times New Roman" w:cs="Times New Roman"/>
          <w:b/>
          <w:sz w:val="32"/>
          <w:szCs w:val="32"/>
        </w:rPr>
        <w:t>CYBER ANALYSIS</w:t>
      </w:r>
    </w:p>
    <w:p w:rsidR="00796542" w:rsidRPr="005A69A3" w:rsidRDefault="00796542" w:rsidP="00796542">
      <w:pPr>
        <w:spacing w:line="360" w:lineRule="auto"/>
        <w:ind w:firstLine="720"/>
        <w:jc w:val="both"/>
        <w:rPr>
          <w:rFonts w:ascii="Times New Roman" w:hAnsi="Times New Roman" w:cs="Times New Roman"/>
          <w:sz w:val="28"/>
          <w:szCs w:val="28"/>
        </w:rPr>
      </w:pPr>
      <w:r w:rsidRPr="004F0DF4">
        <w:rPr>
          <w:rFonts w:ascii="Times New Roman" w:hAnsi="Times New Roman" w:cs="Times New Roman"/>
          <w:sz w:val="32"/>
          <w:szCs w:val="32"/>
        </w:rPr>
        <w:t>Cyber threat</w:t>
      </w:r>
      <w:r w:rsidRPr="004F0DF4">
        <w:rPr>
          <w:rFonts w:ascii="Times New Roman" w:hAnsi="Times New Roman" w:cs="Times New Roman"/>
          <w:sz w:val="32"/>
          <w:szCs w:val="32"/>
          <w:u w:val="single"/>
        </w:rPr>
        <w:t xml:space="preserve"> </w:t>
      </w:r>
      <w:r w:rsidRPr="004F0DF4">
        <w:rPr>
          <w:rFonts w:ascii="Times New Roman" w:hAnsi="Times New Roman" w:cs="Times New Roman"/>
          <w:sz w:val="32"/>
          <w:szCs w:val="32"/>
        </w:rPr>
        <w:t xml:space="preserve">analysis is a process in which the knowledge of internal and external information vulnerabilities pertinent to a particular organization is matched against real-world cyber-attacks. With respect to cyber security, this threat-oriented approach to combating cyber-attacks represents a smooth transition from a state of reactive security to a state of proactive one. Moreover, the desired result of a threat assessment is to give best practices on how to maximize the protective instruments with respect to availability, confidentiality and integrity, without turning back to usability and functionality conditions. </w:t>
      </w:r>
      <w:proofErr w:type="gramStart"/>
      <w:r w:rsidRPr="004F0DF4">
        <w:rPr>
          <w:rFonts w:ascii="Times New Roman" w:hAnsi="Times New Roman" w:cs="Times New Roman"/>
          <w:sz w:val="32"/>
          <w:szCs w:val="32"/>
        </w:rPr>
        <w:t>CYPER ANALYSIS.</w:t>
      </w:r>
      <w:proofErr w:type="gramEnd"/>
      <w:r w:rsidRPr="004F0DF4">
        <w:rPr>
          <w:rFonts w:ascii="Times New Roman" w:hAnsi="Times New Roman" w:cs="Times New Roman"/>
          <w:color w:val="474747"/>
          <w:sz w:val="32"/>
          <w:szCs w:val="32"/>
          <w:shd w:val="clear" w:color="auto" w:fill="FFFFFF"/>
        </w:rPr>
        <w:t xml:space="preserve"> </w:t>
      </w:r>
      <w:r w:rsidRPr="004F0DF4">
        <w:rPr>
          <w:rFonts w:ascii="Times New Roman" w:hAnsi="Times New Roman" w:cs="Times New Roman"/>
          <w:sz w:val="32"/>
          <w:szCs w:val="32"/>
          <w:shd w:val="clear" w:color="auto" w:fill="FFFFFF"/>
        </w:rPr>
        <w:t>A </w:t>
      </w:r>
      <w:r w:rsidRPr="004F0DF4">
        <w:rPr>
          <w:rFonts w:ascii="Times New Roman" w:hAnsi="Times New Roman" w:cs="Times New Roman"/>
          <w:sz w:val="32"/>
          <w:szCs w:val="32"/>
          <w:u w:val="single"/>
          <w:bdr w:val="none" w:sz="0" w:space="0" w:color="auto" w:frame="1"/>
          <w:shd w:val="clear" w:color="auto" w:fill="FFFFFF"/>
        </w:rPr>
        <w:t>threat</w:t>
      </w:r>
      <w:r w:rsidRPr="004F0DF4">
        <w:rPr>
          <w:rFonts w:ascii="Times New Roman" w:hAnsi="Times New Roman" w:cs="Times New Roman"/>
          <w:sz w:val="32"/>
          <w:szCs w:val="32"/>
          <w:shd w:val="clear" w:color="auto" w:fill="FFFFFF"/>
        </w:rPr>
        <w:t> could be anything that leads to interruption, meddling or destruction of any valuable service or item existing in the firm’s repertoire. Whether of “human” or “nonhuman” origin, the analysis must scrutinize each element that may bring about conceivable security risk.</w:t>
      </w:r>
    </w:p>
    <w:p w:rsidR="00796542" w:rsidRPr="004F0DF4" w:rsidRDefault="00796542" w:rsidP="00796542">
      <w:pPr>
        <w:spacing w:line="360" w:lineRule="auto"/>
        <w:jc w:val="both"/>
        <w:rPr>
          <w:rFonts w:ascii="Times New Roman" w:hAnsi="Times New Roman" w:cs="Times New Roman"/>
          <w:b/>
          <w:sz w:val="36"/>
          <w:szCs w:val="36"/>
        </w:rPr>
      </w:pPr>
      <w:r w:rsidRPr="004F0DF4">
        <w:rPr>
          <w:rFonts w:ascii="Times New Roman" w:hAnsi="Times New Roman" w:cs="Times New Roman"/>
          <w:b/>
          <w:sz w:val="36"/>
          <w:szCs w:val="36"/>
          <w:shd w:val="clear" w:color="auto" w:fill="FFFFFF"/>
        </w:rPr>
        <w:t>DATASET MODIFICATION</w:t>
      </w:r>
    </w:p>
    <w:p w:rsidR="00796542" w:rsidRDefault="00796542" w:rsidP="00796542">
      <w:pPr>
        <w:spacing w:before="100" w:line="360" w:lineRule="auto"/>
        <w:ind w:firstLine="720"/>
        <w:jc w:val="both"/>
        <w:rPr>
          <w:rFonts w:ascii="Times New Roman" w:hAnsi="Times New Roman" w:cs="Times New Roman"/>
          <w:sz w:val="32"/>
          <w:szCs w:val="32"/>
          <w:shd w:val="clear" w:color="auto" w:fill="FFFFFF"/>
        </w:rPr>
      </w:pPr>
      <w:r w:rsidRPr="004F0DF4">
        <w:rPr>
          <w:rFonts w:ascii="Times New Roman" w:hAnsi="Times New Roman" w:cs="Times New Roman"/>
          <w:sz w:val="32"/>
          <w:szCs w:val="32"/>
          <w:shd w:val="clear" w:color="auto" w:fill="FFFFFF"/>
        </w:rPr>
        <w:t>If a dataset in your </w:t>
      </w:r>
      <w:hyperlink r:id="rId5" w:history="1">
        <w:r w:rsidRPr="004F0DF4">
          <w:rPr>
            <w:rStyle w:val="Hyperlink"/>
            <w:rFonts w:ascii="Times New Roman" w:hAnsi="Times New Roman" w:cs="Times New Roman"/>
            <w:sz w:val="32"/>
            <w:szCs w:val="32"/>
            <w:shd w:val="clear" w:color="auto" w:fill="FFFFFF"/>
          </w:rPr>
          <w:t>dashboard</w:t>
        </w:r>
      </w:hyperlink>
      <w:r w:rsidRPr="004F0DF4">
        <w:rPr>
          <w:rFonts w:ascii="Times New Roman" w:hAnsi="Times New Roman" w:cs="Times New Roman"/>
          <w:sz w:val="32"/>
          <w:szCs w:val="32"/>
          <w:shd w:val="clear" w:color="auto" w:fill="FFFFFF"/>
        </w:rPr>
        <w:t xml:space="preserve"> contains many dataset objects, you can hide specific dataset objects from display in the Datasets panel. For example, if you decide to import a large amount of data from a file, but do not remove every unwanted data column before importing the data into Web, you can hide the unwanted attributes and metrics, </w:t>
      </w:r>
    </w:p>
    <w:bookmarkStart w:id="0" w:name="_GoBack"/>
    <w:bookmarkEnd w:id="0"/>
    <w:p w:rsidR="00796542" w:rsidRPr="004F0DF4" w:rsidRDefault="00796542" w:rsidP="00796542">
      <w:pPr>
        <w:spacing w:before="100" w:line="360" w:lineRule="auto"/>
        <w:ind w:firstLine="720"/>
        <w:jc w:val="both"/>
        <w:rPr>
          <w:rFonts w:ascii="Times New Roman" w:hAnsi="Times New Roman" w:cs="Times New Roman"/>
          <w:sz w:val="32"/>
          <w:szCs w:val="32"/>
        </w:rPr>
      </w:pPr>
      <w:r>
        <w:lastRenderedPageBreak/>
        <w:fldChar w:fldCharType="begin"/>
      </w:r>
      <w:r>
        <w:instrText xml:space="preserve"> HYPERLINK "https://www2.microstrategy.com/producthelp/10.4/WebUser/WebHelp/Lang_1033/Content/Modifying_renaming_dataset_objects_in_a_visual_insight_dashboard.htm" \l "To_hide_dataset_objects_in_the_Datasets_panel" </w:instrText>
      </w:r>
      <w:r>
        <w:fldChar w:fldCharType="separate"/>
      </w:r>
      <w:r w:rsidRPr="004F0DF4">
        <w:rPr>
          <w:rStyle w:val="Hyperlink"/>
          <w:rFonts w:ascii="Times New Roman" w:hAnsi="Times New Roman" w:cs="Times New Roman"/>
          <w:sz w:val="32"/>
          <w:szCs w:val="32"/>
        </w:rPr>
        <w:t>To hide dataset objects in the Datasets panel</w:t>
      </w:r>
      <w:r>
        <w:rPr>
          <w:rStyle w:val="Hyperlink"/>
          <w:rFonts w:ascii="Times New Roman" w:hAnsi="Times New Roman" w:cs="Times New Roman"/>
          <w:color w:val="auto"/>
          <w:sz w:val="32"/>
          <w:szCs w:val="32"/>
          <w:u w:val="none"/>
        </w:rPr>
        <w:fldChar w:fldCharType="end"/>
      </w:r>
      <w:r w:rsidRPr="004F0DF4">
        <w:rPr>
          <w:rFonts w:ascii="Times New Roman" w:hAnsi="Times New Roman" w:cs="Times New Roman"/>
          <w:sz w:val="32"/>
          <w:szCs w:val="32"/>
        </w:rPr>
        <w:t xml:space="preserve">, </w:t>
      </w:r>
      <w:hyperlink r:id="rId6" w:anchor="To_show_hidden_objects_in_the_Datasets_panel" w:history="1">
        <w:r w:rsidRPr="004F0DF4">
          <w:rPr>
            <w:rStyle w:val="Hyperlink"/>
            <w:rFonts w:ascii="Times New Roman" w:hAnsi="Times New Roman" w:cs="Times New Roman"/>
            <w:sz w:val="32"/>
            <w:szCs w:val="32"/>
          </w:rPr>
          <w:t>To show hidden objects in the Datasets panel</w:t>
        </w:r>
      </w:hyperlink>
      <w:r w:rsidRPr="004F0DF4">
        <w:rPr>
          <w:rFonts w:ascii="Times New Roman" w:hAnsi="Times New Roman" w:cs="Times New Roman"/>
          <w:sz w:val="32"/>
          <w:szCs w:val="32"/>
        </w:rPr>
        <w:t xml:space="preserve">, </w:t>
      </w:r>
      <w:hyperlink r:id="rId7" w:anchor="To_rename_a_dataset_object" w:history="1">
        <w:r w:rsidRPr="004F0DF4">
          <w:rPr>
            <w:rStyle w:val="Hyperlink"/>
            <w:rFonts w:ascii="Times New Roman" w:hAnsi="Times New Roman" w:cs="Times New Roman"/>
            <w:sz w:val="32"/>
            <w:szCs w:val="32"/>
          </w:rPr>
          <w:t>To rename a dataset object</w:t>
        </w:r>
      </w:hyperlink>
      <w:r w:rsidRPr="004F0DF4">
        <w:rPr>
          <w:rFonts w:ascii="Times New Roman" w:hAnsi="Times New Roman" w:cs="Times New Roman"/>
          <w:sz w:val="32"/>
          <w:szCs w:val="32"/>
        </w:rPr>
        <w:t xml:space="preserve">, </w:t>
      </w:r>
      <w:hyperlink r:id="rId8" w:anchor="To_create_a_metric_based_on_an_attribute" w:history="1">
        <w:r w:rsidRPr="004F0DF4">
          <w:rPr>
            <w:rStyle w:val="Hyperlink"/>
            <w:rFonts w:ascii="Times New Roman" w:hAnsi="Times New Roman" w:cs="Times New Roman"/>
            <w:sz w:val="32"/>
            <w:szCs w:val="32"/>
          </w:rPr>
          <w:t>To create a metric based on an attribute</w:t>
        </w:r>
      </w:hyperlink>
      <w:r w:rsidRPr="004F0DF4">
        <w:rPr>
          <w:rFonts w:ascii="Times New Roman" w:hAnsi="Times New Roman" w:cs="Times New Roman"/>
          <w:sz w:val="32"/>
          <w:szCs w:val="32"/>
        </w:rPr>
        <w:t xml:space="preserve">, </w:t>
      </w:r>
      <w:hyperlink r:id="rId9" w:anchor="To_create_an_attribute_based_on_a_metric" w:history="1">
        <w:r w:rsidRPr="004F0DF4">
          <w:rPr>
            <w:rStyle w:val="Hyperlink"/>
            <w:rFonts w:ascii="Times New Roman" w:hAnsi="Times New Roman" w:cs="Times New Roman"/>
            <w:sz w:val="32"/>
            <w:szCs w:val="32"/>
          </w:rPr>
          <w:t>To create an attribute based on a metric</w:t>
        </w:r>
      </w:hyperlink>
      <w:r w:rsidRPr="004F0DF4">
        <w:rPr>
          <w:rFonts w:ascii="Times New Roman" w:hAnsi="Times New Roman" w:cs="Times New Roman"/>
          <w:sz w:val="32"/>
          <w:szCs w:val="32"/>
        </w:rPr>
        <w:t xml:space="preserve">, </w:t>
      </w:r>
      <w:hyperlink r:id="rId10" w:anchor="To_define_the_geo_role_for_an_attribute" w:history="1">
        <w:r w:rsidRPr="004F0DF4">
          <w:rPr>
            <w:rStyle w:val="Hyperlink"/>
            <w:rFonts w:ascii="Times New Roman" w:hAnsi="Times New Roman" w:cs="Times New Roman"/>
            <w:sz w:val="32"/>
            <w:szCs w:val="32"/>
          </w:rPr>
          <w:t>To define the geo role for an attribute</w:t>
        </w:r>
      </w:hyperlink>
      <w:r w:rsidRPr="004F0DF4">
        <w:rPr>
          <w:rFonts w:ascii="Times New Roman" w:hAnsi="Times New Roman" w:cs="Times New Roman"/>
          <w:sz w:val="32"/>
          <w:szCs w:val="32"/>
        </w:rPr>
        <w:t xml:space="preserve">, </w:t>
      </w:r>
      <w:hyperlink r:id="rId11" w:history="1">
        <w:r w:rsidRPr="004F0DF4">
          <w:rPr>
            <w:rStyle w:val="Hyperlink"/>
            <w:rFonts w:ascii="Times New Roman" w:hAnsi="Times New Roman" w:cs="Times New Roman"/>
            <w:sz w:val="32"/>
            <w:szCs w:val="32"/>
          </w:rPr>
          <w:t xml:space="preserve">To create an attribute with additional </w:t>
        </w:r>
        <w:proofErr w:type="gramStart"/>
        <w:r w:rsidRPr="004F0DF4">
          <w:rPr>
            <w:rStyle w:val="Hyperlink"/>
            <w:rFonts w:ascii="Times New Roman" w:hAnsi="Times New Roman" w:cs="Times New Roman"/>
            <w:sz w:val="32"/>
            <w:szCs w:val="32"/>
          </w:rPr>
          <w:t>time</w:t>
        </w:r>
        <w:proofErr w:type="gramEnd"/>
        <w:r w:rsidRPr="004F0DF4">
          <w:rPr>
            <w:rStyle w:val="Hyperlink"/>
            <w:rFonts w:ascii="Times New Roman" w:hAnsi="Times New Roman" w:cs="Times New Roman"/>
            <w:sz w:val="32"/>
            <w:szCs w:val="32"/>
          </w:rPr>
          <w:t xml:space="preserve"> information</w:t>
        </w:r>
      </w:hyperlink>
      <w:r w:rsidRPr="004F0DF4">
        <w:rPr>
          <w:rFonts w:ascii="Times New Roman" w:hAnsi="Times New Roman" w:cs="Times New Roman"/>
          <w:sz w:val="32"/>
          <w:szCs w:val="32"/>
        </w:rPr>
        <w:t xml:space="preserve">, </w:t>
      </w:r>
      <w:hyperlink r:id="rId12" w:anchor="To_replace_a_dataset_object_in_the_VI_dashboard" w:history="1">
        <w:r w:rsidRPr="004F0DF4">
          <w:rPr>
            <w:rStyle w:val="Hyperlink"/>
            <w:rFonts w:ascii="Times New Roman" w:hAnsi="Times New Roman" w:cs="Times New Roman"/>
            <w:sz w:val="32"/>
            <w:szCs w:val="32"/>
          </w:rPr>
          <w:t>To replace a dataset object in the dashboard</w:t>
        </w:r>
      </w:hyperlink>
    </w:p>
    <w:p w:rsidR="00796542" w:rsidRDefault="00796542" w:rsidP="00796542">
      <w:pPr>
        <w:spacing w:before="100" w:line="360" w:lineRule="auto"/>
        <w:jc w:val="both"/>
        <w:rPr>
          <w:rFonts w:ascii="Times New Roman" w:hAnsi="Times New Roman" w:cs="Times New Roman"/>
          <w:b/>
          <w:sz w:val="28"/>
          <w:szCs w:val="28"/>
        </w:rPr>
      </w:pPr>
    </w:p>
    <w:p w:rsidR="00796542" w:rsidRDefault="00796542" w:rsidP="00796542">
      <w:pPr>
        <w:spacing w:before="100" w:line="360" w:lineRule="auto"/>
        <w:jc w:val="both"/>
        <w:rPr>
          <w:rFonts w:ascii="Times New Roman" w:hAnsi="Times New Roman" w:cs="Times New Roman"/>
          <w:b/>
          <w:sz w:val="36"/>
          <w:szCs w:val="36"/>
        </w:rPr>
      </w:pPr>
    </w:p>
    <w:p w:rsidR="00796542" w:rsidRDefault="00796542" w:rsidP="00796542">
      <w:pPr>
        <w:spacing w:before="100" w:line="360" w:lineRule="auto"/>
        <w:jc w:val="both"/>
        <w:rPr>
          <w:rFonts w:ascii="Times New Roman" w:hAnsi="Times New Roman" w:cs="Times New Roman"/>
          <w:b/>
          <w:sz w:val="36"/>
          <w:szCs w:val="36"/>
        </w:rPr>
      </w:pPr>
    </w:p>
    <w:p w:rsidR="00796542" w:rsidRDefault="00796542" w:rsidP="00796542">
      <w:pPr>
        <w:spacing w:before="100" w:line="360" w:lineRule="auto"/>
        <w:jc w:val="both"/>
        <w:rPr>
          <w:rFonts w:ascii="Times New Roman" w:hAnsi="Times New Roman" w:cs="Times New Roman"/>
          <w:b/>
          <w:sz w:val="36"/>
          <w:szCs w:val="36"/>
        </w:rPr>
      </w:pPr>
    </w:p>
    <w:p w:rsidR="00796542" w:rsidRPr="004F0DF4" w:rsidRDefault="00796542" w:rsidP="00796542">
      <w:pPr>
        <w:spacing w:before="100" w:line="360" w:lineRule="auto"/>
        <w:jc w:val="both"/>
        <w:rPr>
          <w:rFonts w:ascii="Times New Roman" w:hAnsi="Times New Roman" w:cs="Times New Roman"/>
          <w:b/>
          <w:sz w:val="36"/>
          <w:szCs w:val="36"/>
        </w:rPr>
      </w:pPr>
      <w:r w:rsidRPr="004F0DF4">
        <w:rPr>
          <w:rFonts w:ascii="Times New Roman" w:hAnsi="Times New Roman" w:cs="Times New Roman"/>
          <w:b/>
          <w:sz w:val="36"/>
          <w:szCs w:val="36"/>
        </w:rPr>
        <w:t xml:space="preserve">DATA REDUCTION </w:t>
      </w:r>
    </w:p>
    <w:p w:rsidR="00796542" w:rsidRPr="004F0DF4" w:rsidRDefault="00796542" w:rsidP="00796542">
      <w:pPr>
        <w:spacing w:before="100" w:line="360" w:lineRule="auto"/>
        <w:ind w:firstLine="720"/>
        <w:jc w:val="both"/>
        <w:rPr>
          <w:rFonts w:ascii="Times New Roman" w:hAnsi="Times New Roman" w:cs="Times New Roman"/>
          <w:bCs/>
          <w:color w:val="222222"/>
          <w:sz w:val="32"/>
          <w:szCs w:val="32"/>
          <w:shd w:val="clear" w:color="auto" w:fill="FFFFFF"/>
        </w:rPr>
      </w:pPr>
      <w:r w:rsidRPr="004F0DF4">
        <w:rPr>
          <w:rFonts w:ascii="Times New Roman" w:hAnsi="Times New Roman" w:cs="Times New Roman"/>
          <w:color w:val="222222"/>
          <w:sz w:val="32"/>
          <w:szCs w:val="32"/>
          <w:shd w:val="clear" w:color="auto" w:fill="FFFFFF"/>
        </w:rPr>
        <w:t>Improve storage efficiency through </w:t>
      </w:r>
      <w:r w:rsidRPr="004F0DF4">
        <w:rPr>
          <w:rFonts w:ascii="Times New Roman" w:hAnsi="Times New Roman" w:cs="Times New Roman"/>
          <w:bCs/>
          <w:color w:val="222222"/>
          <w:sz w:val="32"/>
          <w:szCs w:val="32"/>
          <w:shd w:val="clear" w:color="auto" w:fill="FFFFFF"/>
        </w:rPr>
        <w:t>data reduction techniques</w:t>
      </w:r>
      <w:r w:rsidRPr="004F0DF4">
        <w:rPr>
          <w:rFonts w:ascii="Times New Roman" w:hAnsi="Times New Roman" w:cs="Times New Roman"/>
          <w:color w:val="222222"/>
          <w:sz w:val="32"/>
          <w:szCs w:val="32"/>
          <w:shd w:val="clear" w:color="auto" w:fill="FFFFFF"/>
        </w:rPr>
        <w:t> and capacity optimization using </w:t>
      </w:r>
      <w:r w:rsidRPr="004F0DF4">
        <w:rPr>
          <w:rFonts w:ascii="Times New Roman" w:hAnsi="Times New Roman" w:cs="Times New Roman"/>
          <w:bCs/>
          <w:color w:val="222222"/>
          <w:sz w:val="32"/>
          <w:szCs w:val="32"/>
          <w:shd w:val="clear" w:color="auto" w:fill="FFFFFF"/>
        </w:rPr>
        <w:t>data</w:t>
      </w:r>
      <w:r w:rsidRPr="004F0DF4">
        <w:rPr>
          <w:rFonts w:ascii="Times New Roman" w:hAnsi="Times New Roman" w:cs="Times New Roman"/>
          <w:b/>
          <w:bCs/>
          <w:color w:val="222222"/>
          <w:sz w:val="32"/>
          <w:szCs w:val="32"/>
          <w:shd w:val="clear" w:color="auto" w:fill="FFFFFF"/>
        </w:rPr>
        <w:t xml:space="preserve"> </w:t>
      </w:r>
      <w:r w:rsidRPr="004F0DF4">
        <w:rPr>
          <w:rFonts w:ascii="Times New Roman" w:hAnsi="Times New Roman" w:cs="Times New Roman"/>
          <w:color w:val="222222"/>
          <w:sz w:val="32"/>
          <w:szCs w:val="32"/>
          <w:shd w:val="clear" w:color="auto" w:fill="FFFFFF"/>
        </w:rPr>
        <w:t>reduplication, compression, snapshots and thin provisioning. </w:t>
      </w:r>
      <w:r w:rsidRPr="004F0DF4">
        <w:rPr>
          <w:rFonts w:ascii="Times New Roman" w:hAnsi="Times New Roman" w:cs="Times New Roman"/>
          <w:bCs/>
          <w:color w:val="222222"/>
          <w:sz w:val="32"/>
          <w:szCs w:val="32"/>
          <w:shd w:val="clear" w:color="auto" w:fill="FFFFFF"/>
        </w:rPr>
        <w:t>Data reduction</w:t>
      </w:r>
      <w:r w:rsidRPr="004F0DF4">
        <w:rPr>
          <w:rFonts w:ascii="Times New Roman" w:hAnsi="Times New Roman" w:cs="Times New Roman"/>
          <w:color w:val="222222"/>
          <w:sz w:val="32"/>
          <w:szCs w:val="32"/>
          <w:shd w:val="clear" w:color="auto" w:fill="FFFFFF"/>
        </w:rPr>
        <w:t> via simply deleting unwanted or unneeded </w:t>
      </w:r>
      <w:r w:rsidRPr="004F0DF4">
        <w:rPr>
          <w:rFonts w:ascii="Times New Roman" w:hAnsi="Times New Roman" w:cs="Times New Roman"/>
          <w:bCs/>
          <w:color w:val="222222"/>
          <w:sz w:val="32"/>
          <w:szCs w:val="32"/>
          <w:shd w:val="clear" w:color="auto" w:fill="FFFFFF"/>
        </w:rPr>
        <w:t>data</w:t>
      </w:r>
      <w:r w:rsidRPr="004F0DF4">
        <w:rPr>
          <w:rFonts w:ascii="Times New Roman" w:hAnsi="Times New Roman" w:cs="Times New Roman"/>
          <w:color w:val="222222"/>
          <w:sz w:val="32"/>
          <w:szCs w:val="32"/>
          <w:shd w:val="clear" w:color="auto" w:fill="FFFFFF"/>
        </w:rPr>
        <w:t> is the most effective way to reduce a storing’s </w:t>
      </w:r>
      <w:r w:rsidRPr="004F0DF4">
        <w:rPr>
          <w:rFonts w:ascii="Times New Roman" w:hAnsi="Times New Roman" w:cs="Times New Roman"/>
          <w:bCs/>
          <w:color w:val="222222"/>
          <w:sz w:val="32"/>
          <w:szCs w:val="32"/>
          <w:shd w:val="clear" w:color="auto" w:fill="FFFFFF"/>
        </w:rPr>
        <w:t>data</w:t>
      </w:r>
    </w:p>
    <w:p w:rsidR="00796542" w:rsidRPr="004F0DF4" w:rsidRDefault="00796542" w:rsidP="00796542">
      <w:pPr>
        <w:spacing w:before="100"/>
        <w:jc w:val="both"/>
        <w:rPr>
          <w:rFonts w:ascii="Times New Roman" w:hAnsi="Times New Roman" w:cs="Times New Roman"/>
          <w:b/>
          <w:bCs/>
          <w:color w:val="222222"/>
          <w:sz w:val="32"/>
          <w:szCs w:val="32"/>
          <w:shd w:val="clear" w:color="auto" w:fill="FFFFFF"/>
        </w:rPr>
      </w:pPr>
    </w:p>
    <w:p w:rsidR="00796542" w:rsidRPr="004F0DF4" w:rsidRDefault="00796542" w:rsidP="00796542">
      <w:pPr>
        <w:spacing w:before="100"/>
        <w:jc w:val="both"/>
        <w:rPr>
          <w:rFonts w:ascii="Times New Roman" w:hAnsi="Times New Roman" w:cs="Times New Roman"/>
          <w:b/>
          <w:sz w:val="36"/>
          <w:szCs w:val="36"/>
        </w:rPr>
      </w:pPr>
      <w:r w:rsidRPr="004F0DF4">
        <w:rPr>
          <w:rFonts w:ascii="Times New Roman" w:hAnsi="Times New Roman" w:cs="Times New Roman"/>
          <w:b/>
          <w:bCs/>
          <w:color w:val="222222"/>
          <w:sz w:val="36"/>
          <w:szCs w:val="36"/>
          <w:shd w:val="clear" w:color="auto" w:fill="FFFFFF"/>
        </w:rPr>
        <w:t>RISKY USER DETECTION</w:t>
      </w:r>
    </w:p>
    <w:p w:rsidR="00796542" w:rsidRPr="004F0DF4" w:rsidRDefault="00796542" w:rsidP="0079654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32"/>
          <w:szCs w:val="32"/>
        </w:rPr>
      </w:pPr>
      <w:r w:rsidRPr="004F0DF4">
        <w:rPr>
          <w:rFonts w:ascii="Times New Roman" w:eastAsia="Times New Roman" w:hAnsi="Times New Roman" w:cs="Times New Roman"/>
          <w:color w:val="333333"/>
          <w:sz w:val="32"/>
          <w:szCs w:val="32"/>
        </w:rPr>
        <w:t xml:space="preserve">False alarm immunity to prevent customer embarrassment, High detection rate to protect all kinds of goods from theft, Wide-exit coverage offers greater flexibility for entrance/exit layouts, Wide range </w:t>
      </w:r>
      <w:r w:rsidRPr="004F0DF4">
        <w:rPr>
          <w:rFonts w:ascii="Times New Roman" w:eastAsia="Times New Roman" w:hAnsi="Times New Roman" w:cs="Times New Roman"/>
          <w:color w:val="333333"/>
          <w:sz w:val="32"/>
          <w:szCs w:val="32"/>
        </w:rPr>
        <w:lastRenderedPageBreak/>
        <w:t>of attractive designs complement any store décor, Sophisticated digital controller technology for optimum system performance</w:t>
      </w:r>
    </w:p>
    <w:p w:rsidR="00C22128" w:rsidRDefault="00C22128"/>
    <w:sectPr w:rsidR="00C2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42"/>
    <w:rsid w:val="00796542"/>
    <w:rsid w:val="00AA065B"/>
    <w:rsid w:val="00C2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5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5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microstrategy.com/producthelp/10.4/WebUser/WebHelp/Lang_1033/Content/Modifying_renaming_dataset_objects_in_a_visual_insight_dashboard.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microstrategy.com/producthelp/10.4/WebUser/WebHelp/Lang_1033/Content/Modifying_renaming_dataset_objects_in_a_visual_insight_dashboard.htm" TargetMode="External"/><Relationship Id="rId12" Type="http://schemas.openxmlformats.org/officeDocument/2006/relationships/hyperlink" Target="https://www2.microstrategy.com/producthelp/10.4/WebUser/WebHelp/Lang_1033/Content/Modifying_renaming_dataset_objects_in_a_visual_insight_dashboard.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2.microstrategy.com/producthelp/10.4/WebUser/WebHelp/Lang_1033/Content/Modifying_renaming_dataset_objects_in_a_visual_insight_dashboard.htm" TargetMode="External"/><Relationship Id="rId11" Type="http://schemas.openxmlformats.org/officeDocument/2006/relationships/hyperlink" Target="https://www2.microstrategy.com/producthelp/10.4/WebUser/WebHelp/Lang_1033/Content/Time_Attribute_dialog_box.htm" TargetMode="External"/><Relationship Id="rId5" Type="http://schemas.openxmlformats.org/officeDocument/2006/relationships/hyperlink" Target="https://www2.microstrategy.com/producthelp/10.4/WebUser/WebHelp/Lang_1033/Content/creating_a_visual_insight_dashboard_html5.htm" TargetMode="External"/><Relationship Id="rId10" Type="http://schemas.openxmlformats.org/officeDocument/2006/relationships/hyperlink" Target="https://www2.microstrategy.com/producthelp/10.4/WebUser/WebHelp/Lang_1033/Content/Modifying_renaming_dataset_objects_in_a_visual_insight_dashboard.htm" TargetMode="External"/><Relationship Id="rId4" Type="http://schemas.openxmlformats.org/officeDocument/2006/relationships/webSettings" Target="webSettings.xml"/><Relationship Id="rId9" Type="http://schemas.openxmlformats.org/officeDocument/2006/relationships/hyperlink" Target="https://www2.microstrategy.com/producthelp/10.4/WebUser/WebHelp/Lang_1033/Content/Modifying_renaming_dataset_objects_in_a_visual_insight_dashboard.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cp:revision>
  <dcterms:created xsi:type="dcterms:W3CDTF">2018-11-09T06:56:00Z</dcterms:created>
  <dcterms:modified xsi:type="dcterms:W3CDTF">2018-11-09T06:57:00Z</dcterms:modified>
</cp:coreProperties>
</file>