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30D" w:rsidRDefault="00962BEC" w:rsidP="00E13645">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Pranav Pradeep Rao</w:t>
      </w:r>
    </w:p>
    <w:p w:rsidR="0097230D" w:rsidRDefault="00962BEC" w:rsidP="00E13645">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prao43</w:t>
      </w:r>
    </w:p>
    <w:p w:rsidR="0097230D" w:rsidRDefault="00962BEC" w:rsidP="00E13645">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August 29th 2018</w:t>
      </w:r>
    </w:p>
    <w:p w:rsidR="0097230D" w:rsidRDefault="0097230D" w:rsidP="00E13645">
      <w:pPr>
        <w:spacing w:line="240" w:lineRule="auto"/>
        <w:contextualSpacing w:val="0"/>
        <w:rPr>
          <w:rFonts w:ascii="Times New Roman" w:eastAsia="Times New Roman" w:hAnsi="Times New Roman" w:cs="Times New Roman"/>
          <w:sz w:val="24"/>
          <w:szCs w:val="24"/>
        </w:rPr>
      </w:pPr>
    </w:p>
    <w:p w:rsidR="0097230D" w:rsidRDefault="00962BEC" w:rsidP="00E13645">
      <w:pPr>
        <w:spacing w:line="240" w:lineRule="auto"/>
        <w:contextualSpacing w:val="0"/>
        <w:rPr>
          <w:rFonts w:ascii="Times New Roman" w:eastAsia="Times New Roman" w:hAnsi="Times New Roman" w:cs="Times New Roman"/>
          <w:sz w:val="24"/>
          <w:szCs w:val="24"/>
        </w:rPr>
      </w:pPr>
      <w:r w:rsidRPr="00E13645">
        <w:rPr>
          <w:rFonts w:ascii="Times New Roman" w:eastAsia="Times New Roman" w:hAnsi="Times New Roman" w:cs="Times New Roman"/>
          <w:sz w:val="24"/>
          <w:szCs w:val="24"/>
        </w:rPr>
        <w:tab/>
      </w:r>
      <w:r w:rsidRPr="00E13645">
        <w:rPr>
          <w:rFonts w:ascii="Times New Roman" w:eastAsia="Times New Roman" w:hAnsi="Times New Roman" w:cs="Times New Roman"/>
          <w:sz w:val="24"/>
          <w:szCs w:val="24"/>
        </w:rPr>
        <w:tab/>
      </w:r>
      <w:r w:rsidRPr="00E13645">
        <w:rPr>
          <w:rFonts w:ascii="Times New Roman" w:eastAsia="Times New Roman" w:hAnsi="Times New Roman" w:cs="Times New Roman"/>
          <w:sz w:val="24"/>
          <w:szCs w:val="24"/>
        </w:rPr>
        <w:tab/>
      </w:r>
      <w:r w:rsidRPr="00E13645">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Martingale Project Report</w:t>
      </w:r>
    </w:p>
    <w:p w:rsidR="0097230D" w:rsidRDefault="00962BEC" w:rsidP="00E13645">
      <w:pPr>
        <w:numPr>
          <w:ilvl w:val="0"/>
          <w:numId w:val="1"/>
        </w:numPr>
        <w:spacing w:before="60" w:after="20" w:line="240" w:lineRule="auto"/>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In Experiment 1, estimate the probability of winning $80 within 1000 sequential bets. Explain your reasoning.</w:t>
      </w:r>
    </w:p>
    <w:p w:rsidR="00E13645" w:rsidRDefault="00962BEC" w:rsidP="00E13645">
      <w:pPr>
        <w:spacing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probability of winning in a single around of roulette</w:t>
      </w:r>
      <w:r w:rsidR="00E13645">
        <w:rPr>
          <w:rFonts w:ascii="Times New Roman" w:eastAsia="Times New Roman" w:hAnsi="Times New Roman" w:cs="Times New Roman"/>
          <w:sz w:val="24"/>
          <w:szCs w:val="24"/>
        </w:rPr>
        <w:t>, where the player is making an even money bet, is 0.47 (18/38). This is assuming</w:t>
      </w:r>
      <w:r>
        <w:rPr>
          <w:rFonts w:ascii="Times New Roman" w:eastAsia="Times New Roman" w:hAnsi="Times New Roman" w:cs="Times New Roman"/>
          <w:sz w:val="24"/>
          <w:szCs w:val="24"/>
        </w:rPr>
        <w:t xml:space="preserve"> an American style roulette</w:t>
      </w:r>
      <w:r w:rsidR="00E13645">
        <w:rPr>
          <w:rFonts w:ascii="Times New Roman" w:eastAsia="Times New Roman" w:hAnsi="Times New Roman" w:cs="Times New Roman"/>
          <w:sz w:val="24"/>
          <w:szCs w:val="24"/>
        </w:rPr>
        <w:t xml:space="preserve"> is being used</w:t>
      </w:r>
      <w:r>
        <w:rPr>
          <w:rFonts w:ascii="Times New Roman" w:eastAsia="Times New Roman" w:hAnsi="Times New Roman" w:cs="Times New Roman"/>
          <w:sz w:val="24"/>
          <w:szCs w:val="24"/>
        </w:rPr>
        <w:t xml:space="preserve">. If each bet is placed for an even money bet then the probability of a win is 0.47 for each sequential one, hence it is an independent event. The strategy used by Professor Balch is to bet one dollar initially, and if we </w:t>
      </w:r>
      <w:proofErr w:type="gramStart"/>
      <w:r>
        <w:rPr>
          <w:rFonts w:ascii="Times New Roman" w:eastAsia="Times New Roman" w:hAnsi="Times New Roman" w:cs="Times New Roman"/>
          <w:sz w:val="24"/>
          <w:szCs w:val="24"/>
        </w:rPr>
        <w:t>wins</w:t>
      </w:r>
      <w:proofErr w:type="gramEnd"/>
      <w:r>
        <w:rPr>
          <w:rFonts w:ascii="Times New Roman" w:eastAsia="Times New Roman" w:hAnsi="Times New Roman" w:cs="Times New Roman"/>
          <w:sz w:val="24"/>
          <w:szCs w:val="24"/>
        </w:rPr>
        <w:t xml:space="preserve"> he gets two dollars back. If he loses and </w:t>
      </w:r>
      <w:r w:rsidR="00E13645">
        <w:rPr>
          <w:rFonts w:ascii="Times New Roman" w:eastAsia="Times New Roman" w:hAnsi="Times New Roman" w:cs="Times New Roman"/>
          <w:sz w:val="24"/>
          <w:szCs w:val="24"/>
        </w:rPr>
        <w:t>he doubles the bet size</w:t>
      </w:r>
      <w:r>
        <w:rPr>
          <w:rFonts w:ascii="Times New Roman" w:eastAsia="Times New Roman" w:hAnsi="Times New Roman" w:cs="Times New Roman"/>
          <w:sz w:val="24"/>
          <w:szCs w:val="24"/>
        </w:rPr>
        <w:t xml:space="preserve"> until </w:t>
      </w:r>
      <w:r w:rsidR="00E1364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win</w:t>
      </w:r>
      <w:r w:rsidR="00E1364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then starts back at one dollar. If the player has unlimited money then the probability of him reaching $80 in 1000 sequential bets is 100%. This can be observed in Figure 1 where after running 10 simulations with 1000 bets we observe that they all reach $80.</w:t>
      </w:r>
    </w:p>
    <w:p w:rsidR="00E13645" w:rsidRPr="00E13645" w:rsidRDefault="00E13645" w:rsidP="00E13645">
      <w:pPr>
        <w:spacing w:line="240" w:lineRule="auto"/>
        <w:ind w:left="720"/>
        <w:contextualSpacing w:val="0"/>
        <w:rPr>
          <w:rFonts w:ascii="Times New Roman" w:eastAsia="Times New Roman" w:hAnsi="Times New Roman" w:cs="Times New Roman"/>
          <w:b/>
          <w:color w:val="252525"/>
          <w:sz w:val="24"/>
          <w:szCs w:val="24"/>
        </w:rPr>
      </w:pPr>
    </w:p>
    <w:p w:rsidR="0097230D" w:rsidRDefault="00962BEC" w:rsidP="00E13645">
      <w:pPr>
        <w:numPr>
          <w:ilvl w:val="0"/>
          <w:numId w:val="1"/>
        </w:numPr>
        <w:spacing w:line="240" w:lineRule="auto"/>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highlight w:val="white"/>
        </w:rPr>
        <w:t>In Experiment 1, what is the expected value of our winnings after 1000 sequential bets? Explain your reasoning.</w:t>
      </w:r>
    </w:p>
    <w:p w:rsidR="0097230D" w:rsidRPr="00E13645" w:rsidRDefault="00962BEC" w:rsidP="00E13645">
      <w:pPr>
        <w:spacing w:line="240" w:lineRule="auto"/>
        <w:ind w:left="720"/>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52525"/>
          <w:sz w:val="24"/>
          <w:szCs w:val="24"/>
          <w:highlight w:val="white"/>
        </w:rPr>
        <w:t xml:space="preserve">The expected value of a random variable is the long run average value of repetitions of an experiment. In this case the repetitions are the 1000 sequential bets repeated in 1000 separate simulations. The law of large number theorem can </w:t>
      </w:r>
      <w:r w:rsidR="00CD7D03">
        <w:rPr>
          <w:rFonts w:ascii="Times New Roman" w:eastAsia="Times New Roman" w:hAnsi="Times New Roman" w:cs="Times New Roman"/>
          <w:color w:val="252525"/>
          <w:sz w:val="24"/>
          <w:szCs w:val="24"/>
          <w:highlight w:val="white"/>
        </w:rPr>
        <w:t>apply</w:t>
      </w:r>
      <w:r>
        <w:rPr>
          <w:rFonts w:ascii="Times New Roman" w:eastAsia="Times New Roman" w:hAnsi="Times New Roman" w:cs="Times New Roman"/>
          <w:color w:val="252525"/>
          <w:sz w:val="24"/>
          <w:szCs w:val="24"/>
          <w:highlight w:val="white"/>
        </w:rPr>
        <w:t xml:space="preserve"> here, it states that the average</w:t>
      </w:r>
      <w:r>
        <w:rPr>
          <w:rFonts w:ascii="Times New Roman" w:eastAsia="Times New Roman" w:hAnsi="Times New Roman" w:cs="Times New Roman"/>
          <w:color w:val="222222"/>
          <w:sz w:val="24"/>
          <w:szCs w:val="24"/>
          <w:highlight w:val="white"/>
        </w:rPr>
        <w:t xml:space="preserve"> result obtained from a large number of simulations is the expected value. </w:t>
      </w:r>
      <w:r w:rsidR="00CD7D03">
        <w:rPr>
          <w:rFonts w:ascii="Times New Roman" w:eastAsia="Times New Roman" w:hAnsi="Times New Roman" w:cs="Times New Roman"/>
          <w:color w:val="222222"/>
          <w:sz w:val="24"/>
          <w:szCs w:val="24"/>
          <w:highlight w:val="white"/>
        </w:rPr>
        <w:t>Hence,</w:t>
      </w:r>
      <w:r>
        <w:rPr>
          <w:rFonts w:ascii="Times New Roman" w:eastAsia="Times New Roman" w:hAnsi="Times New Roman" w:cs="Times New Roman"/>
          <w:color w:val="222222"/>
          <w:sz w:val="24"/>
          <w:szCs w:val="24"/>
          <w:highlight w:val="white"/>
        </w:rPr>
        <w:t xml:space="preserve"> we can use the results of Figure 2 to say the expected value of experiment 1 is $80. I also had print statement in my code that calculate</w:t>
      </w:r>
      <w:r w:rsidR="00E13645">
        <w:rPr>
          <w:rFonts w:ascii="Times New Roman" w:eastAsia="Times New Roman" w:hAnsi="Times New Roman" w:cs="Times New Roman"/>
          <w:color w:val="222222"/>
          <w:sz w:val="24"/>
          <w:szCs w:val="24"/>
          <w:highlight w:val="white"/>
        </w:rPr>
        <w:t xml:space="preserve">d the plateauing mean value using the </w:t>
      </w:r>
      <w:proofErr w:type="spellStart"/>
      <w:r w:rsidR="00E13645">
        <w:rPr>
          <w:rFonts w:ascii="Times New Roman" w:eastAsia="Times New Roman" w:hAnsi="Times New Roman" w:cs="Times New Roman"/>
          <w:color w:val="222222"/>
          <w:sz w:val="24"/>
          <w:szCs w:val="24"/>
          <w:highlight w:val="white"/>
        </w:rPr>
        <w:t>NumPy</w:t>
      </w:r>
      <w:proofErr w:type="spellEnd"/>
      <w:r w:rsidR="00E13645">
        <w:rPr>
          <w:rFonts w:ascii="Times New Roman" w:eastAsia="Times New Roman" w:hAnsi="Times New Roman" w:cs="Times New Roman"/>
          <w:color w:val="222222"/>
          <w:sz w:val="24"/>
          <w:szCs w:val="24"/>
          <w:highlight w:val="white"/>
        </w:rPr>
        <w:t xml:space="preserve"> library.</w:t>
      </w:r>
    </w:p>
    <w:p w:rsidR="00E13645" w:rsidRPr="00E13645" w:rsidRDefault="00E13645" w:rsidP="00E13645">
      <w:pPr>
        <w:spacing w:line="240" w:lineRule="auto"/>
        <w:ind w:left="720"/>
        <w:contextualSpacing w:val="0"/>
        <w:rPr>
          <w:rFonts w:ascii="Times New Roman" w:eastAsia="Times New Roman" w:hAnsi="Times New Roman" w:cs="Times New Roman"/>
          <w:color w:val="252525"/>
          <w:sz w:val="24"/>
          <w:szCs w:val="24"/>
          <w:highlight w:val="white"/>
        </w:rPr>
      </w:pPr>
    </w:p>
    <w:p w:rsidR="0097230D" w:rsidRDefault="00962BEC" w:rsidP="00E13645">
      <w:pPr>
        <w:numPr>
          <w:ilvl w:val="0"/>
          <w:numId w:val="1"/>
        </w:numPr>
        <w:spacing w:before="60" w:after="2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highlight w:val="white"/>
        </w:rPr>
        <w:t>In Experiment 1, does the standard deviation reach a maximum value then converge or stabilize as the number of sequential bets increases? Explain why it does (or does not).</w:t>
      </w:r>
    </w:p>
    <w:p w:rsidR="0097230D" w:rsidRDefault="00CD7D03" w:rsidP="00E13645">
      <w:pPr>
        <w:spacing w:before="60" w:after="20" w:line="240" w:lineRule="auto"/>
        <w:ind w:left="720"/>
        <w:contextualSpacing w:val="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Yes,</w:t>
      </w:r>
      <w:r w:rsidR="00962BEC">
        <w:rPr>
          <w:rFonts w:ascii="Times New Roman" w:eastAsia="Times New Roman" w:hAnsi="Times New Roman" w:cs="Times New Roman"/>
          <w:color w:val="252525"/>
          <w:sz w:val="24"/>
          <w:szCs w:val="24"/>
          <w:highlight w:val="white"/>
        </w:rPr>
        <w:t xml:space="preserve"> the standard deviation does reach a maximum in Figure 2 and Figure 3, this can be determined by two ways first the graphs start at the same point and then converge at approximately 210 bets for both figures implying they did reach a maximum value. I was able to calculate this using </w:t>
      </w:r>
      <w:proofErr w:type="spellStart"/>
      <w:r w:rsidR="007E4902">
        <w:rPr>
          <w:rFonts w:ascii="Times New Roman" w:eastAsia="Times New Roman" w:hAnsi="Times New Roman" w:cs="Times New Roman"/>
          <w:color w:val="222222"/>
          <w:sz w:val="24"/>
          <w:szCs w:val="24"/>
          <w:highlight w:val="white"/>
        </w:rPr>
        <w:t>NumPy</w:t>
      </w:r>
      <w:proofErr w:type="spellEnd"/>
      <w:r w:rsidR="007E4902">
        <w:rPr>
          <w:rFonts w:ascii="Times New Roman" w:eastAsia="Times New Roman" w:hAnsi="Times New Roman" w:cs="Times New Roman"/>
          <w:color w:val="222222"/>
          <w:sz w:val="24"/>
          <w:szCs w:val="24"/>
          <w:highlight w:val="white"/>
        </w:rPr>
        <w:t xml:space="preserve"> </w:t>
      </w:r>
      <w:r w:rsidR="00962BEC">
        <w:rPr>
          <w:rFonts w:ascii="Times New Roman" w:eastAsia="Times New Roman" w:hAnsi="Times New Roman" w:cs="Times New Roman"/>
          <w:color w:val="252525"/>
          <w:sz w:val="24"/>
          <w:szCs w:val="24"/>
          <w:highlight w:val="white"/>
        </w:rPr>
        <w:t>to be $4146.78 for Figure 2 and $8286.52 for Figure 3.</w:t>
      </w:r>
      <w:r>
        <w:rPr>
          <w:rFonts w:ascii="Times New Roman" w:eastAsia="Times New Roman" w:hAnsi="Times New Roman" w:cs="Times New Roman"/>
          <w:color w:val="252525"/>
          <w:sz w:val="24"/>
          <w:szCs w:val="24"/>
          <w:highlight w:val="white"/>
        </w:rPr>
        <w:t xml:space="preserve"> </w:t>
      </w:r>
      <w:r w:rsidR="00962BEC">
        <w:rPr>
          <w:rFonts w:ascii="Times New Roman" w:eastAsia="Times New Roman" w:hAnsi="Times New Roman" w:cs="Times New Roman"/>
          <w:color w:val="252525"/>
          <w:sz w:val="24"/>
          <w:szCs w:val="24"/>
          <w:highlight w:val="white"/>
        </w:rPr>
        <w:t xml:space="preserve">These results make sense as we know that all simulations will reach the $80 target winnings </w:t>
      </w:r>
      <w:r w:rsidR="007E4902">
        <w:rPr>
          <w:rFonts w:ascii="Times New Roman" w:eastAsia="Times New Roman" w:hAnsi="Times New Roman" w:cs="Times New Roman"/>
          <w:color w:val="252525"/>
          <w:sz w:val="24"/>
          <w:szCs w:val="24"/>
          <w:highlight w:val="white"/>
        </w:rPr>
        <w:t>in less than</w:t>
      </w:r>
      <w:r w:rsidR="00962BEC">
        <w:rPr>
          <w:rFonts w:ascii="Times New Roman" w:eastAsia="Times New Roman" w:hAnsi="Times New Roman" w:cs="Times New Roman"/>
          <w:color w:val="252525"/>
          <w:sz w:val="24"/>
          <w:szCs w:val="24"/>
          <w:highlight w:val="white"/>
        </w:rPr>
        <w:t xml:space="preserve"> 1000 bets. Standard deviation is the variation of </w:t>
      </w:r>
      <w:r w:rsidR="007E4902">
        <w:rPr>
          <w:rFonts w:ascii="Times New Roman" w:eastAsia="Times New Roman" w:hAnsi="Times New Roman" w:cs="Times New Roman"/>
          <w:color w:val="252525"/>
          <w:sz w:val="24"/>
          <w:szCs w:val="24"/>
          <w:highlight w:val="white"/>
        </w:rPr>
        <w:t xml:space="preserve">the </w:t>
      </w:r>
      <w:r w:rsidR="00962BEC">
        <w:rPr>
          <w:rFonts w:ascii="Times New Roman" w:eastAsia="Times New Roman" w:hAnsi="Times New Roman" w:cs="Times New Roman"/>
          <w:color w:val="252525"/>
          <w:sz w:val="24"/>
          <w:szCs w:val="24"/>
          <w:highlight w:val="white"/>
        </w:rPr>
        <w:t>data set values, which in this experiment is the mean or median winning earned per spin. As the number of bets increase more simulations reach the target</w:t>
      </w:r>
      <w:r w:rsidR="007E4902">
        <w:rPr>
          <w:rFonts w:ascii="Times New Roman" w:eastAsia="Times New Roman" w:hAnsi="Times New Roman" w:cs="Times New Roman"/>
          <w:color w:val="252525"/>
          <w:sz w:val="24"/>
          <w:szCs w:val="24"/>
          <w:highlight w:val="white"/>
        </w:rPr>
        <w:t xml:space="preserve"> winnings</w:t>
      </w:r>
      <w:r w:rsidR="00962BEC">
        <w:rPr>
          <w:rFonts w:ascii="Times New Roman" w:eastAsia="Times New Roman" w:hAnsi="Times New Roman" w:cs="Times New Roman"/>
          <w:color w:val="252525"/>
          <w:sz w:val="24"/>
          <w:szCs w:val="24"/>
          <w:highlight w:val="white"/>
        </w:rPr>
        <w:t xml:space="preserve"> reducing the variation in the mean and median. They converge when all simulations have reached the target winnings</w:t>
      </w:r>
      <w:r w:rsidR="007E4902">
        <w:rPr>
          <w:rFonts w:ascii="Times New Roman" w:eastAsia="Times New Roman" w:hAnsi="Times New Roman" w:cs="Times New Roman"/>
          <w:color w:val="252525"/>
          <w:sz w:val="24"/>
          <w:szCs w:val="24"/>
          <w:highlight w:val="white"/>
        </w:rPr>
        <w:t xml:space="preserve"> of $80</w:t>
      </w:r>
      <w:r w:rsidR="00962BEC">
        <w:rPr>
          <w:rFonts w:ascii="Times New Roman" w:eastAsia="Times New Roman" w:hAnsi="Times New Roman" w:cs="Times New Roman"/>
          <w:color w:val="252525"/>
          <w:sz w:val="24"/>
          <w:szCs w:val="24"/>
          <w:highlight w:val="white"/>
        </w:rPr>
        <w:t>.</w:t>
      </w:r>
    </w:p>
    <w:p w:rsidR="00E13645" w:rsidRPr="00E13645" w:rsidRDefault="00E13645" w:rsidP="00E13645">
      <w:pPr>
        <w:spacing w:before="60" w:after="20" w:line="240" w:lineRule="auto"/>
        <w:ind w:left="720"/>
        <w:contextualSpacing w:val="0"/>
        <w:rPr>
          <w:rFonts w:ascii="Times New Roman" w:eastAsia="Times New Roman" w:hAnsi="Times New Roman" w:cs="Times New Roman"/>
          <w:color w:val="252525"/>
          <w:sz w:val="24"/>
          <w:szCs w:val="24"/>
          <w:highlight w:val="white"/>
        </w:rPr>
      </w:pPr>
    </w:p>
    <w:p w:rsidR="0097230D" w:rsidRDefault="00962BEC" w:rsidP="00E13645">
      <w:pPr>
        <w:numPr>
          <w:ilvl w:val="0"/>
          <w:numId w:val="1"/>
        </w:numPr>
        <w:spacing w:before="60" w:after="2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highlight w:val="white"/>
        </w:rPr>
        <w:t>In Experiment 2, estimate the probability of winning $80 within 1000 sequential bets. Explain your reasoning.</w:t>
      </w:r>
    </w:p>
    <w:p w:rsidR="0097230D" w:rsidRDefault="00CD7D03" w:rsidP="00E13645">
      <w:pPr>
        <w:spacing w:before="60" w:after="20" w:line="240" w:lineRule="auto"/>
        <w:ind w:left="720"/>
        <w:contextualSpacing w:val="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This experiment is similar to E</w:t>
      </w:r>
      <w:r w:rsidR="00962BEC">
        <w:rPr>
          <w:rFonts w:ascii="Times New Roman" w:eastAsia="Times New Roman" w:hAnsi="Times New Roman" w:cs="Times New Roman"/>
          <w:color w:val="252525"/>
          <w:sz w:val="24"/>
          <w:szCs w:val="24"/>
          <w:highlight w:val="white"/>
        </w:rPr>
        <w:t>xperiment 1’s strategy except we start with a finite amount of money which is set to $256. In this case as we lose a bet we can double our bet size as long we do not exceed our $256 base amount. In this case some simulations will not be able to reach the goal of winning $80. To determine the probability of this I ran 1000 simulations of 1000 sequential bets out of which 614 were able to attain the target value of $80, the remaining lost the entire base amount</w:t>
      </w:r>
      <w:r w:rsidR="007E4902">
        <w:rPr>
          <w:rFonts w:ascii="Times New Roman" w:eastAsia="Times New Roman" w:hAnsi="Times New Roman" w:cs="Times New Roman"/>
          <w:color w:val="252525"/>
          <w:sz w:val="24"/>
          <w:szCs w:val="24"/>
          <w:highlight w:val="white"/>
        </w:rPr>
        <w:t xml:space="preserve"> </w:t>
      </w:r>
      <w:r w:rsidR="007E4902">
        <w:rPr>
          <w:rFonts w:ascii="Times New Roman" w:eastAsia="Times New Roman" w:hAnsi="Times New Roman" w:cs="Times New Roman"/>
          <w:color w:val="252525"/>
          <w:sz w:val="24"/>
          <w:szCs w:val="24"/>
          <w:highlight w:val="white"/>
        </w:rPr>
        <w:lastRenderedPageBreak/>
        <w:t>and their winnings we</w:t>
      </w:r>
      <w:r w:rsidR="00F979E6">
        <w:rPr>
          <w:rFonts w:ascii="Times New Roman" w:eastAsia="Times New Roman" w:hAnsi="Times New Roman" w:cs="Times New Roman"/>
          <w:color w:val="252525"/>
          <w:sz w:val="24"/>
          <w:szCs w:val="24"/>
          <w:highlight w:val="white"/>
        </w:rPr>
        <w:t>re</w:t>
      </w:r>
      <w:r w:rsidR="007E4902">
        <w:rPr>
          <w:rFonts w:ascii="Times New Roman" w:eastAsia="Times New Roman" w:hAnsi="Times New Roman" w:cs="Times New Roman"/>
          <w:color w:val="252525"/>
          <w:sz w:val="24"/>
          <w:szCs w:val="24"/>
          <w:highlight w:val="white"/>
        </w:rPr>
        <w:t xml:space="preserve"> set to -$256</w:t>
      </w:r>
      <w:r w:rsidR="00962BEC">
        <w:rPr>
          <w:rFonts w:ascii="Times New Roman" w:eastAsia="Times New Roman" w:hAnsi="Times New Roman" w:cs="Times New Roman"/>
          <w:color w:val="252525"/>
          <w:sz w:val="24"/>
          <w:szCs w:val="24"/>
          <w:highlight w:val="white"/>
        </w:rPr>
        <w:t xml:space="preserve">. Using </w:t>
      </w:r>
      <w:r w:rsidR="00F979E6">
        <w:rPr>
          <w:rFonts w:ascii="Times New Roman" w:eastAsia="Times New Roman" w:hAnsi="Times New Roman" w:cs="Times New Roman"/>
          <w:color w:val="252525"/>
          <w:sz w:val="24"/>
          <w:szCs w:val="24"/>
          <w:highlight w:val="white"/>
        </w:rPr>
        <w:t xml:space="preserve">this </w:t>
      </w:r>
      <w:proofErr w:type="gramStart"/>
      <w:r w:rsidR="00F979E6">
        <w:rPr>
          <w:rFonts w:ascii="Times New Roman" w:eastAsia="Times New Roman" w:hAnsi="Times New Roman" w:cs="Times New Roman"/>
          <w:color w:val="252525"/>
          <w:sz w:val="24"/>
          <w:szCs w:val="24"/>
          <w:highlight w:val="white"/>
        </w:rPr>
        <w:t>data</w:t>
      </w:r>
      <w:proofErr w:type="gramEnd"/>
      <w:r w:rsidR="00962BEC">
        <w:rPr>
          <w:rFonts w:ascii="Times New Roman" w:eastAsia="Times New Roman" w:hAnsi="Times New Roman" w:cs="Times New Roman"/>
          <w:color w:val="252525"/>
          <w:sz w:val="24"/>
          <w:szCs w:val="24"/>
          <w:highlight w:val="white"/>
        </w:rPr>
        <w:t xml:space="preserve"> I can approximate the probability of winning in Experiment 2 to 61%.</w:t>
      </w:r>
    </w:p>
    <w:p w:rsidR="00E13645" w:rsidRPr="00E13645" w:rsidRDefault="00E13645" w:rsidP="00E13645">
      <w:pPr>
        <w:spacing w:before="60" w:after="20" w:line="240" w:lineRule="auto"/>
        <w:ind w:left="720"/>
        <w:contextualSpacing w:val="0"/>
        <w:rPr>
          <w:rFonts w:ascii="Times New Roman" w:eastAsia="Times New Roman" w:hAnsi="Times New Roman" w:cs="Times New Roman"/>
          <w:color w:val="252525"/>
          <w:sz w:val="24"/>
          <w:szCs w:val="24"/>
          <w:highlight w:val="white"/>
        </w:rPr>
      </w:pPr>
    </w:p>
    <w:p w:rsidR="0097230D" w:rsidRDefault="00962BEC" w:rsidP="00E13645">
      <w:pPr>
        <w:numPr>
          <w:ilvl w:val="0"/>
          <w:numId w:val="1"/>
        </w:numPr>
        <w:spacing w:before="60" w:after="2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highlight w:val="white"/>
        </w:rPr>
        <w:t>In Experiment 2, what is the expected value of our winnings after 1000 sequential bets? Explain your reasoning.</w:t>
      </w:r>
    </w:p>
    <w:p w:rsidR="0097230D" w:rsidRDefault="00962BEC" w:rsidP="00E13645">
      <w:pPr>
        <w:spacing w:before="60" w:after="20" w:line="240" w:lineRule="auto"/>
        <w:ind w:left="720"/>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52525"/>
          <w:sz w:val="24"/>
          <w:szCs w:val="24"/>
          <w:highlight w:val="white"/>
        </w:rPr>
        <w:t xml:space="preserve">This is similar to Experiment 1 where we use the law of large number theorem to determine the expected value from the average </w:t>
      </w:r>
      <w:r>
        <w:rPr>
          <w:rFonts w:ascii="Times New Roman" w:eastAsia="Times New Roman" w:hAnsi="Times New Roman" w:cs="Times New Roman"/>
          <w:color w:val="222222"/>
          <w:sz w:val="24"/>
          <w:szCs w:val="24"/>
          <w:highlight w:val="white"/>
        </w:rPr>
        <w:t xml:space="preserve">result obtained from a large number of simulations. This is demonstrated in Figure 4 which is calculated to be -$43.40 winnings per bet. This is </w:t>
      </w:r>
      <w:r w:rsidR="00F979E6">
        <w:rPr>
          <w:rFonts w:ascii="Times New Roman" w:eastAsia="Times New Roman" w:hAnsi="Times New Roman" w:cs="Times New Roman"/>
          <w:color w:val="222222"/>
          <w:sz w:val="24"/>
          <w:szCs w:val="24"/>
          <w:highlight w:val="white"/>
        </w:rPr>
        <w:t>in line</w:t>
      </w:r>
      <w:r>
        <w:rPr>
          <w:rFonts w:ascii="Times New Roman" w:eastAsia="Times New Roman" w:hAnsi="Times New Roman" w:cs="Times New Roman"/>
          <w:color w:val="222222"/>
          <w:sz w:val="24"/>
          <w:szCs w:val="24"/>
          <w:highlight w:val="white"/>
        </w:rPr>
        <w:t xml:space="preserve"> with our understanding we know that not all simulations will be able to </w:t>
      </w:r>
      <w:r w:rsidR="005F185E">
        <w:rPr>
          <w:rFonts w:ascii="Times New Roman" w:eastAsia="Times New Roman" w:hAnsi="Times New Roman" w:cs="Times New Roman"/>
          <w:color w:val="222222"/>
          <w:sz w:val="24"/>
          <w:szCs w:val="24"/>
          <w:highlight w:val="white"/>
        </w:rPr>
        <w:t xml:space="preserve">reach the target winning of $80. Approximately </w:t>
      </w:r>
      <w:r>
        <w:rPr>
          <w:rFonts w:ascii="Times New Roman" w:eastAsia="Times New Roman" w:hAnsi="Times New Roman" w:cs="Times New Roman"/>
          <w:color w:val="222222"/>
          <w:sz w:val="24"/>
          <w:szCs w:val="24"/>
          <w:highlight w:val="white"/>
        </w:rPr>
        <w:t>40% will fail and consume the entire base amount of $256. Hence the mean winnings per bet will be lower as bets increase and simulations reach their final values.</w:t>
      </w:r>
    </w:p>
    <w:p w:rsidR="00E13645" w:rsidRPr="00E13645" w:rsidRDefault="00E13645" w:rsidP="00E13645">
      <w:pPr>
        <w:spacing w:before="60" w:after="20" w:line="240" w:lineRule="auto"/>
        <w:ind w:left="720"/>
        <w:contextualSpacing w:val="0"/>
        <w:rPr>
          <w:rFonts w:ascii="Times New Roman" w:eastAsia="Times New Roman" w:hAnsi="Times New Roman" w:cs="Times New Roman"/>
          <w:color w:val="252525"/>
          <w:sz w:val="24"/>
          <w:szCs w:val="24"/>
          <w:highlight w:val="white"/>
        </w:rPr>
      </w:pPr>
    </w:p>
    <w:p w:rsidR="0097230D" w:rsidRDefault="00962BEC" w:rsidP="00E13645">
      <w:pPr>
        <w:numPr>
          <w:ilvl w:val="0"/>
          <w:numId w:val="1"/>
        </w:numPr>
        <w:spacing w:before="60" w:after="2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highlight w:val="white"/>
        </w:rPr>
        <w:t>In Experiment 2, does the standard deviation reach a maximum value then converge or stabilize as the number of sequential bets increases? Explain why it does (or does not).</w:t>
      </w:r>
    </w:p>
    <w:p w:rsidR="0097230D" w:rsidRPr="00962BEC" w:rsidRDefault="00F979E6" w:rsidP="00E13645">
      <w:pPr>
        <w:spacing w:before="60" w:after="20" w:line="240" w:lineRule="auto"/>
        <w:ind w:left="720"/>
        <w:contextualSpacing w:val="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Yes,</w:t>
      </w:r>
      <w:r w:rsidR="00962BEC">
        <w:rPr>
          <w:rFonts w:ascii="Times New Roman" w:eastAsia="Times New Roman" w:hAnsi="Times New Roman" w:cs="Times New Roman"/>
          <w:sz w:val="24"/>
          <w:szCs w:val="24"/>
        </w:rPr>
        <w:t xml:space="preserve"> the standard deviations do reach a maximum value and stabilize but they do not converge to the mean or median graphs in Figures 4 and 5 respectively. The maximum value for Figure 4 is 162.40 and for Figure 5 is 163.96. As the number of bets increase only 60% of simulations will reach the target winnings of $80. Hence the simulations will have diverging data sets for both the mean and median winning per bet. The standard deviations will plateau when all simulations are complete and there is no change in the winnings as bets increase.</w:t>
      </w:r>
    </w:p>
    <w:p w:rsidR="0097230D" w:rsidRPr="00E13645" w:rsidRDefault="0097230D" w:rsidP="00E13645">
      <w:pPr>
        <w:spacing w:before="60" w:after="20" w:line="240" w:lineRule="auto"/>
        <w:contextualSpacing w:val="0"/>
        <w:rPr>
          <w:rFonts w:ascii="Times New Roman" w:eastAsia="Times New Roman" w:hAnsi="Times New Roman" w:cs="Times New Roman"/>
          <w:color w:val="252525"/>
          <w:sz w:val="24"/>
          <w:szCs w:val="24"/>
          <w:highlight w:val="white"/>
        </w:rPr>
      </w:pPr>
    </w:p>
    <w:p w:rsidR="0097230D" w:rsidRDefault="00962BEC" w:rsidP="00E13645">
      <w:pPr>
        <w:numPr>
          <w:ilvl w:val="0"/>
          <w:numId w:val="1"/>
        </w:numPr>
        <w:spacing w:before="60" w:after="2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highlight w:val="white"/>
        </w:rPr>
        <w:t>Include figures 1 through 5.</w:t>
      </w:r>
    </w:p>
    <w:p w:rsidR="0097230D" w:rsidRDefault="00962BEC" w:rsidP="00E13645">
      <w:pPr>
        <w:spacing w:before="60" w:after="20" w:line="240" w:lineRule="auto"/>
        <w:contextualSpacing w:val="0"/>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color w:val="252525"/>
          <w:sz w:val="24"/>
          <w:szCs w:val="24"/>
          <w:highlight w:val="white"/>
        </w:rPr>
        <w:tab/>
        <w:t>Figure 1: 10 separate simulations with 1000 bets</w:t>
      </w:r>
    </w:p>
    <w:p w:rsidR="00E13645" w:rsidRPr="00962BEC" w:rsidRDefault="00962BEC" w:rsidP="00962BEC">
      <w:pPr>
        <w:spacing w:before="60" w:after="20" w:line="240" w:lineRule="auto"/>
        <w:ind w:left="720" w:firstLine="720"/>
        <w:contextualSpacing w:val="0"/>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b/>
          <w:noProof/>
          <w:color w:val="252525"/>
          <w:sz w:val="24"/>
          <w:szCs w:val="24"/>
          <w:highlight w:val="white"/>
        </w:rPr>
        <w:drawing>
          <wp:inline distT="114300" distB="114300" distL="114300" distR="114300">
            <wp:extent cx="2871439" cy="1812073"/>
            <wp:effectExtent l="0" t="0" r="0" b="444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891686" cy="1824850"/>
                    </a:xfrm>
                    <a:prstGeom prst="rect">
                      <a:avLst/>
                    </a:prstGeom>
                    <a:ln/>
                  </pic:spPr>
                </pic:pic>
              </a:graphicData>
            </a:graphic>
          </wp:inline>
        </w:drawing>
      </w:r>
    </w:p>
    <w:p w:rsidR="00E13645" w:rsidRDefault="00E13645" w:rsidP="00E13645">
      <w:pPr>
        <w:spacing w:line="240" w:lineRule="auto"/>
        <w:ind w:left="720"/>
        <w:contextualSpacing w:val="0"/>
        <w:rPr>
          <w:rFonts w:ascii="Times New Roman" w:eastAsia="Times New Roman" w:hAnsi="Times New Roman" w:cs="Times New Roman"/>
          <w:sz w:val="24"/>
          <w:szCs w:val="24"/>
        </w:rPr>
      </w:pPr>
    </w:p>
    <w:p w:rsidR="0097230D" w:rsidRDefault="00962BEC" w:rsidP="00962BEC">
      <w:pPr>
        <w:spacing w:line="240" w:lineRule="auto"/>
        <w:ind w:firstLine="720"/>
        <w:contextualSpacing w:val="0"/>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sz w:val="24"/>
          <w:szCs w:val="24"/>
        </w:rPr>
        <w:t>Figure 2: Mean values for each bet in 1000 simulations</w:t>
      </w:r>
    </w:p>
    <w:p w:rsidR="0097230D" w:rsidRDefault="00962BEC" w:rsidP="00962BEC">
      <w:pPr>
        <w:spacing w:line="240" w:lineRule="auto"/>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364059" cy="16671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79928" cy="1678298"/>
                    </a:xfrm>
                    <a:prstGeom prst="rect">
                      <a:avLst/>
                    </a:prstGeom>
                    <a:ln/>
                  </pic:spPr>
                </pic:pic>
              </a:graphicData>
            </a:graphic>
          </wp:inline>
        </w:drawing>
      </w:r>
    </w:p>
    <w:p w:rsidR="0097230D" w:rsidRDefault="0097230D" w:rsidP="00E13645">
      <w:pPr>
        <w:spacing w:line="240" w:lineRule="auto"/>
        <w:ind w:left="720"/>
        <w:contextualSpacing w:val="0"/>
        <w:rPr>
          <w:rFonts w:ascii="Times New Roman" w:eastAsia="Times New Roman" w:hAnsi="Times New Roman" w:cs="Times New Roman"/>
          <w:sz w:val="24"/>
          <w:szCs w:val="24"/>
        </w:rPr>
      </w:pPr>
    </w:p>
    <w:p w:rsidR="00962BEC" w:rsidRDefault="00962BEC" w:rsidP="00E13645">
      <w:pPr>
        <w:spacing w:line="240" w:lineRule="auto"/>
        <w:ind w:left="720"/>
        <w:contextualSpacing w:val="0"/>
        <w:rPr>
          <w:rFonts w:ascii="Times New Roman" w:eastAsia="Times New Roman" w:hAnsi="Times New Roman" w:cs="Times New Roman"/>
          <w:sz w:val="24"/>
          <w:szCs w:val="24"/>
        </w:rPr>
      </w:pPr>
    </w:p>
    <w:p w:rsidR="0097230D" w:rsidRDefault="00962BEC" w:rsidP="00E13645">
      <w:pPr>
        <w:spacing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Median values for each bet in 1000 simulations</w:t>
      </w:r>
    </w:p>
    <w:p w:rsidR="0097230D" w:rsidRDefault="00962BEC" w:rsidP="00962BEC">
      <w:pPr>
        <w:spacing w:line="240" w:lineRule="auto"/>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592659" cy="1851103"/>
            <wp:effectExtent l="0" t="0" r="0" b="3175"/>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596982" cy="1854190"/>
                    </a:xfrm>
                    <a:prstGeom prst="rect">
                      <a:avLst/>
                    </a:prstGeom>
                    <a:ln/>
                  </pic:spPr>
                </pic:pic>
              </a:graphicData>
            </a:graphic>
          </wp:inline>
        </w:drawing>
      </w:r>
    </w:p>
    <w:p w:rsidR="0097230D" w:rsidRDefault="00962BEC" w:rsidP="00E13645">
      <w:pPr>
        <w:spacing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Mean values for each bet in 1000 simulations with restricted amount.</w:t>
      </w:r>
    </w:p>
    <w:p w:rsidR="00E13645" w:rsidRPr="00962BEC" w:rsidRDefault="00962BEC" w:rsidP="00962BEC">
      <w:pPr>
        <w:spacing w:line="240" w:lineRule="auto"/>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65141" cy="1945888"/>
            <wp:effectExtent l="0" t="0" r="1905"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681253" cy="1957651"/>
                    </a:xfrm>
                    <a:prstGeom prst="rect">
                      <a:avLst/>
                    </a:prstGeom>
                    <a:ln/>
                  </pic:spPr>
                </pic:pic>
              </a:graphicData>
            </a:graphic>
          </wp:inline>
        </w:drawing>
      </w:r>
    </w:p>
    <w:p w:rsidR="00E13645" w:rsidRDefault="00E13645" w:rsidP="00E13645">
      <w:pPr>
        <w:spacing w:line="240" w:lineRule="auto"/>
        <w:ind w:left="720"/>
        <w:contextualSpacing w:val="0"/>
        <w:rPr>
          <w:rFonts w:ascii="Times New Roman" w:eastAsia="Times New Roman" w:hAnsi="Times New Roman" w:cs="Times New Roman"/>
          <w:sz w:val="24"/>
          <w:szCs w:val="24"/>
        </w:rPr>
      </w:pPr>
    </w:p>
    <w:p w:rsidR="0097230D" w:rsidRDefault="00962BEC" w:rsidP="00E13645">
      <w:pPr>
        <w:spacing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Median values for each bet in 1000 simulations with restricted amount.</w:t>
      </w:r>
    </w:p>
    <w:p w:rsidR="0097230D" w:rsidRDefault="00962BEC" w:rsidP="00962BEC">
      <w:pPr>
        <w:spacing w:line="240" w:lineRule="auto"/>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28913" cy="205521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28913" cy="2055212"/>
                    </a:xfrm>
                    <a:prstGeom prst="rect">
                      <a:avLst/>
                    </a:prstGeom>
                    <a:ln/>
                  </pic:spPr>
                </pic:pic>
              </a:graphicData>
            </a:graphic>
          </wp:inline>
        </w:drawing>
      </w:r>
    </w:p>
    <w:p w:rsidR="0097230D" w:rsidRDefault="0097230D" w:rsidP="00E13645">
      <w:pPr>
        <w:spacing w:line="240" w:lineRule="auto"/>
        <w:ind w:left="720"/>
        <w:contextualSpacing w:val="0"/>
        <w:rPr>
          <w:rFonts w:ascii="Times New Roman" w:eastAsia="Times New Roman" w:hAnsi="Times New Roman" w:cs="Times New Roman"/>
          <w:sz w:val="24"/>
          <w:szCs w:val="24"/>
        </w:rPr>
      </w:pPr>
    </w:p>
    <w:p w:rsidR="0097230D" w:rsidRDefault="0097230D" w:rsidP="00E13645">
      <w:pPr>
        <w:spacing w:line="240" w:lineRule="auto"/>
        <w:ind w:left="720"/>
        <w:contextualSpacing w:val="0"/>
        <w:rPr>
          <w:rFonts w:ascii="Times New Roman" w:eastAsia="Times New Roman" w:hAnsi="Times New Roman" w:cs="Times New Roman"/>
          <w:sz w:val="24"/>
          <w:szCs w:val="24"/>
        </w:rPr>
      </w:pPr>
    </w:p>
    <w:sectPr w:rsidR="0097230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E10AD"/>
    <w:multiLevelType w:val="multilevel"/>
    <w:tmpl w:val="FE165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7230D"/>
    <w:rsid w:val="005F185E"/>
    <w:rsid w:val="007E4902"/>
    <w:rsid w:val="00962BEC"/>
    <w:rsid w:val="0097230D"/>
    <w:rsid w:val="00CD7D03"/>
    <w:rsid w:val="00E13645"/>
    <w:rsid w:val="00F9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DFAC5"/>
  <w15:docId w15:val="{7E170993-D68B-A244-8A26-5F440F54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18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2018-08-30T08:12:00Z</dcterms:created>
  <dcterms:modified xsi:type="dcterms:W3CDTF">2018-08-30T20:57:00Z</dcterms:modified>
</cp:coreProperties>
</file>