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SLE-4: Final Viva &amp; Architecture Decision Record (ADR)</w:t>
      </w:r>
    </w:p>
    <w:p>
      <w:pPr>
        <w:pBdr>
          <w:bottom w:val="single" w:color="1F3864" w:sz="8" w:space="4"/>
        </w:pBd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Course: 02AML204 – Introduction to Artificial Intelligence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PRN: </w:t>
      </w:r>
      <w:r>
        <w:rPr>
          <w:rFonts w:ascii="Arial" w:cs="Arial" w:eastAsia="Arial" w:hAnsi="Arial"/>
          <w:sz w:val="22"/>
          <w:szCs w:val="22"/>
        </w:rPr>
        <w:t xml:space="preserve">25UAM087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2"/>
          <w:szCs w:val="22"/>
        </w:rPr>
        <w:t xml:space="preserve">Pranav Gajanan Revankar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Division: </w:t>
      </w:r>
      <w:r>
        <w:rPr>
          <w:rFonts w:ascii="Arial" w:cs="Arial" w:eastAsia="Arial" w:hAnsi="Arial"/>
          <w:sz w:val="22"/>
          <w:szCs w:val="22"/>
        </w:rPr>
        <w:t xml:space="preserve">B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11 October 2026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GitHub / Portfolio Link (optional): </w:t>
      </w:r>
      <w:hyperlink w:history="1" r:id="rIdntfvhrglutuuwld10qdhx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https://github.com/pranavrevankar33-ctrl</w:t>
        </w:r>
      </w:hyperlink>
    </w:p>
    <w:p>
      <w:pPr>
        <w:pBdr>
          <w:bottom w:val="single" w:color="999999" w:sz="4" w:space="2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PART A: Architecture Decision Record (ADR)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Title: </w:t>
      </w:r>
      <w:r>
        <w:rPr>
          <w:rFonts w:ascii="Arial" w:cs="Arial" w:eastAsia="Arial" w:hAnsi="Arial"/>
          <w:sz w:val="22"/>
          <w:szCs w:val="22"/>
        </w:rPr>
        <w:t xml:space="preserve">Use of Breadth-First Search (FIFO Queue + Visited Set) as the Primary 8-Puzzle Solving Strategy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Accepted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Date: </w:t>
      </w:r>
      <w:r>
        <w:rPr>
          <w:rFonts w:ascii="Arial" w:cs="Arial" w:eastAsia="Arial" w:hAnsi="Arial"/>
          <w:sz w:val="22"/>
          <w:szCs w:val="22"/>
        </w:rPr>
        <w:t xml:space="preserve">11 October 2026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PRN &amp; Name: </w:t>
      </w:r>
      <w:r>
        <w:rPr>
          <w:rFonts w:ascii="Arial" w:cs="Arial" w:eastAsia="Arial" w:hAnsi="Arial"/>
          <w:sz w:val="22"/>
          <w:szCs w:val="22"/>
        </w:rPr>
        <w:t xml:space="preserve">25UAM087 — Pranav Gajanan Revankar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1. Context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 SLE-2 and SLE-3 I built an 8-Puzzle Solver System that takes a fixed start state and must reach the goal state through search. I had to decide which of my two implemented uninformed algorithms, BFS or DFS, should be the system's primary solving strategy, because they behave very differently on the same puzzle: BFS explores level by level and is guaranteed to find the goal at the shallowest depth, while DFS commits to one branch and may pass through a large part of the state space before reaching the goal. This decision affects how the Frontier and the Memory / Visited Set inside the Search Engine container (SLE-3, C4 Level 3) are used, and which algorithm's result the Output Module should be built around.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2. Decision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decided to use Breadth-First Search as the primary solver, using a FIFO queue (collections.deque) as the Frontier and a visited set to stop states being expanded twice. DFS (a LIFO stack) is kept only as a baseline for comparison, and both algorithms share the same Neighbour Generator, get_neighbors().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3. Alternatives Considered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1: Depth-First Search (stack). </w:t>
      </w:r>
      <w:r>
        <w:rPr>
          <w:rFonts w:ascii="Arial" w:cs="Arial" w:eastAsia="Arial" w:hAnsi="Arial"/>
          <w:sz w:val="22"/>
          <w:szCs w:val="22"/>
        </w:rPr>
        <w:t xml:space="preserve">Implemented and profiled in SLE-2. Rejected as the primary solver because it expanded about 21.5x more nodes and took about 27.4x longer, and it gives no guarantee of the shortest solution.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2: A* with Manhattan-distance heuristic. </w:t>
      </w:r>
      <w:r>
        <w:rPr>
          <w:rFonts w:ascii="Arial" w:cs="Arial" w:eastAsia="Arial" w:hAnsi="Arial"/>
          <w:sz w:val="22"/>
          <w:szCs w:val="22"/>
        </w:rPr>
        <w:t xml:space="preserve">Considered but not implemented. It would likely expand far fewer nodes than BFS while staying optimal, but it needs a priority queue and a new Heuristic component beyond the BFS-vs-DFS comparison built for this project. Kept as a future upgrade (noted in both my SLE-2 conclusion and SLE-3 design decisions).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Alternative 3 (optional): Iterative Deepening DFS. </w:t>
      </w:r>
      <w:r>
        <w:rPr>
          <w:rFonts w:ascii="Arial" w:cs="Arial" w:eastAsia="Arial" w:hAnsi="Arial"/>
          <w:sz w:val="22"/>
          <w:szCs w:val="22"/>
        </w:rPr>
        <w:t xml:space="preserve">Considered only, not implemented. It combines DFS's low memory use with BFS-like completeness, but it re-expands nodes across depth limits and adds complexity this project did not need.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4. Rationale / Justification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BFS was far faster: </w:t>
      </w:r>
      <w:r>
        <w:rPr>
          <w:rFonts w:ascii="Arial" w:cs="Arial" w:eastAsia="Arial" w:hAnsi="Arial"/>
          <w:sz w:val="22"/>
          <w:szCs w:val="22"/>
        </w:rPr>
        <w:t xml:space="preserve">12.494 ms against 342.052 ms for DFS, about 27.4x faster (SLE-2, Table 1).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BFS expanded far fewer nodes: </w:t>
      </w:r>
      <w:r>
        <w:rPr>
          <w:rFonts w:ascii="Arial" w:cs="Arial" w:eastAsia="Arial" w:hAnsi="Arial"/>
          <w:sz w:val="22"/>
          <w:szCs w:val="22"/>
        </w:rPr>
        <w:t xml:space="preserve">6,027 against 129,832 for DFS, about 21.5x fewer, touching only 3.3% of all 181,440 reachable states against DFS's 71.6% (SLE-2, Table 1 and Fig. 3).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Optimality: </w:t>
      </w:r>
      <w:r>
        <w:rPr>
          <w:rFonts w:ascii="Arial" w:cs="Arial" w:eastAsia="Arial" w:hAnsi="Arial"/>
          <w:sz w:val="22"/>
          <w:szCs w:val="22"/>
        </w:rPr>
        <w:t xml:space="preserve">BFS guarantees the shortest solution when every move costs the same, matching the theory discussed in SLE-2, Section 4; DFS gives no such guarantee and its cost depends on move order and start state.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time gap follows the node gap, not per-step cost: </w:t>
      </w:r>
      <w:r>
        <w:rPr>
          <w:rFonts w:ascii="Arial" w:cs="Arial" w:eastAsia="Arial" w:hAnsi="Arial"/>
          <w:sz w:val="22"/>
          <w:szCs w:val="22"/>
        </w:rPr>
        <w:t xml:space="preserve">time per expanded node was similar for both (about 2.1 microseconds for BFS, 2.6 for DFS), so DFS was slower mainly because it expanded far more nodes (SLE-2, Section 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Fits the SLE-3 design: </w:t>
      </w:r>
      <w:r>
        <w:rPr>
          <w:rFonts w:ascii="Arial" w:cs="Arial" w:eastAsia="Arial" w:hAnsi="Arial"/>
          <w:sz w:val="22"/>
          <w:szCs w:val="22"/>
        </w:rPr>
        <w:t xml:space="preserve">BFS and DFS differ only in the Frontier container (deque vs list); the Neighbour Generator and Memory / Visited Set containers need no change at all (SLE-3, Fig. 2 and Fig. 3).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5. Consequences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Positive: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Always returns the solution in the fewest moves on this puzzle (optimal for equal-cost moves).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The design stays simple: only the Frontier's data structure changes between BFS and DFS, so no extra container was needed in SLE-3.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Results are fully reproducible: node counts are identical on every run, since both the puzzle and the algorithms are deterministic.</w:t>
      </w:r>
    </w:p>
    <w:p>
      <w:pPr>
        <w:spacing w:after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Negative / Trade-offs: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BFS must keep every visited state in memory, so memory (not time) would be the first limit on a larger puzzle such as the 15-puzzle.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BFS is uninformed: it ignores how close a state actually is to the goal, so A* with a heuristic would likely expand even fewer nodes.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These numbers come from one start state and one fixed move order, so they should not be read as a universal result for every 8-puzzle instance.</w:t>
      </w:r>
    </w:p>
    <w:p>
      <w:pPr>
        <w:pStyle w:val="Heading2"/>
        <w:spacing w:after="70" w:before="160"/>
      </w:pPr>
      <w:r>
        <w:rPr>
          <w:rFonts w:ascii="Arial" w:cs="Arial" w:eastAsia="Arial" w:hAnsi="Arial"/>
          <w:b/>
          <w:bCs/>
          <w:color w:val="2E5496"/>
          <w:sz w:val="23"/>
          <w:szCs w:val="23"/>
        </w:rPr>
        <w:t xml:space="preserve">6. References (optional)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GitHub profile: </w:t>
      </w:r>
      <w:hyperlink w:history="1" r:id="rId0e3ze2ceb2gq31uoloi5t">
        <w:r>
          <w:rPr>
            <w:rFonts w:ascii="Arial" w:cs="Arial" w:eastAsia="Arial" w:hAnsi="Arial"/>
            <w:color w:val="0563C1"/>
            <w:sz w:val="22"/>
            <w:szCs w:val="22"/>
            <w:u w:val="single"/>
          </w:rPr>
          <w:t xml:space="preserve">https://github.com/pranavrevankar33-ctrl</w:t>
        </w:r>
      </w:hyperlink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SLE-2 Profiling Report: Table 1 (Results), Fig. 2 (flame graph) and Fig. 3 (time/nodes chart), Section 4 (Justification &amp; Analysis); code in bfs_dfs_8puzzle.py.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SLE-3 C4 Report: Fig. 2 (Container diagram), Fig. 3 (Component diagram of the Search Engine) and Section 6 (Design Decisions).</w:t>
      </w:r>
    </w:p>
    <w:p>
      <w:pPr>
        <w:pBdr>
          <w:bottom w:val="single" w:color="999999" w:sz="4" w:space="2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PART B: Short Summary of My SLE Journey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SLE-1: I built a simple rule-based AI chatbot (agent.py) using if-elif-else statements, with the help of GitHub Copilot Chat, and kept an AI Contribution Log describing what the AI generated and what I tested myself. SLE-2: I moved to search and profiled BFS vs DFS on the same 8-puzzle using time.perf_counter, a manual node counter, and a cProfile-based flame graph, with 3 runs per algorithm; BFS was about 27.4x faster and expanded about 21.5x fewer nodes than DFS. SLE-3: I documented the system using the four C4 levels (Context, Container, Component, Code) and saw that BFS and DFS differ only in how the Frontier is implemented. SLE-4: this ADR records my decision to adopt BFS as the system's primary strategy, based directly on the SLE-2 numbers and the SLE-3 design.</w:t>
      </w:r>
    </w:p>
    <w:p>
      <w:pPr>
        <w:pBdr>
          <w:bottom w:val="single" w:color="999999" w:sz="4" w:space="2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PART C: AI Contribution Note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 tools used: </w:t>
      </w:r>
      <w:r>
        <w:rPr>
          <w:rFonts w:ascii="Arial" w:cs="Arial" w:eastAsia="Arial" w:hAnsi="Arial"/>
          <w:sz w:val="22"/>
          <w:szCs w:val="22"/>
        </w:rPr>
        <w:t xml:space="preserve">Gemini and ChatGPT (SLE-1 and the first draft of the SLE-2 code), and Claude (SLE-2 report formatting and flame graph, SLE-3 diagrams, and this ADR).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AI helped with: </w:t>
      </w:r>
      <w:r>
        <w:rPr>
          <w:rFonts w:ascii="Arial" w:cs="Arial" w:eastAsia="Arial" w:hAnsi="Arial"/>
          <w:sz w:val="22"/>
          <w:szCs w:val="22"/>
        </w:rPr>
        <w:t xml:space="preserve">arranging this ADR in the guideline's exact format, drafting the wording of the Context and Rationale sections from my SLE-1 to SLE-3 reports, and recalculating the ratios quoted above (27.4x, 21.5x, 3.3%/71.6%) directly from my SLE-2 table.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I did myself: </w:t>
      </w:r>
      <w:r>
        <w:rPr>
          <w:rFonts w:ascii="Arial" w:cs="Arial" w:eastAsia="Arial" w:hAnsi="Arial"/>
          <w:sz w:val="22"/>
          <w:szCs w:val="22"/>
        </w:rPr>
        <w:t xml:space="preserve">chose the decision (BFS as the primary strategy), checked every number against my own SLE-2 report and every container/component name against my SLE-3 diagrams and code, and prepared my own viva answers below.</w:t>
      </w:r>
    </w:p>
    <w:p>
      <w:pPr>
        <w:pBdr>
          <w:bottom w:val="single" w:color="999999" w:sz="4" w:space="2"/>
        </w:pBd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pBdr>
          <w:bottom w:val="single" w:color="1F3864" w:sz="6" w:space="4"/>
        </w:pBdr>
        <w:spacing w:after="100" w:before="260"/>
      </w:pPr>
      <w:r>
        <w:rPr>
          <w:rFonts w:ascii="Arial" w:cs="Arial" w:eastAsia="Arial" w:hAnsi="Arial"/>
          <w:b/>
          <w:bCs/>
          <w:color w:val="1F3864"/>
          <w:sz w:val="27"/>
          <w:szCs w:val="27"/>
        </w:rPr>
        <w:t xml:space="preserve">PART D: Viva Preparation Notes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Why BFS, and why not the others? </w:t>
      </w:r>
      <w:r>
        <w:rPr>
          <w:rFonts w:ascii="Arial" w:cs="Arial" w:eastAsia="Arial" w:hAnsi="Arial"/>
          <w:sz w:val="22"/>
          <w:szCs w:val="22"/>
        </w:rPr>
        <w:t xml:space="preserve">BFS is complete and optimal for equal-cost moves, so it is guaranteed to find the fewest-move solution. DFS expanded about 21.5x more nodes and gave no such guarantee. A* would likely do even better than BFS but needs a heuristic and a priority queue I did not implement in this project.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Profiling numbers to quote (BFS / DFS): </w:t>
      </w:r>
      <w:r>
        <w:rPr>
          <w:rFonts w:ascii="Arial" w:cs="Arial" w:eastAsia="Arial" w:hAnsi="Arial"/>
          <w:sz w:val="22"/>
          <w:szCs w:val="22"/>
        </w:rPr>
        <w:t xml:space="preserve">Time 12.494 / 342.052 ms. Nodes 6,027 / 129,832. Share of all 181,440 reachable states: 3.3% / 71.6%.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C4 Container diagram in under a minute: </w:t>
      </w:r>
      <w:r>
        <w:rPr>
          <w:rFonts w:ascii="Arial" w:cs="Arial" w:eastAsia="Arial" w:hAnsi="Arial"/>
          <w:sz w:val="22"/>
          <w:szCs w:val="22"/>
        </w:rPr>
        <w:t xml:space="preserve">Input Module holds the fixed start/goal states; the Experiment Driver runs each algorithm 3 times and times every run; the Search Engine runs BFS or DFS using the shared Neighbour Generator; the Memory / Visited Set stops states being expanded twice; the Output Module prints the final time and node-count summary. Only the Frontier differs between BFS and DFS.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the problem becomes larger: </w:t>
      </w:r>
      <w:r>
        <w:rPr>
          <w:rFonts w:ascii="Arial" w:cs="Arial" w:eastAsia="Arial" w:hAnsi="Arial"/>
          <w:sz w:val="22"/>
          <w:szCs w:val="22"/>
        </w:rPr>
        <w:t xml:space="preserve">on something like the 15-puzzle, the number of reachable states grows exponentially, so BFS's memory use (storing every visited state) becomes the real bottleneck, not just time. At that scale I would move to A* with a Manhattan-distance heuristic.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What AI generated and what I changed: </w:t>
      </w:r>
      <w:r>
        <w:rPr>
          <w:rFonts w:ascii="Arial" w:cs="Arial" w:eastAsia="Arial" w:hAnsi="Arial"/>
          <w:sz w:val="22"/>
          <w:szCs w:val="22"/>
        </w:rPr>
        <w:t xml:space="preserve">Gemini/ChatGPT drafted the original get_neighbors/solve_bfs/solve_dfs functions; I ran the code myself, verified the node counts matched exactly, and wrote the header details, the AI notes, and this ADR's decision and justification in my own words.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6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2">
    <w:name w:val="Heading 2"/>
    <w:basedOn w:val="Normal"/>
    <w:next w:val="Normal"/>
    <w:qFormat/>
    <w:pPr>
      <w:spacing w:after="70" w:before="16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ntfvhrglutuuwld10qdhx" Type="http://schemas.openxmlformats.org/officeDocument/2006/relationships/hyperlink" Target="https://github.com/pranavrevankar33-ctrl" TargetMode="External"/><Relationship Id="rId0e3ze2ceb2gq31uoloi5t" Type="http://schemas.openxmlformats.org/officeDocument/2006/relationships/hyperlink" Target="https://github.com/pranavrevankar33-ctr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SLE-4: Final Viva &amp; Architecture Decision Record (ADR)</dc:title>
  <dc:creator>Student</dc:creator>
  <cp:lastModifiedBy>Un-named</cp:lastModifiedBy>
  <cp:revision>1</cp:revision>
  <dcterms:created xsi:type="dcterms:W3CDTF">2026-10-11T18:04:10.929Z</dcterms:created>
  <dcterms:modified xsi:type="dcterms:W3CDTF">2026-10-11T18:04:10.935Z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