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58" w:rsidRPr="00964B5D" w:rsidRDefault="00964B5D" w:rsidP="00964B5D">
      <w:pPr>
        <w:jc w:val="center"/>
        <w:rPr>
          <w:b/>
          <w:bCs/>
          <w:sz w:val="36"/>
          <w:szCs w:val="36"/>
        </w:rPr>
      </w:pPr>
      <w:r w:rsidRPr="00964B5D">
        <w:rPr>
          <w:b/>
          <w:bCs/>
          <w:sz w:val="36"/>
          <w:szCs w:val="36"/>
        </w:rPr>
        <w:t>Handle API Errors by overwriting error class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ApiError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extends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Error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constructor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gramStart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errors</w:t>
      </w:r>
      <w:proofErr w:type="spellEnd"/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[],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"Something went </w:t>
      </w:r>
      <w:proofErr w:type="spellStart"/>
      <w:r w:rsidRPr="00964B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wrong"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) {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super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statusCode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errors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message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success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964B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stack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} </w:t>
      </w:r>
      <w:r w:rsidRPr="00964B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  <w:proofErr w:type="spellStart"/>
      <w:proofErr w:type="gramStart"/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Error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captureStackTrace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64B5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64B5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constructor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);}}}</w:t>
      </w:r>
    </w:p>
    <w:p w:rsidR="00964B5D" w:rsidRPr="00964B5D" w:rsidRDefault="00964B5D" w:rsidP="00964B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964B5D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proofErr w:type="spellStart"/>
      <w:r w:rsidRPr="00964B5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ApiError</w:t>
      </w:r>
      <w:proofErr w:type="spellEnd"/>
      <w:r w:rsidRPr="00964B5D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};</w:t>
      </w:r>
    </w:p>
    <w:p w:rsidR="00964B5D" w:rsidRDefault="00964B5D"/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The line</w:t>
      </w:r>
    </w:p>
    <w:p w:rsidR="009B3540" w:rsidRPr="009B3540" w:rsidRDefault="009B3540" w:rsidP="009B3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9B354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Error</w:t>
      </w:r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B354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captureStackTrace</w:t>
      </w:r>
      <w:proofErr w:type="spellEnd"/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9B354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9B354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9B354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constructor</w:t>
      </w:r>
      <w:proofErr w:type="spellEnd"/>
      <w:r w:rsidRPr="009B354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is</w:t>
      </w:r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used to control the stack trace of the error for debugging purposes. Let’s break it down step-by-step: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What is </w:t>
      </w: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yellow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a Node.js-specific method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allows you to create a stack trace explicitly.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It attaches a stack trace to an error object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which shows the sequence of function calls that led to the error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Syntax: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targetObject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[,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constructorOpt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]);</w:t>
      </w:r>
    </w:p>
    <w:p w:rsidR="006B2C29" w:rsidRPr="006B2C29" w:rsidRDefault="006B2C29" w:rsidP="006B2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targetObject</w:t>
      </w:r>
      <w:proofErr w:type="spellEnd"/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object that will receive the stack trace. In this case,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refers to the current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instance.</w:t>
      </w:r>
    </w:p>
    <w:p w:rsidR="006B2C29" w:rsidRPr="006B2C29" w:rsidRDefault="006B2C29" w:rsidP="006B2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constructorOpt</w:t>
      </w:r>
      <w:proofErr w:type="spellEnd"/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(optional): The constructor to exclude from the stack trace. This means the stack trace will omit the frame for the specified constructor.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How It Works in the Code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this,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this.constructor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6B2C29" w:rsidRPr="006B2C29" w:rsidRDefault="006B2C29" w:rsidP="006B2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this</w:t>
      </w:r>
      <w:proofErr w:type="gram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Refers to the instance of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being created. The stack trace will be attached to this object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this.constructor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Refers to the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class itself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By passing this as the second argument, the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constructor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is omitted from the stack trace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making it cleaner and easier to debug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Why Use </w:t>
      </w: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6B2C29" w:rsidRPr="006B2C29" w:rsidRDefault="006B2C29" w:rsidP="006B2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Cleaner Stack Traces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6B2C29" w:rsidRPr="006B2C29" w:rsidRDefault="006B2C29" w:rsidP="006B2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Normally, when you create an error, the constructor where the error was created would appear in the stack trace. </w:t>
      </w: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By excluding the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constructor, the stack trace starts at the point where the error was actually thrown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, rather than where it was constructed.</w:t>
      </w:r>
    </w:p>
    <w:p w:rsidR="006B2C29" w:rsidRPr="006B2C29" w:rsidRDefault="006B2C29" w:rsidP="006B2C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Example without exclusion: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: Something went wrong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at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new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(/path/to/file.js:10:12)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at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someFunction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(/path/to/anotherFile.js:20:5)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...</w:t>
      </w:r>
    </w:p>
    <w:p w:rsidR="006B2C29" w:rsidRPr="006B2C29" w:rsidRDefault="006B2C29" w:rsidP="006B2C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Example with exclusion: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: Something went wrong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at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someFunction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(/path/to/anotherFile.js:20:5)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...</w:t>
      </w:r>
    </w:p>
    <w:p w:rsidR="006B2C29" w:rsidRPr="006B2C29" w:rsidRDefault="006B2C29" w:rsidP="006B2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Custom Errors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6B2C29" w:rsidRPr="006B2C29" w:rsidRDefault="006B2C29" w:rsidP="006B2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When creating custom error classes like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you might want the error to behave just like a native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but with additional properties or custom behavior.</w:t>
      </w:r>
    </w:p>
    <w:p w:rsidR="006B2C29" w:rsidRPr="006B2C29" w:rsidRDefault="006B2C29" w:rsidP="006B2C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Node.js Optimization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6B2C29" w:rsidRPr="006B2C29" w:rsidRDefault="006B2C29" w:rsidP="006B2C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is optimized for performance and memory usage in Node.js. It avoids generating a stack trace for every error unless explicitly requested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Alternative </w:t>
      </w:r>
      <w:proofErr w:type="gramStart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Without</w:t>
      </w:r>
      <w:proofErr w:type="gram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proofErr w:type="spellStart"/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Error.captureStackTrace</w:t>
      </w:r>
      <w:proofErr w:type="spellEnd"/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If you didn’t use this line, the stack trace would still be captured automatically, but it might include unnecessary frames, such as the </w:t>
      </w:r>
      <w:proofErr w:type="spellStart"/>
      <w:r w:rsidRPr="009B3540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constructor itself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Pr="006B2C29" w:rsidRDefault="006B2C29" w:rsidP="006B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9" style="width:0;height:1.5pt" o:hralign="center" o:hrstd="t" o:hr="t" fillcolor="#a0a0a0" stroked="f"/>
        </w:pict>
      </w:r>
    </w:p>
    <w:p w:rsidR="006B2C29" w:rsidRPr="006B2C29" w:rsidRDefault="006B2C29" w:rsidP="006B2C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When </w:t>
      </w:r>
      <w:proofErr w:type="gramStart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Would</w:t>
      </w:r>
      <w:proofErr w:type="gramEnd"/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</w:t>
      </w:r>
      <w:r w:rsidRPr="006B2C2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stack</w:t>
      </w:r>
      <w:r w:rsidRPr="006B2C29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Be Empty?</w:t>
      </w:r>
    </w:p>
    <w:p w:rsidR="006B2C29" w:rsidRP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In the code: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(stack) {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this.stack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stack;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} else {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 xml:space="preserve">this,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this.constructor</w:t>
      </w:r>
      <w:proofErr w:type="spellEnd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6B2C29" w:rsidRPr="006B2C29" w:rsidRDefault="006B2C29" w:rsidP="006B2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6B2C29" w:rsidRPr="006B2C29" w:rsidRDefault="006B2C29" w:rsidP="006B2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the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stack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parameter is provided when creating the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ApiError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, it uses the provided stack trace.</w:t>
      </w:r>
    </w:p>
    <w:p w:rsidR="006B2C29" w:rsidRPr="006B2C29" w:rsidRDefault="006B2C29" w:rsidP="006B2C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stack</w:t>
      </w: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not provided, it generates a fresh stack trace using </w:t>
      </w:r>
      <w:proofErr w:type="spellStart"/>
      <w:r w:rsidRPr="006B2C29">
        <w:rPr>
          <w:rFonts w:ascii="Courier New" w:eastAsia="Times New Roman" w:hAnsi="Courier New" w:cs="Courier New"/>
          <w:sz w:val="20"/>
          <w:szCs w:val="20"/>
          <w:lang w:bidi="hi-IN"/>
        </w:rPr>
        <w:t>Error.captureStackTrace</w:t>
      </w:r>
      <w:proofErr w:type="spellEnd"/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6B2C29" w:rsidRDefault="006B2C29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2C29">
        <w:rPr>
          <w:rFonts w:ascii="Times New Roman" w:eastAsia="Times New Roman" w:hAnsi="Times New Roman" w:cs="Times New Roman"/>
          <w:sz w:val="24"/>
          <w:szCs w:val="24"/>
          <w:lang w:bidi="hi-IN"/>
        </w:rPr>
        <w:t>This allows flexibility for scenarios where a custom stack trace needs to be passed or dynamically generated.</w:t>
      </w:r>
    </w:p>
    <w:p w:rsidR="00711D5A" w:rsidRDefault="00711D5A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11D5A" w:rsidRDefault="00711D5A" w:rsidP="00711D5A">
      <w:pPr>
        <w:pStyle w:val="NormalWeb"/>
      </w:pPr>
      <w:r w:rsidRPr="00711D5A">
        <w:rPr>
          <w:b/>
          <w:bCs/>
          <w:sz w:val="36"/>
          <w:szCs w:val="36"/>
        </w:rPr>
        <w:t>The line</w:t>
      </w:r>
      <w:r>
        <w:t>: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711D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711D5A" w:rsidRDefault="00711D5A" w:rsidP="00711D5A">
      <w:pPr>
        <w:pStyle w:val="NormalWeb"/>
      </w:pPr>
      <w:proofErr w:type="gramStart"/>
      <w:r>
        <w:t>is</w:t>
      </w:r>
      <w:proofErr w:type="gramEnd"/>
      <w:r>
        <w:t xml:space="preserve"> initializing a property called </w:t>
      </w:r>
      <w:r>
        <w:rPr>
          <w:rStyle w:val="HTMLCode"/>
        </w:rPr>
        <w:t>data</w:t>
      </w:r>
      <w:r>
        <w:t xml:space="preserve"> on the </w:t>
      </w:r>
      <w:proofErr w:type="spellStart"/>
      <w:r>
        <w:rPr>
          <w:rStyle w:val="HTMLCode"/>
        </w:rPr>
        <w:t>ApiError</w:t>
      </w:r>
      <w:proofErr w:type="spellEnd"/>
      <w:r>
        <w:t xml:space="preserve"> instance and setting its initial value to </w:t>
      </w:r>
      <w:r>
        <w:rPr>
          <w:rStyle w:val="HTMLCode"/>
        </w:rPr>
        <w:t>null</w:t>
      </w:r>
      <w:r>
        <w:t>. Let’s break it down:</w:t>
      </w:r>
    </w:p>
    <w:p w:rsidR="00711D5A" w:rsidRDefault="00711D5A" w:rsidP="00711D5A">
      <w:r>
        <w:pict>
          <v:rect id="_x0000_i1030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Purpose of </w:t>
      </w:r>
      <w:proofErr w:type="spellStart"/>
      <w:r>
        <w:rPr>
          <w:rStyle w:val="HTMLCode"/>
        </w:rPr>
        <w:t>this.data</w:t>
      </w:r>
      <w:proofErr w:type="spellEnd"/>
    </w:p>
    <w:p w:rsidR="00711D5A" w:rsidRDefault="00711D5A" w:rsidP="00711D5A">
      <w:pPr>
        <w:pStyle w:val="NormalWeb"/>
      </w:pPr>
      <w:r w:rsidRPr="00711D5A">
        <w:rPr>
          <w:highlight w:val="green"/>
        </w:rPr>
        <w:t xml:space="preserve">The </w:t>
      </w:r>
      <w:r w:rsidRPr="00711D5A">
        <w:rPr>
          <w:rStyle w:val="HTMLCode"/>
          <w:highlight w:val="green"/>
        </w:rPr>
        <w:t>data</w:t>
      </w:r>
      <w:r w:rsidRPr="00711D5A">
        <w:rPr>
          <w:highlight w:val="green"/>
        </w:rPr>
        <w:t xml:space="preserve"> property is often used to store additional information or context about the error</w:t>
      </w:r>
      <w:r>
        <w:t xml:space="preserve"> </w:t>
      </w:r>
      <w:r w:rsidRPr="00711D5A">
        <w:rPr>
          <w:highlight w:val="green"/>
        </w:rPr>
        <w:t xml:space="preserve">that doesn't fit into </w:t>
      </w:r>
      <w:r w:rsidRPr="00711D5A">
        <w:rPr>
          <w:rStyle w:val="HTMLCode"/>
          <w:highlight w:val="green"/>
        </w:rPr>
        <w:t>message</w:t>
      </w:r>
      <w:r w:rsidRPr="00711D5A">
        <w:rPr>
          <w:highlight w:val="green"/>
        </w:rPr>
        <w:t xml:space="preserve">, </w:t>
      </w:r>
      <w:proofErr w:type="spellStart"/>
      <w:r w:rsidRPr="00711D5A">
        <w:rPr>
          <w:rStyle w:val="HTMLCode"/>
          <w:highlight w:val="green"/>
        </w:rPr>
        <w:t>statusCode</w:t>
      </w:r>
      <w:proofErr w:type="spellEnd"/>
      <w:r w:rsidRPr="00711D5A">
        <w:rPr>
          <w:highlight w:val="green"/>
        </w:rPr>
        <w:t xml:space="preserve">, or </w:t>
      </w:r>
      <w:r w:rsidRPr="00711D5A">
        <w:rPr>
          <w:rStyle w:val="HTMLCode"/>
          <w:highlight w:val="green"/>
        </w:rPr>
        <w:t>errors</w:t>
      </w:r>
      <w:r>
        <w:t xml:space="preserve">. While it is set to </w:t>
      </w:r>
      <w:r>
        <w:rPr>
          <w:rStyle w:val="HTMLCode"/>
        </w:rPr>
        <w:t>null</w:t>
      </w:r>
      <w:r>
        <w:t xml:space="preserve"> by default in this class, the idea is that it can be assigned a meaningful value when needed, depending on the specific use case.</w:t>
      </w:r>
    </w:p>
    <w:p w:rsidR="00711D5A" w:rsidRDefault="00711D5A" w:rsidP="00711D5A">
      <w:r>
        <w:pict>
          <v:rect id="_x0000_i1031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Why </w:t>
      </w:r>
      <w:proofErr w:type="gramStart"/>
      <w:r>
        <w:rPr>
          <w:rStyle w:val="Strong"/>
          <w:b/>
          <w:bCs/>
        </w:rPr>
        <w:t>Initialize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</w:rPr>
        <w:t>data</w:t>
      </w:r>
      <w:r>
        <w:rPr>
          <w:rStyle w:val="Strong"/>
          <w:b/>
          <w:bCs/>
        </w:rPr>
        <w:t>?</w:t>
      </w:r>
    </w:p>
    <w:p w:rsidR="00711D5A" w:rsidRDefault="00711D5A" w:rsidP="00711D5A">
      <w:pPr>
        <w:pStyle w:val="NormalWeb"/>
        <w:numPr>
          <w:ilvl w:val="0"/>
          <w:numId w:val="5"/>
        </w:numPr>
      </w:pPr>
      <w:r>
        <w:rPr>
          <w:rStyle w:val="Strong"/>
        </w:rPr>
        <w:t>Future Flexibility</w:t>
      </w:r>
      <w:r>
        <w:t>: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By declaring </w:t>
      </w:r>
      <w:proofErr w:type="spellStart"/>
      <w:r>
        <w:rPr>
          <w:rStyle w:val="HTMLCode"/>
          <w:rFonts w:eastAsiaTheme="minorHAnsi"/>
        </w:rPr>
        <w:t>this.data</w:t>
      </w:r>
      <w:proofErr w:type="spellEnd"/>
      <w:r>
        <w:t xml:space="preserve"> upfront, the class anticipates scenarios where extra context might need to be included in the error object.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This avoids errors where accessing </w:t>
      </w:r>
      <w:r>
        <w:rPr>
          <w:rStyle w:val="HTMLCode"/>
          <w:rFonts w:eastAsiaTheme="minorHAnsi"/>
        </w:rPr>
        <w:t>data</w:t>
      </w:r>
      <w:r>
        <w:t xml:space="preserve"> might fail if it hasn't been initialized yet.</w:t>
      </w:r>
    </w:p>
    <w:p w:rsidR="00711D5A" w:rsidRDefault="00711D5A" w:rsidP="00711D5A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Consistent Error Structure</w:t>
      </w:r>
      <w:r>
        <w:t>: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Ensuring that all errors have the same set of properties (e.g., </w:t>
      </w:r>
      <w:proofErr w:type="spellStart"/>
      <w:r>
        <w:rPr>
          <w:rStyle w:val="HTMLCode"/>
          <w:rFonts w:eastAsiaTheme="minorHAnsi"/>
        </w:rPr>
        <w:t>statusCode</w:t>
      </w:r>
      <w:proofErr w:type="spellEnd"/>
      <w:r>
        <w:t xml:space="preserve">, </w:t>
      </w:r>
      <w:r>
        <w:rPr>
          <w:rStyle w:val="HTMLCode"/>
          <w:rFonts w:eastAsiaTheme="minorHAnsi"/>
        </w:rPr>
        <w:t>message</w:t>
      </w:r>
      <w:r>
        <w:t xml:space="preserve">, </w:t>
      </w:r>
      <w:r>
        <w:rPr>
          <w:rStyle w:val="HTMLCode"/>
          <w:rFonts w:eastAsiaTheme="minorHAnsi"/>
        </w:rPr>
        <w:t>errors</w:t>
      </w:r>
      <w:r>
        <w:t xml:space="preserve">, </w:t>
      </w:r>
      <w:proofErr w:type="gramStart"/>
      <w:r>
        <w:rPr>
          <w:rStyle w:val="HTMLCode"/>
          <w:rFonts w:eastAsiaTheme="minorHAnsi"/>
        </w:rPr>
        <w:t>data</w:t>
      </w:r>
      <w:proofErr w:type="gramEnd"/>
      <w:r>
        <w:t>) simplifies debugging and error-handling logic.</w:t>
      </w:r>
    </w:p>
    <w:p w:rsidR="00711D5A" w:rsidRDefault="00711D5A" w:rsidP="00711D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For example, in an API response, the </w:t>
      </w:r>
      <w:r>
        <w:rPr>
          <w:rStyle w:val="HTMLCode"/>
          <w:rFonts w:eastAsiaTheme="minorHAnsi"/>
        </w:rPr>
        <w:t>data</w:t>
      </w:r>
      <w:r>
        <w:t xml:space="preserve"> field can consistently exist, even if its value is </w:t>
      </w:r>
      <w:r>
        <w:rPr>
          <w:rStyle w:val="HTMLCode"/>
          <w:rFonts w:eastAsiaTheme="minorHAnsi"/>
        </w:rPr>
        <w:t>null</w:t>
      </w:r>
      <w:r>
        <w:t>.</w:t>
      </w:r>
    </w:p>
    <w:p w:rsidR="00711D5A" w:rsidRDefault="00711D5A" w:rsidP="00711D5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When and How to Use </w:t>
      </w:r>
      <w:r>
        <w:rPr>
          <w:rStyle w:val="HTMLCode"/>
        </w:rPr>
        <w:t>data</w:t>
      </w:r>
      <w:r>
        <w:rPr>
          <w:rStyle w:val="Strong"/>
          <w:b/>
          <w:bCs/>
        </w:rPr>
        <w:t>?</w:t>
      </w:r>
    </w:p>
    <w:p w:rsidR="00711D5A" w:rsidRDefault="00711D5A" w:rsidP="00711D5A">
      <w:pPr>
        <w:pStyle w:val="NormalWeb"/>
      </w:pPr>
      <w:r>
        <w:t xml:space="preserve">The </w:t>
      </w:r>
      <w:r>
        <w:rPr>
          <w:rStyle w:val="HTMLCode"/>
        </w:rPr>
        <w:t>data</w:t>
      </w:r>
      <w:r>
        <w:t xml:space="preserve"> field can be useful when additional details about the error are required. Examples include sending back debugging information, request metadata, or even partial results.</w:t>
      </w:r>
    </w:p>
    <w:p w:rsidR="00711D5A" w:rsidRDefault="00711D5A" w:rsidP="00711D5A">
      <w:pPr>
        <w:pStyle w:val="Heading4"/>
      </w:pPr>
      <w:r>
        <w:t>Example Use Case: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711D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try</w:t>
      </w:r>
      <w:proofErr w:type="gram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// </w:t>
      </w:r>
      <w:proofErr w:type="gramStart"/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Simulate</w:t>
      </w:r>
      <w:proofErr w:type="gramEnd"/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an error with some additional context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711D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throw</w:t>
      </w:r>
      <w:proofErr w:type="gram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711D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ApiError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711D5A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500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[], </w:t>
      </w:r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"Database connection failed"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} </w:t>
      </w:r>
      <w:r w:rsidRPr="00711D5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catch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gramStart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{ 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host</w:t>
      </w:r>
      <w:proofErr w:type="gramEnd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db</w:t>
      </w:r>
      <w:proofErr w:type="spellEnd"/>
      <w:r w:rsidRPr="00711D5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-server"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port: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711D5A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5432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}; </w:t>
      </w:r>
      <w:r w:rsidRPr="00711D5A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Attach additional details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711D5A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proofErr w:type="spellEnd"/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711D5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error</w:t>
      </w: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</w:p>
    <w:p w:rsidR="00711D5A" w:rsidRPr="00711D5A" w:rsidRDefault="00711D5A" w:rsidP="00711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711D5A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711D5A" w:rsidRDefault="00711D5A" w:rsidP="00711D5A">
      <w:pPr>
        <w:pStyle w:val="NormalWeb"/>
      </w:pPr>
      <w:r>
        <w:t>In the above example:</w:t>
      </w:r>
    </w:p>
    <w:p w:rsidR="00711D5A" w:rsidRDefault="00711D5A" w:rsidP="00711D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data</w:t>
      </w:r>
      <w:r>
        <w:t xml:space="preserve"> property provides additional debugging information about the database connection that failed (</w:t>
      </w:r>
      <w:r>
        <w:rPr>
          <w:rStyle w:val="HTMLCode"/>
          <w:rFonts w:eastAsiaTheme="minorHAnsi"/>
        </w:rPr>
        <w:t>host</w:t>
      </w:r>
      <w:r>
        <w:t xml:space="preserve"> and </w:t>
      </w:r>
      <w:r>
        <w:rPr>
          <w:rStyle w:val="HTMLCode"/>
          <w:rFonts w:eastAsiaTheme="minorHAnsi"/>
        </w:rPr>
        <w:t>port</w:t>
      </w:r>
      <w:r>
        <w:t>).</w:t>
      </w:r>
    </w:p>
    <w:p w:rsidR="00711D5A" w:rsidRDefault="00711D5A" w:rsidP="00711D5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 xml:space="preserve">Why Set </w:t>
      </w:r>
      <w:proofErr w:type="gramStart"/>
      <w:r>
        <w:rPr>
          <w:rStyle w:val="Strong"/>
          <w:b/>
          <w:bCs/>
        </w:rPr>
        <w:t>It</w:t>
      </w:r>
      <w:proofErr w:type="gramEnd"/>
      <w:r>
        <w:rPr>
          <w:rStyle w:val="Strong"/>
          <w:b/>
          <w:bCs/>
        </w:rPr>
        <w:t xml:space="preserve"> to </w:t>
      </w:r>
      <w:r>
        <w:rPr>
          <w:rStyle w:val="HTMLCode"/>
        </w:rPr>
        <w:t>null</w:t>
      </w:r>
      <w:r>
        <w:rPr>
          <w:rStyle w:val="Strong"/>
          <w:b/>
          <w:bCs/>
        </w:rPr>
        <w:t xml:space="preserve"> Initially?</w:t>
      </w:r>
    </w:p>
    <w:p w:rsidR="00711D5A" w:rsidRDefault="00711D5A" w:rsidP="00711D5A">
      <w:pPr>
        <w:pStyle w:val="NormalWeb"/>
      </w:pPr>
      <w:r>
        <w:t xml:space="preserve">Setting it to </w:t>
      </w:r>
      <w:r>
        <w:rPr>
          <w:rStyle w:val="HTMLCode"/>
        </w:rPr>
        <w:t>null</w:t>
      </w:r>
      <w:r>
        <w:t xml:space="preserve"> ensures that:</w:t>
      </w:r>
    </w:p>
    <w:p w:rsidR="00711D5A" w:rsidRDefault="00711D5A" w:rsidP="00711D5A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11D5A">
        <w:rPr>
          <w:highlight w:val="green"/>
        </w:rPr>
        <w:t xml:space="preserve">The property exists on all </w:t>
      </w:r>
      <w:proofErr w:type="spellStart"/>
      <w:r w:rsidRPr="00711D5A">
        <w:rPr>
          <w:rStyle w:val="HTMLCode"/>
          <w:rFonts w:eastAsiaTheme="minorHAnsi"/>
          <w:highlight w:val="green"/>
        </w:rPr>
        <w:t>ApiError</w:t>
      </w:r>
      <w:proofErr w:type="spellEnd"/>
      <w:r w:rsidRPr="00711D5A">
        <w:rPr>
          <w:highlight w:val="green"/>
        </w:rPr>
        <w:t xml:space="preserve"> instance</w:t>
      </w:r>
      <w:r>
        <w:t>s.</w:t>
      </w:r>
    </w:p>
    <w:p w:rsidR="00711D5A" w:rsidRDefault="00711D5A" w:rsidP="00711D5A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11D5A">
        <w:rPr>
          <w:highlight w:val="green"/>
        </w:rPr>
        <w:t>It has a defined (albeit empty) value if not explicitly set later</w:t>
      </w:r>
      <w:r>
        <w:t>.</w:t>
      </w:r>
    </w:p>
    <w:p w:rsidR="00711D5A" w:rsidRDefault="00711D5A" w:rsidP="00711D5A">
      <w:pPr>
        <w:pStyle w:val="NormalWeb"/>
      </w:pPr>
      <w:r>
        <w:t xml:space="preserve">Without initialization, accessing </w:t>
      </w:r>
      <w:r>
        <w:rPr>
          <w:rStyle w:val="HTMLCode"/>
        </w:rPr>
        <w:t>data</w:t>
      </w:r>
      <w:r>
        <w:t xml:space="preserve"> on an error instance could result in </w:t>
      </w:r>
      <w:r>
        <w:rPr>
          <w:rStyle w:val="HTMLCode"/>
        </w:rPr>
        <w:t>undefined</w:t>
      </w:r>
      <w:r>
        <w:t xml:space="preserve"> or errors in strict type-checking scenarios.</w:t>
      </w:r>
    </w:p>
    <w:p w:rsidR="00711D5A" w:rsidRDefault="00711D5A" w:rsidP="00711D5A">
      <w:r>
        <w:pict>
          <v:rect id="_x0000_i1034" style="width:0;height:1.5pt" o:hralign="center" o:hrstd="t" o:hr="t" fillcolor="#a0a0a0" stroked="f"/>
        </w:pict>
      </w:r>
    </w:p>
    <w:p w:rsidR="00711D5A" w:rsidRDefault="00711D5A" w:rsidP="00711D5A">
      <w:pPr>
        <w:pStyle w:val="Heading3"/>
      </w:pPr>
      <w:r>
        <w:rPr>
          <w:rStyle w:val="Strong"/>
          <w:b/>
          <w:bCs/>
        </w:rPr>
        <w:t>Summary</w:t>
      </w:r>
    </w:p>
    <w:p w:rsidR="00711D5A" w:rsidRDefault="00711D5A" w:rsidP="00711D5A">
      <w:pPr>
        <w:pStyle w:val="NormalWeb"/>
      </w:pPr>
      <w:proofErr w:type="spellStart"/>
      <w:r w:rsidRPr="00711D5A">
        <w:rPr>
          <w:rStyle w:val="HTMLCode"/>
          <w:highlight w:val="green"/>
        </w:rPr>
        <w:lastRenderedPageBreak/>
        <w:t>this.data</w:t>
      </w:r>
      <w:proofErr w:type="spellEnd"/>
      <w:r w:rsidRPr="00711D5A">
        <w:rPr>
          <w:rStyle w:val="HTMLCode"/>
          <w:highlight w:val="green"/>
        </w:rPr>
        <w:t xml:space="preserve"> = null;</w:t>
      </w:r>
      <w:r w:rsidRPr="00711D5A">
        <w:rPr>
          <w:highlight w:val="green"/>
        </w:rPr>
        <w:t xml:space="preserve"> is a place</w:t>
      </w:r>
      <w:bookmarkStart w:id="0" w:name="_GoBack"/>
      <w:bookmarkEnd w:id="0"/>
      <w:r w:rsidRPr="00711D5A">
        <w:rPr>
          <w:highlight w:val="green"/>
        </w:rPr>
        <w:t>holder property for optional</w:t>
      </w:r>
      <w:r>
        <w:t xml:space="preserve">, additional error-related information. It provides a mechanism for extending error details without modifying other properties like </w:t>
      </w:r>
      <w:r>
        <w:rPr>
          <w:rStyle w:val="HTMLCode"/>
        </w:rPr>
        <w:t>message</w:t>
      </w:r>
      <w:r>
        <w:t xml:space="preserve"> or </w:t>
      </w:r>
      <w:r>
        <w:rPr>
          <w:rStyle w:val="HTMLCode"/>
        </w:rPr>
        <w:t>errors</w:t>
      </w:r>
      <w:r>
        <w:t>.</w:t>
      </w:r>
    </w:p>
    <w:p w:rsidR="00711D5A" w:rsidRDefault="00711D5A" w:rsidP="006B2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95DAC" w:rsidRDefault="00695DAC" w:rsidP="006B2C29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95DAC" w:rsidRPr="006B2C29" w:rsidRDefault="00695DAC" w:rsidP="00695D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proofErr w:type="gramStart"/>
      <w:r w:rsidRPr="00695DA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asyncHandler</w:t>
      </w:r>
      <w:proofErr w:type="gramEnd"/>
    </w:p>
    <w:p w:rsidR="00964B5D" w:rsidRDefault="00964B5D"/>
    <w:sectPr w:rsidR="00964B5D" w:rsidSect="008E017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072A"/>
    <w:multiLevelType w:val="multilevel"/>
    <w:tmpl w:val="2694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1044"/>
    <w:multiLevelType w:val="multilevel"/>
    <w:tmpl w:val="54AE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97BED"/>
    <w:multiLevelType w:val="multilevel"/>
    <w:tmpl w:val="10F2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D00DF"/>
    <w:multiLevelType w:val="multilevel"/>
    <w:tmpl w:val="29D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75FDF"/>
    <w:multiLevelType w:val="multilevel"/>
    <w:tmpl w:val="4EB6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E7FE0"/>
    <w:multiLevelType w:val="multilevel"/>
    <w:tmpl w:val="FED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6AB9"/>
    <w:multiLevelType w:val="multilevel"/>
    <w:tmpl w:val="F96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46"/>
    <w:rsid w:val="001144E3"/>
    <w:rsid w:val="005F4E46"/>
    <w:rsid w:val="00676592"/>
    <w:rsid w:val="00695DAC"/>
    <w:rsid w:val="006B2C29"/>
    <w:rsid w:val="00711D5A"/>
    <w:rsid w:val="008E017D"/>
    <w:rsid w:val="00964B5D"/>
    <w:rsid w:val="009B3540"/>
    <w:rsid w:val="00EA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C53F5-7C8B-4169-8A30-852A982A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B2C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C29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B2C29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6B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29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B2C2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6B2C29"/>
  </w:style>
  <w:style w:type="character" w:customStyle="1" w:styleId="hljs-variable">
    <w:name w:val="hljs-variable"/>
    <w:basedOn w:val="DefaultParagraphFont"/>
    <w:rsid w:val="006B2C29"/>
  </w:style>
  <w:style w:type="character" w:customStyle="1" w:styleId="hljs-property">
    <w:name w:val="hljs-property"/>
    <w:basedOn w:val="DefaultParagraphFont"/>
    <w:rsid w:val="006B2C29"/>
  </w:style>
  <w:style w:type="character" w:styleId="Strong">
    <w:name w:val="Strong"/>
    <w:basedOn w:val="DefaultParagraphFont"/>
    <w:uiPriority w:val="22"/>
    <w:qFormat/>
    <w:rsid w:val="006B2C29"/>
    <w:rPr>
      <w:b/>
      <w:bCs/>
    </w:rPr>
  </w:style>
  <w:style w:type="character" w:customStyle="1" w:styleId="hljs-keyword">
    <w:name w:val="hljs-keyword"/>
    <w:basedOn w:val="DefaultParagraphFont"/>
    <w:rsid w:val="006B2C29"/>
  </w:style>
  <w:style w:type="character" w:customStyle="1" w:styleId="hljs-regexp">
    <w:name w:val="hljs-regexp"/>
    <w:basedOn w:val="DefaultParagraphFont"/>
    <w:rsid w:val="006B2C29"/>
  </w:style>
  <w:style w:type="character" w:customStyle="1" w:styleId="hljs-number">
    <w:name w:val="hljs-number"/>
    <w:basedOn w:val="DefaultParagraphFont"/>
    <w:rsid w:val="006B2C29"/>
  </w:style>
  <w:style w:type="character" w:customStyle="1" w:styleId="hljs-literal">
    <w:name w:val="hljs-literal"/>
    <w:basedOn w:val="DefaultParagraphFont"/>
    <w:rsid w:val="00711D5A"/>
  </w:style>
  <w:style w:type="character" w:customStyle="1" w:styleId="hljs-comment">
    <w:name w:val="hljs-comment"/>
    <w:basedOn w:val="DefaultParagraphFont"/>
    <w:rsid w:val="00711D5A"/>
  </w:style>
  <w:style w:type="character" w:customStyle="1" w:styleId="hljs-string">
    <w:name w:val="hljs-string"/>
    <w:basedOn w:val="DefaultParagraphFont"/>
    <w:rsid w:val="00711D5A"/>
  </w:style>
  <w:style w:type="character" w:customStyle="1" w:styleId="hljs-attr">
    <w:name w:val="hljs-attr"/>
    <w:basedOn w:val="DefaultParagraphFont"/>
    <w:rsid w:val="0071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2024-12-27T01:52:00Z</dcterms:created>
  <dcterms:modified xsi:type="dcterms:W3CDTF">2024-12-27T02:57:00Z</dcterms:modified>
</cp:coreProperties>
</file>