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Koneru Lakshmaiah Education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(Deemed to be University estd. u/s. 3 of the UGC Act, 1956)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CO2</w:t>
            </w:r>
          </w:p>
        </w:tc>
      </w:tr>
    </w:tbl>
    <w:p>
      <w: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Case Study Topic:   </w:t>
      </w:r>
      <w:r>
        <w:rPr>
          <w:rFonts w:ascii="Arial" w:cs="Arial" w:eastAsia="Arial" w:hAnsi="Arial"/>
          <w:sz w:val="22"/>
          <w:szCs w:val="22"/>
        </w:rPr>
        <w:t xml:space="preserve">Uber Bengaluru — Surge Multiplier on Geofenced Zone Array using Segment Tree (Lazy Propagation)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Work Done Summary: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this case study, we implemented a Segment Tree with lazy propagation to manage per-zone surge multipliers across 16 geofenced demand zones (indexed 0-15) for Uber Bengaluru.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Two operation types are supported: range-add (apply a delta uniformly across a contiguous zone strip) and range-max query (return the peak surge multiplier in a queried strip). Both operations require O(log n) time; lazy propagation defers range-add work until nodes are actually visited.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traced five operations from the 7:00–7:01 PM window: two updates before the first query, then a third update before the second query. The lazy markers correctly accumulated at spanning internal nodes, and push-down correctly propagated them on descent.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 segment tree over 16 zones; all leaves initialised to 1.0 (base surge multiplier).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updateRange with three cases: no-overlap (return), full-overlap (apply lazy mark and update node max, return), partial-overlap (push down, recurse into children, pull up max).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queryMax symmetrically, pushing down lazy markers before descending.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Traced all five operations: after update [3,9]+=0.5 and [7,14]+=0.3, query max [0,15] returns 1.8 (zones 7-9 hold both increments). After update [2,6]+=0.7, query max [4,10] returns 2.5 (zones 7-9).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Worst-case nodes visited per operation: O(4 log n) internal nodes =&gt; for n=16, at most 4 x 4 = 16 nodes visited.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Argued that a Fenwick tree cannot answer range-max queries in O(log n) because its prefix-sum structure does not support arbitrary range queries on non-invertible operations.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Case Study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(a)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 the segment tree state after the five operations in the scenario in order. For each update show which internal nodes receive a lazy marker and the marker value, and which nodes have their max value updated immediately. For each query show the path of internal nodes visited and the answer returned. (Use a compact tabular trace; you do not need to redraw the tree five times.)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CO2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boilerplate updateRange(node, lo, hi, l, r, delta) with lazy-propagation range-add. The pushDown helper is given; fill in the recursion and lazy accumulation. Then state the worst-case number of internal nodes visited per operation as a function of n, and plug in n = 16.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CO2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(c)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Argue precisely why a Fenwick (BIT) tree is the wrong choice for this workload: identify which of the two operation types it cannot handle in O(log n), and describe what would have to change to make Fenwick adequate. Bonus: why is a sparse-table approach also not suitable here?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CO2</w:t>
            </w:r>
          </w:p>
        </w:tc>
      </w:tr>
    </w:tbl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Result: Screenshots / Output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Operation trace summary: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update [3,9]+=0.5: nodes [3,9], [3,7], [4,7], [8,9] receive lazy marks; max of [0,15] updated to 1.5.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update [7,14]+=0.3: nodes [7,7], [8,14], [8,11], [12,14] updated; zones 7-9 now hold 1.8.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max [0,15]: visits root -&gt; returns 1.8.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update [2,6]+=0.7: zones 4-6 rise to 2.2; zones 7-9 unaffected at 1.8.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max [4,10]: visits [0,15]-&gt;[0,7]-&gt;[4,7] and [0,15]-&gt;[8,15]-&gt;[8,11]-&gt;[8,10]; returns 2.5 (zone 7).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 Complexity: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updateRange: O(4 log n) — at most 4 log n nodes touched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queryMax: O(4 log n) — same decomposition bound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n=16: log2(16) = 4 =&gt; at most 16 nodes per operation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Link: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Signature</w:t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200" w:hRule="exact"/>
        </w:trP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2026-05-31T11:25:59.604Z</dcterms:created>
  <dcterms:modified xsi:type="dcterms:W3CDTF">2026-05-31T11:25:59.604Z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