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F3864"/>
          <w:sz w:val="48"/>
          <w:szCs w:val="48"/>
        </w:rPr>
        <w:t xml:space="preserve">JSPM UNIVERSITY PUNE</w:t>
      </w:r>
    </w:p>
    <w:p>
      <w:pPr>
        <w:spacing w:before="0" w:after="40"/>
        <w:jc w:val="center"/>
      </w:pPr>
      <w:r>
        <w:rPr>
          <w:rFonts w:ascii="Arial" w:cs="Arial" w:eastAsia="Arial" w:hAnsi="Arial"/>
          <w:color w:val="555555"/>
          <w:sz w:val="18"/>
          <w:szCs w:val="18"/>
        </w:rPr>
        <w:t xml:space="preserve">Recognized by the UGC u/s 2 (f) of UGC Act 1956</w:t>
      </w:r>
    </w:p>
    <w:p>
      <w:pPr>
        <w:pBdr>
          <w:bottom w:val="single" w:color="FFC000" w:sz="6" w:space="4"/>
        </w:pBdr>
        <w:spacing w:before="0" w:after="480"/>
        <w:jc w:val="center"/>
      </w:pPr>
      <w:r>
        <w:rPr>
          <w:rFonts w:ascii="Arial" w:cs="Arial" w:eastAsia="Arial" w:hAnsi="Arial"/>
          <w:color w:val="555555"/>
          <w:sz w:val="18"/>
          <w:szCs w:val="18"/>
        </w:rPr>
        <w:t xml:space="preserve">State Government of Maharashtra – JSPM University Act, 2022 (Mah. IV of 2023)</w:t>
      </w:r>
    </w:p>
    <w:p>
      <w:pPr>
        <w:spacing w:before="60" w:after="60"/>
      </w:pPr>
      <w:r>
        <w:t xml:space="preserve"/>
      </w:r>
    </w:p>
    <w:p>
      <w:pPr>
        <w:spacing w:before="120" w:after="60"/>
        <w:jc w:val="center"/>
      </w:pPr>
      <w:r>
        <w:rPr>
          <w:rFonts w:ascii="Arial" w:cs="Arial" w:eastAsia="Arial" w:hAnsi="Arial"/>
          <w:b/>
          <w:bCs/>
          <w:sz w:val="24"/>
          <w:szCs w:val="24"/>
        </w:rPr>
        <w:t xml:space="preserve">Faculty of Science and Technology</w:t>
      </w:r>
    </w:p>
    <w:p>
      <w:pPr>
        <w:spacing w:before="0" w:after="60"/>
        <w:jc w:val="center"/>
      </w:pPr>
      <w:r>
        <w:rPr>
          <w:rFonts w:ascii="Arial" w:cs="Arial" w:eastAsia="Arial" w:hAnsi="Arial"/>
          <w:b/>
          <w:bCs/>
          <w:sz w:val="24"/>
          <w:szCs w:val="24"/>
        </w:rPr>
        <w:t xml:space="preserve">School of Computational Sciences</w:t>
      </w:r>
    </w:p>
    <w:p>
      <w:pPr>
        <w:spacing w:before="0" w:after="60"/>
        <w:jc w:val="center"/>
      </w:pPr>
      <w:r>
        <w:rPr>
          <w:rFonts w:ascii="Arial" w:cs="Arial" w:eastAsia="Arial" w:hAnsi="Arial"/>
          <w:b/>
          <w:bCs/>
          <w:sz w:val="24"/>
          <w:szCs w:val="24"/>
        </w:rPr>
        <w:t xml:space="preserve">T.Y B.Tech (CSE/IT/AIML/DS) Sem VI</w:t>
      </w:r>
    </w:p>
    <w:p>
      <w:pPr>
        <w:spacing w:before="0" w:after="120"/>
        <w:jc w:val="center"/>
      </w:pPr>
      <w:r>
        <w:rPr>
          <w:rFonts w:ascii="Arial" w:cs="Arial" w:eastAsia="Arial" w:hAnsi="Arial"/>
          <w:b/>
          <w:bCs/>
          <w:sz w:val="24"/>
          <w:szCs w:val="24"/>
        </w:rPr>
        <w:t xml:space="preserve">Academic Year: 2025-26</w:t>
      </w:r>
    </w:p>
    <w:p>
      <w:pPr>
        <w:spacing w:before="160" w:after="160"/>
        <w:jc w:val="center"/>
      </w:pPr>
      <w:r>
        <w:rPr>
          <w:rFonts w:ascii="Arial" w:cs="Arial" w:eastAsia="Arial" w:hAnsi="Arial"/>
          <w:b/>
          <w:bCs/>
          <w:color w:val="1F3864"/>
          <w:sz w:val="40"/>
          <w:szCs w:val="40"/>
        </w:rPr>
        <w:t xml:space="preserve">ASSIGNMENT</w:t>
      </w:r>
    </w:p>
    <w:p>
      <w:pPr>
        <w:spacing w:before="120" w:after="60"/>
        <w:jc w:val="center"/>
      </w:pPr>
      <w:r>
        <w:rPr>
          <w:rFonts w:ascii="Arial" w:cs="Arial" w:eastAsia="Arial" w:hAnsi="Arial"/>
          <w:b/>
          <w:bCs/>
          <w:sz w:val="26"/>
          <w:szCs w:val="26"/>
        </w:rPr>
        <w:t xml:space="preserve">Course Name: Engineering Economics</w:t>
      </w:r>
    </w:p>
    <w:p>
      <w:pPr>
        <w:spacing w:before="0" w:after="480"/>
        <w:jc w:val="center"/>
      </w:pPr>
      <w:r>
        <w:rPr>
          <w:rFonts w:ascii="Arial" w:cs="Arial" w:eastAsia="Arial" w:hAnsi="Arial"/>
          <w:b/>
          <w:bCs/>
          <w:sz w:val="26"/>
          <w:szCs w:val="26"/>
        </w:rPr>
        <w:t xml:space="preserve">Course Code: 230UEEB19</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PROGRAMME NAME: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REGULAR/LATERAL:</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CLASS &amp; DIVISION: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ROLL NO:</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PRN: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SUBMITTED TO:</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Ms. Sadaf Syed / Dr. Akruti Bose / Ms. Snigdha Siddharth</w:t>
            </w:r>
          </w:p>
        </w:tc>
      </w:tr>
      <w:tr>
        <w:tc>
          <w:tcPr>
            <w:tcW w:type="dxa" w:w="300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rFonts w:ascii="Arial" w:cs="Arial" w:eastAsia="Arial" w:hAnsi="Arial"/>
                <w:b/>
                <w:bCs/>
                <w:sz w:val="20"/>
                <w:szCs w:val="20"/>
              </w:rPr>
              <w:t xml:space="preserve">DATE OF SUBMISSION: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23rd March 2026 to 30th March 2026</w:t>
            </w:r>
          </w:p>
        </w:tc>
      </w:tr>
    </w:tbl>
    <w:p>
      <w:r>
        <w:br w:type="page"/>
      </w:r>
    </w:p>
    <w:p>
      <w:pPr>
        <w:pBdr>
          <w:bottom w:val="single" w:color="1F3864" w:sz="6" w:space="4"/>
        </w:pBdr>
        <w:spacing w:before="360" w:after="160"/>
      </w:pPr>
      <w:r>
        <w:rPr>
          <w:rFonts w:ascii="Arial" w:cs="Arial" w:eastAsia="Arial" w:hAnsi="Arial"/>
          <w:b/>
          <w:bCs/>
          <w:color w:val="1F3864"/>
          <w:sz w:val="28"/>
          <w:szCs w:val="28"/>
        </w:rPr>
        <w:t xml:space="preserve">UNIT 1: Introduction to Engineering Economics</w:t>
      </w:r>
    </w:p>
    <w:p>
      <w:pPr>
        <w:spacing w:before="60" w:after="60"/>
      </w:pPr>
      <w:r>
        <w:t xml:space="preserve"/>
      </w:r>
    </w:p>
    <w:p>
      <w:pPr>
        <w:spacing w:before="240" w:after="120"/>
      </w:pPr>
      <w:r>
        <w:rPr>
          <w:rFonts w:ascii="Arial" w:cs="Arial" w:eastAsia="Arial" w:hAnsi="Arial"/>
          <w:b/>
          <w:bCs/>
          <w:color w:val="2E75B6"/>
          <w:sz w:val="24"/>
          <w:szCs w:val="24"/>
        </w:rPr>
        <w:t xml:space="preserve">Assignment 1</w:t>
      </w:r>
    </w:p>
    <w:p>
      <w:pPr>
        <w:spacing w:before="60" w:after="60"/>
      </w:pPr>
      <w:r>
        <w:t xml:space="preserve"/>
      </w:r>
    </w:p>
    <w:p>
      <w:pPr>
        <w:spacing w:before="240" w:after="120"/>
      </w:pPr>
      <w:r>
        <w:rPr>
          <w:rFonts w:ascii="Arial" w:cs="Arial" w:eastAsia="Arial" w:hAnsi="Arial"/>
          <w:b/>
          <w:bCs/>
          <w:color w:val="2E75B6"/>
          <w:sz w:val="24"/>
          <w:szCs w:val="24"/>
        </w:rPr>
        <w:t xml:space="preserve">Q.1 Answer the following in short.</w:t>
      </w:r>
    </w:p>
    <w:p>
      <w:pPr>
        <w:spacing w:before="200" w:after="80"/>
      </w:pPr>
      <w:r>
        <w:rPr>
          <w:rFonts w:ascii="Arial" w:cs="Arial" w:eastAsia="Arial" w:hAnsi="Arial"/>
          <w:b/>
          <w:bCs/>
          <w:sz w:val="22"/>
          <w:szCs w:val="22"/>
        </w:rPr>
        <w:t xml:space="preserve">Q.1.A: Define the Law of Supply and factors influencing supply.</w:t>
      </w:r>
    </w:p>
    <w:p>
      <w:pPr>
        <w:spacing w:before="60" w:after="60"/>
        <w:jc w:val="both"/>
      </w:pPr>
      <w:r>
        <w:rPr>
          <w:rFonts w:ascii="Arial" w:cs="Arial" w:eastAsia="Arial" w:hAnsi="Arial"/>
          <w:sz w:val="22"/>
          <w:szCs w:val="22"/>
        </w:rPr>
        <w:t xml:space="preserve">The Law of Supply states that, other things remaining the same, the quantity supplied of a commodity increases as its price increases and decreases as its price falls. In other words, quantity supplied is directly proportional to price.</w:t>
      </w:r>
    </w:p>
    <w:p>
      <w:pPr>
        <w:spacing w:before="60" w:after="60"/>
      </w:pPr>
      <w:r>
        <w:t xml:space="preserve"/>
      </w:r>
    </w:p>
    <w:p>
      <w:pPr>
        <w:spacing w:before="60" w:after="60"/>
        <w:jc w:val="both"/>
      </w:pPr>
      <w:r>
        <w:rPr>
          <w:rFonts w:ascii="Arial" w:cs="Arial" w:eastAsia="Arial" w:hAnsi="Arial"/>
          <w:b/>
          <w:bCs/>
          <w:sz w:val="22"/>
          <w:szCs w:val="22"/>
        </w:rPr>
        <w:t xml:space="preserve">Definition of Supply: </w:t>
      </w:r>
      <w:r>
        <w:rPr>
          <w:rFonts w:ascii="Arial" w:cs="Arial" w:eastAsia="Arial" w:hAnsi="Arial"/>
          <w:sz w:val="22"/>
          <w:szCs w:val="22"/>
        </w:rPr>
        <w:t xml:space="preserve">Supply of a commodity means the quantity of that commodity which a firm is willing to sell at a given price during a particular time. A complete supply statement requires: (i) quantity offered for sale, (ii) price of the commodity, and (iii) time period.</w:t>
      </w:r>
    </w:p>
    <w:p>
      <w:pPr>
        <w:spacing w:before="60" w:after="60"/>
      </w:pPr>
      <w:r>
        <w:t xml:space="preserve"/>
      </w:r>
    </w:p>
    <w:p>
      <w:pPr>
        <w:spacing w:before="60" w:after="60"/>
        <w:jc w:val="both"/>
      </w:pPr>
      <w:r>
        <w:rPr>
          <w:rFonts w:ascii="Arial" w:cs="Arial" w:eastAsia="Arial" w:hAnsi="Arial"/>
          <w:b/>
          <w:bCs/>
          <w:sz w:val="22"/>
          <w:szCs w:val="22"/>
        </w:rPr>
        <w:t xml:space="preserve">Example: </w:t>
      </w:r>
      <w:r>
        <w:rPr>
          <w:rFonts w:ascii="Arial" w:cs="Arial" w:eastAsia="Arial" w:hAnsi="Arial"/>
          <w:sz w:val="22"/>
          <w:szCs w:val="22"/>
        </w:rPr>
        <w:t xml:space="preserve">Firm A supplies 50 kg of wheat at a price of Rs. 10 per kg in a month.</w:t>
      </w:r>
    </w:p>
    <w:p>
      <w:pPr>
        <w:spacing w:before="60" w:after="60"/>
      </w:pPr>
      <w:r>
        <w:t xml:space="preserve"/>
      </w:r>
    </w:p>
    <w:p>
      <w:pPr>
        <w:spacing w:before="60" w:after="60"/>
        <w:jc w:val="both"/>
      </w:pPr>
      <w:r>
        <w:rPr>
          <w:rFonts w:ascii="Arial" w:cs="Arial" w:eastAsia="Arial" w:hAnsi="Arial"/>
          <w:b/>
          <w:bCs/>
          <w:sz w:val="22"/>
          <w:szCs w:val="22"/>
        </w:rPr>
        <w:t xml:space="preserve">Factors Influencing Supply:</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Price of the related goods should remain unchanged.</w:t>
      </w:r>
    </w:p>
    <w:p>
      <w:pPr>
        <w:pStyle w:val="ListParagraph"/>
        <w:numPr>
          <w:ilvl w:val="0"/>
          <w:numId w:val="2"/>
        </w:numPr>
        <w:spacing w:before="40" w:after="40"/>
      </w:pPr>
      <w:r>
        <w:rPr>
          <w:rFonts w:ascii="Arial" w:cs="Arial" w:eastAsia="Arial" w:hAnsi="Arial"/>
          <w:sz w:val="22"/>
          <w:szCs w:val="22"/>
        </w:rPr>
        <w:t xml:space="preserve">Prices of factors of production (inputs) should remain unchanged.</w:t>
      </w:r>
    </w:p>
    <w:p>
      <w:pPr>
        <w:pStyle w:val="ListParagraph"/>
        <w:numPr>
          <w:ilvl w:val="0"/>
          <w:numId w:val="2"/>
        </w:numPr>
        <w:spacing w:before="40" w:after="40"/>
      </w:pPr>
      <w:r>
        <w:rPr>
          <w:rFonts w:ascii="Arial" w:cs="Arial" w:eastAsia="Arial" w:hAnsi="Arial"/>
          <w:sz w:val="22"/>
          <w:szCs w:val="22"/>
        </w:rPr>
        <w:t xml:space="preserve">Level of technology should remain unchanged.</w:t>
      </w:r>
    </w:p>
    <w:p>
      <w:pPr>
        <w:pStyle w:val="ListParagraph"/>
        <w:numPr>
          <w:ilvl w:val="0"/>
          <w:numId w:val="2"/>
        </w:numPr>
        <w:spacing w:before="40" w:after="40"/>
      </w:pPr>
      <w:r>
        <w:rPr>
          <w:rFonts w:ascii="Arial" w:cs="Arial" w:eastAsia="Arial" w:hAnsi="Arial"/>
          <w:sz w:val="22"/>
          <w:szCs w:val="22"/>
        </w:rPr>
        <w:t xml:space="preserve">Government policies regarding taxation should remain unchanged.</w:t>
      </w:r>
    </w:p>
    <w:p>
      <w:pPr>
        <w:pStyle w:val="ListParagraph"/>
        <w:numPr>
          <w:ilvl w:val="0"/>
          <w:numId w:val="2"/>
        </w:numPr>
        <w:spacing w:before="40" w:after="40"/>
      </w:pPr>
      <w:r>
        <w:rPr>
          <w:rFonts w:ascii="Arial" w:cs="Arial" w:eastAsia="Arial" w:hAnsi="Arial"/>
          <w:sz w:val="22"/>
          <w:szCs w:val="22"/>
        </w:rPr>
        <w:t xml:space="preserve">Goals of the firm should remain unchanged.</w:t>
      </w:r>
    </w:p>
    <w:p>
      <w:pPr>
        <w:spacing w:before="60" w:after="60"/>
      </w:pPr>
      <w:r>
        <w:t xml:space="preserve"/>
      </w:r>
    </w:p>
    <w:p>
      <w:pPr>
        <w:spacing w:before="60" w:after="60"/>
        <w:jc w:val="both"/>
      </w:pPr>
      <w:r>
        <w:rPr>
          <w:rFonts w:ascii="Arial" w:cs="Arial" w:eastAsia="Arial" w:hAnsi="Arial"/>
          <w:sz w:val="22"/>
          <w:szCs w:val="22"/>
        </w:rPr>
        <w:t xml:space="preserve">When price increases, producers are motivated to supply more to earn higher profits. This relationship is depicted by an upward-sloping supply curve.</w:t>
      </w:r>
    </w:p>
    <w:p>
      <w:pPr>
        <w:spacing w:before="60" w:after="60"/>
      </w:pPr>
      <w:r>
        <w:t xml:space="preserve"/>
      </w:r>
    </w:p>
    <w:p>
      <w:pPr>
        <w:spacing w:before="200" w:after="80"/>
      </w:pPr>
      <w:r>
        <w:rPr>
          <w:rFonts w:ascii="Arial" w:cs="Arial" w:eastAsia="Arial" w:hAnsi="Arial"/>
          <w:b/>
          <w:bCs/>
          <w:sz w:val="22"/>
          <w:szCs w:val="22"/>
        </w:rPr>
        <w:t xml:space="preserve">Q.1.B: Describe the concept of Opportunity Cost and Sunk Cost in the context of production.</w:t>
      </w:r>
    </w:p>
    <w:p>
      <w:pPr>
        <w:spacing w:before="60" w:after="60"/>
      </w:pPr>
      <w:r>
        <w:t xml:space="preserve"/>
      </w:r>
    </w:p>
    <w:p>
      <w:pPr>
        <w:spacing w:before="60" w:after="60"/>
        <w:jc w:val="both"/>
      </w:pPr>
      <w:r>
        <w:rPr>
          <w:rFonts w:ascii="Arial" w:cs="Arial" w:eastAsia="Arial" w:hAnsi="Arial"/>
          <w:b/>
          <w:bCs/>
          <w:sz w:val="22"/>
          <w:szCs w:val="22"/>
        </w:rPr>
        <w:t xml:space="preserve">Sunk Cost: </w:t>
      </w:r>
      <w:r>
        <w:rPr>
          <w:rFonts w:ascii="Arial" w:cs="Arial" w:eastAsia="Arial" w:hAnsi="Arial"/>
          <w:sz w:val="22"/>
          <w:szCs w:val="22"/>
        </w:rPr>
        <w:t xml:space="preserve">Sunk cost is the past cost of an equipment or asset that has already been incurred and cannot be recovered. For example, if equipment was purchased for Rs. 1,00,000 three years ago, its current value in the analysis should be taken as its present market value, NOT the original purchase price. The original purchase price of Rs. 1,00,000 is now a sunk cost and should not be considered in any future decision-making.</w:t>
      </w:r>
    </w:p>
    <w:p>
      <w:pPr>
        <w:spacing w:before="60" w:after="60"/>
      </w:pPr>
      <w:r>
        <w:t xml:space="preserve"/>
      </w:r>
    </w:p>
    <w:p>
      <w:pPr>
        <w:spacing w:before="60" w:after="60"/>
        <w:jc w:val="both"/>
      </w:pPr>
      <w:r>
        <w:rPr>
          <w:rFonts w:ascii="Arial" w:cs="Arial" w:eastAsia="Arial" w:hAnsi="Arial"/>
          <w:b/>
          <w:bCs/>
          <w:sz w:val="22"/>
          <w:szCs w:val="22"/>
        </w:rPr>
        <w:t xml:space="preserve">Opportunity Cost: </w:t>
      </w:r>
      <w:r>
        <w:rPr>
          <w:rFonts w:ascii="Arial" w:cs="Arial" w:eastAsia="Arial" w:hAnsi="Arial"/>
          <w:sz w:val="22"/>
          <w:szCs w:val="22"/>
        </w:rPr>
        <w:t xml:space="preserve">Opportunity cost is the potential return foregone by not choosing the next best alternative. In practice, if an alternative (X) is selected from a set of competing alternatives and the same money could have been invested in another alternative (Y) which may fetch some return, the foregone return from alternative Y is called the opportunity cost of alternative X.</w:t>
      </w:r>
    </w:p>
    <w:p>
      <w:pPr>
        <w:spacing w:before="60" w:after="60"/>
      </w:pPr>
      <w:r>
        <w:t xml:space="preserve"/>
      </w:r>
    </w:p>
    <w:p>
      <w:pPr>
        <w:spacing w:before="60" w:after="60"/>
        <w:jc w:val="both"/>
      </w:pPr>
      <w:r>
        <w:rPr>
          <w:rFonts w:ascii="Arial" w:cs="Arial" w:eastAsia="Arial" w:hAnsi="Arial"/>
          <w:b/>
          <w:bCs/>
          <w:sz w:val="22"/>
          <w:szCs w:val="22"/>
        </w:rPr>
        <w:t xml:space="preserve">Example: </w:t>
      </w:r>
      <w:r>
        <w:rPr>
          <w:rFonts w:ascii="Arial" w:cs="Arial" w:eastAsia="Arial" w:hAnsi="Arial"/>
          <w:sz w:val="22"/>
          <w:szCs w:val="22"/>
        </w:rPr>
        <w:t xml:space="preserve">If a company invests Rs. 5,00,000 in purchasing machinery instead of depositing it in a bank at 10% interest, the opportunity cost is Rs. 50,000 (the annual interest foregone). This helps engineers and managers make economically sound decisions.</w:t>
      </w:r>
    </w:p>
    <w:p>
      <w:pPr>
        <w:spacing w:before="60" w:after="60"/>
      </w:pPr>
      <w:r>
        <w:t xml:space="preserve"/>
      </w:r>
    </w:p>
    <w:p>
      <w:pPr>
        <w:spacing w:before="240" w:after="120"/>
      </w:pPr>
      <w:r>
        <w:rPr>
          <w:rFonts w:ascii="Arial" w:cs="Arial" w:eastAsia="Arial" w:hAnsi="Arial"/>
          <w:b/>
          <w:bCs/>
          <w:color w:val="2E75B6"/>
          <w:sz w:val="24"/>
          <w:szCs w:val="24"/>
        </w:rPr>
        <w:t xml:space="preserve">Q.2 Answer the following in detail.</w:t>
      </w:r>
    </w:p>
    <w:p>
      <w:pPr>
        <w:spacing w:before="200" w:after="80"/>
      </w:pPr>
      <w:r>
        <w:rPr>
          <w:rFonts w:ascii="Arial" w:cs="Arial" w:eastAsia="Arial" w:hAnsi="Arial"/>
          <w:b/>
          <w:bCs/>
          <w:sz w:val="22"/>
          <w:szCs w:val="22"/>
        </w:rPr>
        <w:t xml:space="preserve">Q.2.A: What is Engineering Economics? Explain the scope of Engineering Economics.</w:t>
      </w:r>
    </w:p>
    <w:p>
      <w:pPr>
        <w:spacing w:before="60" w:after="60"/>
      </w:pPr>
      <w:r>
        <w:t xml:space="preserve"/>
      </w:r>
    </w:p>
    <w:p>
      <w:pPr>
        <w:spacing w:before="60" w:after="60"/>
        <w:jc w:val="both"/>
      </w:pPr>
      <w:r>
        <w:rPr>
          <w:rFonts w:ascii="Arial" w:cs="Arial" w:eastAsia="Arial" w:hAnsi="Arial"/>
          <w:b/>
          <w:bCs/>
          <w:sz w:val="22"/>
          <w:szCs w:val="22"/>
        </w:rPr>
        <w:t xml:space="preserve">Definition: </w:t>
      </w:r>
      <w:r>
        <w:rPr>
          <w:rFonts w:ascii="Arial" w:cs="Arial" w:eastAsia="Arial" w:hAnsi="Arial"/>
          <w:sz w:val="22"/>
          <w:szCs w:val="22"/>
        </w:rPr>
        <w:t xml:space="preserve">Engineering Economics is a science that deals with the application of economic theory in engineering practices. It encompasses methods that enable engineers to take economic decisions towards minimizing costs and/or maximizing benefits to business organizations. It is the study of allocation of resources available to a firm among its activities.</w:t>
      </w:r>
    </w:p>
    <w:p>
      <w:pPr>
        <w:spacing w:before="60" w:after="60"/>
      </w:pPr>
      <w:r>
        <w:t xml:space="preserve"/>
      </w:r>
    </w:p>
    <w:p>
      <w:pPr>
        <w:spacing w:before="60" w:after="60"/>
        <w:jc w:val="both"/>
      </w:pPr>
      <w:r>
        <w:rPr>
          <w:rFonts w:ascii="Arial" w:cs="Arial" w:eastAsia="Arial" w:hAnsi="Arial"/>
          <w:sz w:val="22"/>
          <w:szCs w:val="22"/>
        </w:rPr>
        <w:t xml:space="preserve">Science is a field of study where the basic principles of different physical systems are formulated and tested. Engineering is the application of science. Engineering Economics bridges the two disciplines by applying economic principles to engineering decisions.</w:t>
      </w:r>
    </w:p>
    <w:p>
      <w:pPr>
        <w:spacing w:before="60" w:after="60"/>
      </w:pPr>
      <w:r>
        <w:t xml:space="preserve"/>
      </w:r>
    </w:p>
    <w:p>
      <w:pPr>
        <w:spacing w:before="60" w:after="60"/>
        <w:jc w:val="both"/>
      </w:pPr>
      <w:r>
        <w:rPr>
          <w:rFonts w:ascii="Arial" w:cs="Arial" w:eastAsia="Arial" w:hAnsi="Arial"/>
          <w:b/>
          <w:bCs/>
          <w:sz w:val="22"/>
          <w:szCs w:val="22"/>
        </w:rPr>
        <w:t xml:space="preserve">Scope of Engineering Economics:</w:t>
      </w:r>
      <w:r>
        <w:rPr>
          <w:rFonts w:ascii="Arial" w:cs="Arial" w:eastAsia="Arial" w:hAnsi="Arial"/>
          <w:sz w:val="22"/>
          <w:szCs w:val="22"/>
        </w:rPr>
        <w:t xml:space="preserve"/>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Demand Analysis and Forecasting: Engineers need to understand market demands to plan production capacities, design systems, and forecast future resource needs.</w:t>
      </w:r>
    </w:p>
    <w:p>
      <w:pPr>
        <w:pStyle w:val="ListParagraph"/>
        <w:numPr>
          <w:ilvl w:val="0"/>
          <w:numId w:val="3"/>
        </w:numPr>
        <w:spacing w:before="40" w:after="40"/>
      </w:pPr>
      <w:r>
        <w:rPr>
          <w:rFonts w:ascii="Arial" w:cs="Arial" w:eastAsia="Arial" w:hAnsi="Arial"/>
          <w:sz w:val="22"/>
          <w:szCs w:val="22"/>
        </w:rPr>
        <w:t xml:space="preserve">Production and Cost Analysis: Analyzing the cost of production helps in selecting the most economical manufacturing process, machinery, and materials.</w:t>
      </w:r>
    </w:p>
    <w:p>
      <w:pPr>
        <w:pStyle w:val="ListParagraph"/>
        <w:numPr>
          <w:ilvl w:val="0"/>
          <w:numId w:val="3"/>
        </w:numPr>
        <w:spacing w:before="40" w:after="40"/>
      </w:pPr>
      <w:r>
        <w:rPr>
          <w:rFonts w:ascii="Arial" w:cs="Arial" w:eastAsia="Arial" w:hAnsi="Arial"/>
          <w:sz w:val="22"/>
          <w:szCs w:val="22"/>
        </w:rPr>
        <w:t xml:space="preserve">Product Policy, Sales Promotion, and Marketing Strategy: Engineering economics guides decisions on pricing, product lifecycle, and marketing investments.</w:t>
      </w:r>
    </w:p>
    <w:p>
      <w:pPr>
        <w:pStyle w:val="ListParagraph"/>
        <w:numPr>
          <w:ilvl w:val="0"/>
          <w:numId w:val="3"/>
        </w:numPr>
        <w:spacing w:before="40" w:after="40"/>
      </w:pPr>
      <w:r>
        <w:rPr>
          <w:rFonts w:ascii="Arial" w:cs="Arial" w:eastAsia="Arial" w:hAnsi="Arial"/>
          <w:sz w:val="22"/>
          <w:szCs w:val="22"/>
        </w:rPr>
        <w:t xml:space="preserve">Profit Management: Engineers contribute to profit planning by optimizing process efficiencies, reducing waste, and managing project costs.</w:t>
      </w:r>
    </w:p>
    <w:p>
      <w:pPr>
        <w:pStyle w:val="ListParagraph"/>
        <w:numPr>
          <w:ilvl w:val="0"/>
          <w:numId w:val="3"/>
        </w:numPr>
        <w:spacing w:before="40" w:after="40"/>
      </w:pPr>
      <w:r>
        <w:rPr>
          <w:rFonts w:ascii="Arial" w:cs="Arial" w:eastAsia="Arial" w:hAnsi="Arial"/>
          <w:sz w:val="22"/>
          <w:szCs w:val="22"/>
        </w:rPr>
        <w:t xml:space="preserve">Capital Management: This includes decisions on long-term capital investments in equipment, infrastructure, and technology upgrades.</w:t>
      </w:r>
    </w:p>
    <w:p>
      <w:pPr>
        <w:pStyle w:val="ListParagraph"/>
        <w:numPr>
          <w:ilvl w:val="0"/>
          <w:numId w:val="3"/>
        </w:numPr>
        <w:spacing w:before="40" w:after="40"/>
      </w:pPr>
      <w:r>
        <w:rPr>
          <w:rFonts w:ascii="Arial" w:cs="Arial" w:eastAsia="Arial" w:hAnsi="Arial"/>
          <w:sz w:val="22"/>
          <w:szCs w:val="22"/>
        </w:rPr>
        <w:t xml:space="preserve">Pricing Decisions, Policies, and Practices: Setting appropriate prices for products and services based on production costs, competition, and market conditions.</w:t>
      </w:r>
    </w:p>
    <w:p>
      <w:pPr>
        <w:spacing w:before="60" w:after="60"/>
      </w:pPr>
      <w:r>
        <w:t xml:space="preserve"/>
      </w:r>
    </w:p>
    <w:p>
      <w:pPr>
        <w:spacing w:before="60" w:after="60"/>
        <w:jc w:val="both"/>
      </w:pPr>
      <w:r>
        <w:rPr>
          <w:rFonts w:ascii="Arial" w:cs="Arial" w:eastAsia="Arial" w:hAnsi="Arial"/>
          <w:b/>
          <w:bCs/>
          <w:sz w:val="22"/>
          <w:szCs w:val="22"/>
        </w:rPr>
        <w:t xml:space="preserve">Technical Efficiency vs Economic Efficiency:</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sz w:val="22"/>
          <w:szCs w:val="22"/>
        </w:rPr>
        <w:t xml:space="preserve">Technical Efficiency is the ratio of output to input of a physical system (e.g., engines, machines). It can never exceed 100% due to frictional losses and incomplete combustion.</w:t>
      </w:r>
    </w:p>
    <w:p>
      <w:pPr>
        <w:spacing w:before="80" w:after="80"/>
        <w:jc w:val="center"/>
      </w:pPr>
      <w:r>
        <w:rPr>
          <w:rFonts w:ascii="Courier New" w:cs="Courier New" w:eastAsia="Courier New" w:hAnsi="Courier New"/>
          <w:i/>
          <w:iCs/>
          <w:sz w:val="22"/>
          <w:szCs w:val="22"/>
        </w:rPr>
        <w:t xml:space="preserve">Technical Efficiency (%) = (Output / Input) x 100</w:t>
      </w:r>
    </w:p>
    <w:p>
      <w:pPr>
        <w:spacing w:before="60" w:after="60"/>
      </w:pPr>
      <w:r>
        <w:t xml:space="preserve"/>
      </w:r>
    </w:p>
    <w:p>
      <w:pPr>
        <w:spacing w:before="60" w:after="60"/>
        <w:jc w:val="both"/>
      </w:pPr>
      <w:r>
        <w:rPr>
          <w:rFonts w:ascii="Arial" w:cs="Arial" w:eastAsia="Arial" w:hAnsi="Arial"/>
          <w:sz w:val="22"/>
          <w:szCs w:val="22"/>
        </w:rPr>
        <w:t xml:space="preserve">Economic Efficiency (also called Productivity) is the ratio of output (Worth/Revenue) to input (Cost) of a business system. For survival and growth, economic efficiency must exceed 100%.</w:t>
      </w:r>
    </w:p>
    <w:p>
      <w:pPr>
        <w:spacing w:before="80" w:after="80"/>
        <w:jc w:val="center"/>
      </w:pPr>
      <w:r>
        <w:rPr>
          <w:rFonts w:ascii="Courier New" w:cs="Courier New" w:eastAsia="Courier New" w:hAnsi="Courier New"/>
          <w:i/>
          <w:iCs/>
          <w:sz w:val="22"/>
          <w:szCs w:val="22"/>
        </w:rPr>
        <w:t xml:space="preserve">Economic Efficiency (%) = (Worth / Cost) x 100</w:t>
      </w:r>
    </w:p>
    <w:p>
      <w:r>
        <w:br w:type="page"/>
      </w:r>
    </w:p>
    <w:p>
      <w:pPr>
        <w:pBdr>
          <w:bottom w:val="single" w:color="1F3864" w:sz="6" w:space="4"/>
        </w:pBdr>
        <w:spacing w:before="360" w:after="160"/>
      </w:pPr>
      <w:r>
        <w:rPr>
          <w:rFonts w:ascii="Arial" w:cs="Arial" w:eastAsia="Arial" w:hAnsi="Arial"/>
          <w:b/>
          <w:bCs/>
          <w:color w:val="1F3864"/>
          <w:sz w:val="28"/>
          <w:szCs w:val="28"/>
        </w:rPr>
        <w:t xml:space="preserve">UNIT 2: Value Engineering &amp; Interest Formulae</w:t>
      </w:r>
    </w:p>
    <w:p>
      <w:pPr>
        <w:spacing w:before="60" w:after="60"/>
      </w:pPr>
      <w:r>
        <w:t xml:space="preserve"/>
      </w:r>
    </w:p>
    <w:p>
      <w:pPr>
        <w:spacing w:before="240" w:after="120"/>
      </w:pPr>
      <w:r>
        <w:rPr>
          <w:rFonts w:ascii="Arial" w:cs="Arial" w:eastAsia="Arial" w:hAnsi="Arial"/>
          <w:b/>
          <w:bCs/>
          <w:color w:val="2E75B6"/>
          <w:sz w:val="24"/>
          <w:szCs w:val="24"/>
        </w:rPr>
        <w:t xml:space="preserve">Assignment 2</w:t>
      </w:r>
    </w:p>
    <w:p>
      <w:pPr>
        <w:spacing w:before="60" w:after="60"/>
      </w:pPr>
      <w:r>
        <w:t xml:space="preserve"/>
      </w:r>
    </w:p>
    <w:p>
      <w:pPr>
        <w:spacing w:before="240" w:after="120"/>
      </w:pPr>
      <w:r>
        <w:rPr>
          <w:rFonts w:ascii="Arial" w:cs="Arial" w:eastAsia="Arial" w:hAnsi="Arial"/>
          <w:b/>
          <w:bCs/>
          <w:color w:val="2E75B6"/>
          <w:sz w:val="24"/>
          <w:szCs w:val="24"/>
        </w:rPr>
        <w:t xml:space="preserve">Q.1 Answer the following in detail.</w:t>
      </w:r>
    </w:p>
    <w:p>
      <w:pPr>
        <w:spacing w:before="200" w:after="80"/>
      </w:pPr>
      <w:r>
        <w:rPr>
          <w:rFonts w:ascii="Arial" w:cs="Arial" w:eastAsia="Arial" w:hAnsi="Arial"/>
          <w:b/>
          <w:bCs/>
          <w:sz w:val="22"/>
          <w:szCs w:val="22"/>
        </w:rPr>
        <w:t xml:space="preserve">Q.1.A: Define Value Engineering and its Process.</w:t>
      </w:r>
    </w:p>
    <w:p>
      <w:pPr>
        <w:spacing w:before="60" w:after="60"/>
      </w:pPr>
      <w:r>
        <w:t xml:space="preserve"/>
      </w:r>
    </w:p>
    <w:p>
      <w:pPr>
        <w:spacing w:before="60" w:after="60"/>
        <w:jc w:val="both"/>
      </w:pPr>
      <w:r>
        <w:rPr>
          <w:rFonts w:ascii="Arial" w:cs="Arial" w:eastAsia="Arial" w:hAnsi="Arial"/>
          <w:b/>
          <w:bCs/>
          <w:sz w:val="22"/>
          <w:szCs w:val="22"/>
        </w:rPr>
        <w:t xml:space="preserve">Definition: </w:t>
      </w:r>
      <w:r>
        <w:rPr>
          <w:rFonts w:ascii="Arial" w:cs="Arial" w:eastAsia="Arial" w:hAnsi="Arial"/>
          <w:sz w:val="22"/>
          <w:szCs w:val="22"/>
        </w:rPr>
        <w:t xml:space="preserve">Value Engineering (VE) is the application of systematic techniques to a new product at the design stage to ensure that bad features are not added. It is a preventive process aimed at identifying and eliminating unnecessary costs associated with any product, material, part, component, system, or service by analyzing the function without impairing quality, functional reliability, or capacity.</w:t>
      </w:r>
    </w:p>
    <w:p>
      <w:pPr>
        <w:spacing w:before="60" w:after="60"/>
      </w:pPr>
      <w:r>
        <w:t xml:space="preserve"/>
      </w:r>
    </w:p>
    <w:p>
      <w:pPr>
        <w:spacing w:before="60" w:after="60"/>
        <w:jc w:val="both"/>
      </w:pPr>
      <w:r>
        <w:rPr>
          <w:rFonts w:ascii="Arial" w:cs="Arial" w:eastAsia="Arial" w:hAnsi="Arial"/>
          <w:sz w:val="22"/>
          <w:szCs w:val="22"/>
        </w:rPr>
        <w:t xml:space="preserve">As defined by Lawrence D. Miles (Father of Value Engineering): Value Engineering is the disciplined application of techniques to identify unnecessary costs and remove them without impairing the essential functions of a product or service.</w:t>
      </w:r>
    </w:p>
    <w:p>
      <w:pPr>
        <w:spacing w:before="60" w:after="60"/>
      </w:pPr>
      <w:r>
        <w:t xml:space="preserve"/>
      </w:r>
    </w:p>
    <w:p>
      <w:pPr>
        <w:spacing w:before="60" w:after="60"/>
        <w:jc w:val="both"/>
      </w:pPr>
      <w:r>
        <w:rPr>
          <w:rFonts w:ascii="Arial" w:cs="Arial" w:eastAsia="Arial" w:hAnsi="Arial"/>
          <w:b/>
          <w:bCs/>
          <w:sz w:val="22"/>
          <w:szCs w:val="22"/>
        </w:rPr>
        <w:t xml:space="preserve">Types of Value:</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Cost Value: The cost of producing the product</w:t>
      </w:r>
    </w:p>
    <w:p>
      <w:pPr>
        <w:pStyle w:val="ListParagraph"/>
        <w:numPr>
          <w:ilvl w:val="0"/>
          <w:numId w:val="2"/>
        </w:numPr>
        <w:spacing w:before="40" w:after="40"/>
      </w:pPr>
      <w:r>
        <w:rPr>
          <w:rFonts w:ascii="Arial" w:cs="Arial" w:eastAsia="Arial" w:hAnsi="Arial"/>
          <w:sz w:val="22"/>
          <w:szCs w:val="22"/>
        </w:rPr>
        <w:t xml:space="preserve">Exchange Value: The price at which the product can be exchanged</w:t>
      </w:r>
    </w:p>
    <w:p>
      <w:pPr>
        <w:pStyle w:val="ListParagraph"/>
        <w:numPr>
          <w:ilvl w:val="0"/>
          <w:numId w:val="2"/>
        </w:numPr>
        <w:spacing w:before="40" w:after="40"/>
      </w:pPr>
      <w:r>
        <w:rPr>
          <w:rFonts w:ascii="Arial" w:cs="Arial" w:eastAsia="Arial" w:hAnsi="Arial"/>
          <w:sz w:val="22"/>
          <w:szCs w:val="22"/>
        </w:rPr>
        <w:t xml:space="preserve">Use Value: The utility derived from using the product</w:t>
      </w:r>
    </w:p>
    <w:p>
      <w:pPr>
        <w:pStyle w:val="ListParagraph"/>
        <w:numPr>
          <w:ilvl w:val="0"/>
          <w:numId w:val="2"/>
        </w:numPr>
        <w:spacing w:before="40" w:after="40"/>
      </w:pPr>
      <w:r>
        <w:rPr>
          <w:rFonts w:ascii="Arial" w:cs="Arial" w:eastAsia="Arial" w:hAnsi="Arial"/>
          <w:sz w:val="22"/>
          <w:szCs w:val="22"/>
        </w:rPr>
        <w:t xml:space="preserve">Esteem Value: The perceived value or prestige associated with ownership</w:t>
      </w:r>
    </w:p>
    <w:p>
      <w:pPr>
        <w:spacing w:before="60" w:after="60"/>
      </w:pPr>
      <w:r>
        <w:t xml:space="preserve"/>
      </w:r>
    </w:p>
    <w:p>
      <w:pPr>
        <w:spacing w:before="60" w:after="60"/>
        <w:jc w:val="both"/>
      </w:pPr>
      <w:r>
        <w:rPr>
          <w:rFonts w:ascii="Arial" w:cs="Arial" w:eastAsia="Arial" w:hAnsi="Arial"/>
          <w:b/>
          <w:bCs/>
          <w:sz w:val="22"/>
          <w:szCs w:val="22"/>
        </w:rPr>
        <w:t xml:space="preserve">Functions in Value Engineering:</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b/>
          <w:bCs/>
          <w:sz w:val="22"/>
          <w:szCs w:val="22"/>
        </w:rPr>
        <w:t xml:space="preserve">1. Primary Function: </w:t>
      </w:r>
      <w:r>
        <w:rPr>
          <w:rFonts w:ascii="Arial" w:cs="Arial" w:eastAsia="Arial" w:hAnsi="Arial"/>
          <w:sz w:val="22"/>
          <w:szCs w:val="22"/>
        </w:rPr>
        <w:t xml:space="preserve">The basic function for which the product is specially designed. Its non-performance would make the product worthless. Example: A chair supports weight; a fluorescent tube gives light.</w:t>
      </w:r>
    </w:p>
    <w:p>
      <w:pPr>
        <w:spacing w:before="60" w:after="60"/>
        <w:jc w:val="both"/>
      </w:pPr>
      <w:r>
        <w:rPr>
          <w:rFonts w:ascii="Arial" w:cs="Arial" w:eastAsia="Arial" w:hAnsi="Arial"/>
          <w:b/>
          <w:bCs/>
          <w:sz w:val="22"/>
          <w:szCs w:val="22"/>
        </w:rPr>
        <w:t xml:space="preserve">2. Secondary Function: </w:t>
      </w:r>
      <w:r>
        <w:rPr>
          <w:rFonts w:ascii="Arial" w:cs="Arial" w:eastAsia="Arial" w:hAnsi="Arial"/>
          <w:sz w:val="22"/>
          <w:szCs w:val="22"/>
        </w:rPr>
        <w:t xml:space="preserve">Functions that are not essential to the primary purpose but add convenience. The product can work without them, but they improve usability. Example: Armrests on a chair provide hand support.</w:t>
      </w:r>
    </w:p>
    <w:p>
      <w:pPr>
        <w:spacing w:before="60" w:after="60"/>
        <w:jc w:val="both"/>
      </w:pPr>
      <w:r>
        <w:rPr>
          <w:rFonts w:ascii="Arial" w:cs="Arial" w:eastAsia="Arial" w:hAnsi="Arial"/>
          <w:b/>
          <w:bCs/>
          <w:sz w:val="22"/>
          <w:szCs w:val="22"/>
        </w:rPr>
        <w:t xml:space="preserve">3. Tertiary Function: </w:t>
      </w:r>
      <w:r>
        <w:rPr>
          <w:rFonts w:ascii="Arial" w:cs="Arial" w:eastAsia="Arial" w:hAnsi="Arial"/>
          <w:sz w:val="22"/>
          <w:szCs w:val="22"/>
        </w:rPr>
        <w:t xml:space="preserve">Related to esteem and appearance. Example: Sunmica top on a table gives an attractive appearance.</w:t>
      </w:r>
    </w:p>
    <w:p>
      <w:pPr>
        <w:spacing w:before="60" w:after="60"/>
      </w:pPr>
      <w:r>
        <w:t xml:space="preserve"/>
      </w:r>
    </w:p>
    <w:p>
      <w:pPr>
        <w:spacing w:before="60" w:after="60"/>
        <w:jc w:val="both"/>
      </w:pPr>
      <w:r>
        <w:rPr>
          <w:rFonts w:ascii="Arial" w:cs="Arial" w:eastAsia="Arial" w:hAnsi="Arial"/>
          <w:b/>
          <w:bCs/>
          <w:sz w:val="22"/>
          <w:szCs w:val="22"/>
        </w:rPr>
        <w:t xml:space="preserve">Value Engineering Procedure (Step-by-Step):</w:t>
      </w:r>
      <w:r>
        <w:rPr>
          <w:rFonts w:ascii="Arial" w:cs="Arial" w:eastAsia="Arial" w:hAnsi="Arial"/>
          <w:sz w:val="22"/>
          <w:szCs w:val="22"/>
        </w:rPr>
        <w:t xml:space="preserve"/>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Identify the Product: Select the component for study. Ensure any future design change adds value and doesn't make the product obsolete.</w:t>
      </w:r>
    </w:p>
    <w:p>
      <w:pPr>
        <w:pStyle w:val="ListParagraph"/>
        <w:numPr>
          <w:ilvl w:val="0"/>
          <w:numId w:val="3"/>
        </w:numPr>
        <w:spacing w:before="40" w:after="40"/>
      </w:pPr>
      <w:r>
        <w:rPr>
          <w:rFonts w:ascii="Arial" w:cs="Arial" w:eastAsia="Arial" w:hAnsi="Arial"/>
          <w:sz w:val="22"/>
          <w:szCs w:val="22"/>
        </w:rPr>
        <w:t xml:space="preserve">Collect Relevant Information: Gather technical specifications, production processes, machine layouts, time study details, complete cost data, and the latest developments in related products.</w:t>
      </w:r>
    </w:p>
    <w:p>
      <w:pPr>
        <w:pStyle w:val="ListParagraph"/>
        <w:numPr>
          <w:ilvl w:val="0"/>
          <w:numId w:val="3"/>
        </w:numPr>
        <w:spacing w:before="40" w:after="40"/>
      </w:pPr>
      <w:r>
        <w:rPr>
          <w:rFonts w:ascii="Arial" w:cs="Arial" w:eastAsia="Arial" w:hAnsi="Arial"/>
          <w:sz w:val="22"/>
          <w:szCs w:val="22"/>
        </w:rPr>
        <w:t xml:space="preserve">Define Different Functions: Identify and define primary, secondary, and tertiary functions. Specify the value content of each function and identify high-cost areas.</w:t>
      </w:r>
    </w:p>
    <w:p>
      <w:pPr>
        <w:pStyle w:val="ListParagraph"/>
        <w:numPr>
          <w:ilvl w:val="0"/>
          <w:numId w:val="3"/>
        </w:numPr>
        <w:spacing w:before="40" w:after="40"/>
      </w:pPr>
      <w:r>
        <w:rPr>
          <w:rFonts w:ascii="Arial" w:cs="Arial" w:eastAsia="Arial" w:hAnsi="Arial"/>
          <w:sz w:val="22"/>
          <w:szCs w:val="22"/>
        </w:rPr>
        <w:t xml:space="preserve">Generate Different Alternatives: Knowing the functions of each component and manufacturing details, generate ideas through brainstorming sessions to increase value. All suggestions — feasible or not — are recorded without criticism.</w:t>
      </w:r>
    </w:p>
    <w:p>
      <w:pPr>
        <w:pStyle w:val="ListParagraph"/>
        <w:numPr>
          <w:ilvl w:val="0"/>
          <w:numId w:val="3"/>
        </w:numPr>
        <w:spacing w:before="40" w:after="40"/>
      </w:pPr>
      <w:r>
        <w:rPr>
          <w:rFonts w:ascii="Arial" w:cs="Arial" w:eastAsia="Arial" w:hAnsi="Arial"/>
          <w:sz w:val="22"/>
          <w:szCs w:val="22"/>
        </w:rPr>
        <w:t xml:space="preserve">Evaluate Alternatives: Analyze each alternative for cost-effectiveness and feasibility.</w:t>
      </w:r>
    </w:p>
    <w:p>
      <w:pPr>
        <w:pStyle w:val="ListParagraph"/>
        <w:numPr>
          <w:ilvl w:val="0"/>
          <w:numId w:val="3"/>
        </w:numPr>
        <w:spacing w:before="40" w:after="40"/>
      </w:pPr>
      <w:r>
        <w:rPr>
          <w:rFonts w:ascii="Arial" w:cs="Arial" w:eastAsia="Arial" w:hAnsi="Arial"/>
          <w:sz w:val="22"/>
          <w:szCs w:val="22"/>
        </w:rPr>
        <w:t xml:space="preserve">Develop and Implement: Select the best alternative and implement it to reduce cost while maintaining or improving function.</w:t>
      </w:r>
    </w:p>
    <w:p>
      <w:pPr>
        <w:spacing w:before="60" w:after="60"/>
      </w:pPr>
      <w:r>
        <w:t xml:space="preserve"/>
      </w:r>
    </w:p>
    <w:p>
      <w:pPr>
        <w:spacing w:before="60" w:after="60"/>
        <w:jc w:val="both"/>
      </w:pPr>
      <w:r>
        <w:rPr>
          <w:rFonts w:ascii="Arial" w:cs="Arial" w:eastAsia="Arial" w:hAnsi="Arial"/>
          <w:b/>
          <w:bCs/>
          <w:sz w:val="22"/>
          <w:szCs w:val="22"/>
        </w:rPr>
        <w:t xml:space="preserve">Aims of Value Engineering:</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Simplify the product</w:t>
      </w:r>
    </w:p>
    <w:p>
      <w:pPr>
        <w:pStyle w:val="ListParagraph"/>
        <w:numPr>
          <w:ilvl w:val="0"/>
          <w:numId w:val="2"/>
        </w:numPr>
        <w:spacing w:before="40" w:after="40"/>
      </w:pPr>
      <w:r>
        <w:rPr>
          <w:rFonts w:ascii="Arial" w:cs="Arial" w:eastAsia="Arial" w:hAnsi="Arial"/>
          <w:sz w:val="22"/>
          <w:szCs w:val="22"/>
        </w:rPr>
        <w:t xml:space="preserve">Use newer, cheaper, and better materials</w:t>
      </w:r>
    </w:p>
    <w:p>
      <w:pPr>
        <w:pStyle w:val="ListParagraph"/>
        <w:numPr>
          <w:ilvl w:val="0"/>
          <w:numId w:val="2"/>
        </w:numPr>
        <w:spacing w:before="40" w:after="40"/>
      </w:pPr>
      <w:r>
        <w:rPr>
          <w:rFonts w:ascii="Arial" w:cs="Arial" w:eastAsia="Arial" w:hAnsi="Arial"/>
          <w:sz w:val="22"/>
          <w:szCs w:val="22"/>
        </w:rPr>
        <w:t xml:space="preserve">Modify and improve product design</w:t>
      </w:r>
    </w:p>
    <w:p>
      <w:pPr>
        <w:pStyle w:val="ListParagraph"/>
        <w:numPr>
          <w:ilvl w:val="0"/>
          <w:numId w:val="2"/>
        </w:numPr>
        <w:spacing w:before="40" w:after="40"/>
      </w:pPr>
      <w:r>
        <w:rPr>
          <w:rFonts w:ascii="Arial" w:cs="Arial" w:eastAsia="Arial" w:hAnsi="Arial"/>
          <w:sz w:val="22"/>
          <w:szCs w:val="22"/>
        </w:rPr>
        <w:t xml:space="preserve">Use efficient processes</w:t>
      </w:r>
    </w:p>
    <w:p>
      <w:pPr>
        <w:pStyle w:val="ListParagraph"/>
        <w:numPr>
          <w:ilvl w:val="0"/>
          <w:numId w:val="2"/>
        </w:numPr>
        <w:spacing w:before="40" w:after="40"/>
      </w:pPr>
      <w:r>
        <w:rPr>
          <w:rFonts w:ascii="Arial" w:cs="Arial" w:eastAsia="Arial" w:hAnsi="Arial"/>
          <w:sz w:val="22"/>
          <w:szCs w:val="22"/>
        </w:rPr>
        <w:t xml:space="preserve">Reduce product cost</w:t>
      </w:r>
    </w:p>
    <w:p>
      <w:pPr>
        <w:pStyle w:val="ListParagraph"/>
        <w:numPr>
          <w:ilvl w:val="0"/>
          <w:numId w:val="2"/>
        </w:numPr>
        <w:spacing w:before="40" w:after="40"/>
      </w:pPr>
      <w:r>
        <w:rPr>
          <w:rFonts w:ascii="Arial" w:cs="Arial" w:eastAsia="Arial" w:hAnsi="Arial"/>
          <w:sz w:val="22"/>
          <w:szCs w:val="22"/>
        </w:rPr>
        <w:t xml:space="preserve">Increase the utility of the product by economical means</w:t>
      </w:r>
    </w:p>
    <w:p>
      <w:pPr>
        <w:pStyle w:val="ListParagraph"/>
        <w:numPr>
          <w:ilvl w:val="0"/>
          <w:numId w:val="2"/>
        </w:numPr>
        <w:spacing w:before="40" w:after="40"/>
      </w:pPr>
      <w:r>
        <w:rPr>
          <w:rFonts w:ascii="Arial" w:cs="Arial" w:eastAsia="Arial" w:hAnsi="Arial"/>
          <w:sz w:val="22"/>
          <w:szCs w:val="22"/>
        </w:rPr>
        <w:t xml:space="preserve">Save money and increase profits</w:t>
      </w:r>
    </w:p>
    <w:p>
      <w:pPr>
        <w:spacing w:before="60" w:after="60"/>
      </w:pPr>
      <w:r>
        <w:t xml:space="preserve"/>
      </w:r>
    </w:p>
    <w:p>
      <w:pPr>
        <w:spacing w:before="240" w:after="120"/>
      </w:pPr>
      <w:r>
        <w:rPr>
          <w:rFonts w:ascii="Arial" w:cs="Arial" w:eastAsia="Arial" w:hAnsi="Arial"/>
          <w:b/>
          <w:bCs/>
          <w:color w:val="2E75B6"/>
          <w:sz w:val="24"/>
          <w:szCs w:val="24"/>
        </w:rPr>
        <w:t xml:space="preserve">Q.2 Answer the following.</w:t>
      </w:r>
    </w:p>
    <w:p>
      <w:pPr>
        <w:spacing w:before="200" w:after="80"/>
      </w:pPr>
      <w:r>
        <w:rPr>
          <w:rFonts w:ascii="Arial" w:cs="Arial" w:eastAsia="Arial" w:hAnsi="Arial"/>
          <w:b/>
          <w:bCs/>
          <w:sz w:val="22"/>
          <w:szCs w:val="22"/>
        </w:rPr>
        <w:t xml:space="preserve">Q.2.A: A person wishes to have a future sum of Rs. 1,00,000 for his son's education after 10 years. What is the single-payment that he should deposit now? Bank gives 15% interest compounded annually.</w:t>
      </w:r>
    </w:p>
    <w:p>
      <w:pPr>
        <w:spacing w:before="60" w:after="60"/>
      </w:pPr>
      <w:r>
        <w:t xml:space="preserve"/>
      </w:r>
    </w:p>
    <w:p>
      <w:pPr>
        <w:spacing w:before="60" w:after="60"/>
        <w:jc w:val="both"/>
      </w:pPr>
      <w:r>
        <w:rPr>
          <w:rFonts w:ascii="Arial" w:cs="Arial" w:eastAsia="Arial" w:hAnsi="Arial"/>
          <w:b/>
          <w:bCs/>
          <w:sz w:val="22"/>
          <w:szCs w:val="22"/>
        </w:rPr>
        <w:t xml:space="preserve">Given:</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Future amount (F) = Rs. 1,00,000</w:t>
      </w:r>
    </w:p>
    <w:p>
      <w:pPr>
        <w:pStyle w:val="ListParagraph"/>
        <w:numPr>
          <w:ilvl w:val="0"/>
          <w:numId w:val="2"/>
        </w:numPr>
        <w:spacing w:before="40" w:after="40"/>
      </w:pPr>
      <w:r>
        <w:rPr>
          <w:rFonts w:ascii="Arial" w:cs="Arial" w:eastAsia="Arial" w:hAnsi="Arial"/>
          <w:sz w:val="22"/>
          <w:szCs w:val="22"/>
        </w:rPr>
        <w:t xml:space="preserve">Interest rate (i) = 15% compounded annually</w:t>
      </w:r>
    </w:p>
    <w:p>
      <w:pPr>
        <w:pStyle w:val="ListParagraph"/>
        <w:numPr>
          <w:ilvl w:val="0"/>
          <w:numId w:val="2"/>
        </w:numPr>
        <w:spacing w:before="40" w:after="40"/>
      </w:pPr>
      <w:r>
        <w:rPr>
          <w:rFonts w:ascii="Arial" w:cs="Arial" w:eastAsia="Arial" w:hAnsi="Arial"/>
          <w:sz w:val="22"/>
          <w:szCs w:val="22"/>
        </w:rPr>
        <w:t xml:space="preserve">Number of years (n) = 10 years</w:t>
      </w:r>
    </w:p>
    <w:p>
      <w:pPr>
        <w:pStyle w:val="ListParagraph"/>
        <w:numPr>
          <w:ilvl w:val="0"/>
          <w:numId w:val="2"/>
        </w:numPr>
        <w:spacing w:before="40" w:after="40"/>
      </w:pPr>
      <w:r>
        <w:rPr>
          <w:rFonts w:ascii="Arial" w:cs="Arial" w:eastAsia="Arial" w:hAnsi="Arial"/>
          <w:sz w:val="22"/>
          <w:szCs w:val="22"/>
        </w:rPr>
        <w:t xml:space="preserve">Present Worth (P) = ?</w:t>
      </w:r>
    </w:p>
    <w:p>
      <w:pPr>
        <w:spacing w:before="60" w:after="60"/>
      </w:pPr>
      <w:r>
        <w:t xml:space="preserve"/>
      </w:r>
    </w:p>
    <w:p>
      <w:pPr>
        <w:spacing w:before="60" w:after="60"/>
        <w:jc w:val="both"/>
      </w:pPr>
      <w:r>
        <w:rPr>
          <w:rFonts w:ascii="Arial" w:cs="Arial" w:eastAsia="Arial" w:hAnsi="Arial"/>
          <w:b/>
          <w:bCs/>
          <w:sz w:val="22"/>
          <w:szCs w:val="22"/>
        </w:rPr>
        <w:t xml:space="preserve">Formula (Single-Payment Present Worth Factor):</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P = F / (1 + i)^n = F x (P/F, i, n)</w:t>
      </w:r>
    </w:p>
    <w:p>
      <w:pPr>
        <w:spacing w:before="60" w:after="60"/>
      </w:pPr>
      <w:r>
        <w:t xml:space="preserve"/>
      </w:r>
    </w:p>
    <w:p>
      <w:pPr>
        <w:spacing w:before="60" w:after="60"/>
        <w:jc w:val="both"/>
      </w:pPr>
      <w:r>
        <w:rPr>
          <w:rFonts w:ascii="Arial" w:cs="Arial" w:eastAsia="Arial" w:hAnsi="Arial"/>
          <w:b/>
          <w:bCs/>
          <w:sz w:val="22"/>
          <w:szCs w:val="22"/>
        </w:rPr>
        <w:t xml:space="preserve">Solution:</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P = 1,00,000 x (P/F, 15%, 10)</w:t>
      </w:r>
    </w:p>
    <w:p>
      <w:pPr>
        <w:spacing w:before="80" w:after="80"/>
        <w:jc w:val="center"/>
      </w:pPr>
      <w:r>
        <w:rPr>
          <w:rFonts w:ascii="Courier New" w:cs="Courier New" w:eastAsia="Courier New" w:hAnsi="Courier New"/>
          <w:i/>
          <w:iCs/>
          <w:sz w:val="22"/>
          <w:szCs w:val="22"/>
        </w:rPr>
        <w:t xml:space="preserve">P = 1,00,000 x 0.2472</w:t>
      </w:r>
    </w:p>
    <w:p>
      <w:pPr>
        <w:spacing w:before="80" w:after="80"/>
        <w:jc w:val="center"/>
      </w:pPr>
      <w:r>
        <w:rPr>
          <w:rFonts w:ascii="Courier New" w:cs="Courier New" w:eastAsia="Courier New" w:hAnsi="Courier New"/>
          <w:i/>
          <w:iCs/>
          <w:sz w:val="22"/>
          <w:szCs w:val="22"/>
        </w:rPr>
        <w:t xml:space="preserve">P = Rs. 24,720</w:t>
      </w:r>
    </w:p>
    <w:p>
      <w:pPr>
        <w:spacing w:before="60" w:after="60"/>
      </w:pPr>
      <w:r>
        <w:t xml:space="preserve"/>
      </w:r>
    </w:p>
    <w:p>
      <w:pPr>
        <w:spacing w:before="60" w:after="60"/>
        <w:jc w:val="both"/>
      </w:pPr>
      <w:r>
        <w:rPr>
          <w:rFonts w:ascii="Arial" w:cs="Arial" w:eastAsia="Arial" w:hAnsi="Arial"/>
          <w:b/>
          <w:bCs/>
          <w:sz w:val="22"/>
          <w:szCs w:val="22"/>
        </w:rPr>
        <w:t xml:space="preserve">Result: </w:t>
      </w:r>
      <w:r>
        <w:rPr>
          <w:rFonts w:ascii="Arial" w:cs="Arial" w:eastAsia="Arial" w:hAnsi="Arial"/>
          <w:sz w:val="22"/>
          <w:szCs w:val="22"/>
        </w:rPr>
        <w:t xml:space="preserve">The person must invest Rs. 24,720 now at 15% interest compounded annually to receive Rs. 1,00,000 after 10 years.</w:t>
      </w:r>
    </w:p>
    <w:p>
      <w:pPr>
        <w:spacing w:before="60" w:after="60"/>
      </w:pPr>
      <w:r>
        <w:t xml:space="preserve"/>
      </w:r>
    </w:p>
    <w:p>
      <w:pPr>
        <w:spacing w:before="200" w:after="80"/>
      </w:pPr>
      <w:r>
        <w:rPr>
          <w:rFonts w:ascii="Arial" w:cs="Arial" w:eastAsia="Arial" w:hAnsi="Arial"/>
          <w:b/>
          <w:bCs/>
          <w:sz w:val="22"/>
          <w:szCs w:val="22"/>
        </w:rPr>
        <w:t xml:space="preserve">Q.2.B: A person deposits Rs. 5,000 at 9.6% compounded annually for 5 years. Find the maturity value after 5 years.</w:t>
      </w:r>
    </w:p>
    <w:p>
      <w:pPr>
        <w:spacing w:before="60" w:after="60"/>
      </w:pPr>
      <w:r>
        <w:t xml:space="preserve"/>
      </w:r>
    </w:p>
    <w:p>
      <w:pPr>
        <w:spacing w:before="60" w:after="60"/>
        <w:jc w:val="both"/>
      </w:pPr>
      <w:r>
        <w:rPr>
          <w:rFonts w:ascii="Arial" w:cs="Arial" w:eastAsia="Arial" w:hAnsi="Arial"/>
          <w:b/>
          <w:bCs/>
          <w:sz w:val="22"/>
          <w:szCs w:val="22"/>
        </w:rPr>
        <w:t xml:space="preserve">Given:</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Principal (P) = Rs. 5,000</w:t>
      </w:r>
    </w:p>
    <w:p>
      <w:pPr>
        <w:pStyle w:val="ListParagraph"/>
        <w:numPr>
          <w:ilvl w:val="0"/>
          <w:numId w:val="2"/>
        </w:numPr>
        <w:spacing w:before="40" w:after="40"/>
      </w:pPr>
      <w:r>
        <w:rPr>
          <w:rFonts w:ascii="Arial" w:cs="Arial" w:eastAsia="Arial" w:hAnsi="Arial"/>
          <w:sz w:val="22"/>
          <w:szCs w:val="22"/>
        </w:rPr>
        <w:t xml:space="preserve">Interest rate (i) = 9.6% compounded annually</w:t>
      </w:r>
    </w:p>
    <w:p>
      <w:pPr>
        <w:pStyle w:val="ListParagraph"/>
        <w:numPr>
          <w:ilvl w:val="0"/>
          <w:numId w:val="2"/>
        </w:numPr>
        <w:spacing w:before="40" w:after="40"/>
      </w:pPr>
      <w:r>
        <w:rPr>
          <w:rFonts w:ascii="Arial" w:cs="Arial" w:eastAsia="Arial" w:hAnsi="Arial"/>
          <w:sz w:val="22"/>
          <w:szCs w:val="22"/>
        </w:rPr>
        <w:t xml:space="preserve">Number of years (n) = 5 years</w:t>
      </w:r>
    </w:p>
    <w:p>
      <w:pPr>
        <w:pStyle w:val="ListParagraph"/>
        <w:numPr>
          <w:ilvl w:val="0"/>
          <w:numId w:val="2"/>
        </w:numPr>
        <w:spacing w:before="40" w:after="40"/>
      </w:pPr>
      <w:r>
        <w:rPr>
          <w:rFonts w:ascii="Arial" w:cs="Arial" w:eastAsia="Arial" w:hAnsi="Arial"/>
          <w:sz w:val="22"/>
          <w:szCs w:val="22"/>
        </w:rPr>
        <w:t xml:space="preserve">Future amount (F) = ?</w:t>
      </w:r>
    </w:p>
    <w:p>
      <w:pPr>
        <w:spacing w:before="60" w:after="60"/>
      </w:pPr>
      <w:r>
        <w:t xml:space="preserve"/>
      </w:r>
    </w:p>
    <w:p>
      <w:pPr>
        <w:spacing w:before="60" w:after="60"/>
        <w:jc w:val="both"/>
      </w:pPr>
      <w:r>
        <w:rPr>
          <w:rFonts w:ascii="Arial" w:cs="Arial" w:eastAsia="Arial" w:hAnsi="Arial"/>
          <w:b/>
          <w:bCs/>
          <w:sz w:val="22"/>
          <w:szCs w:val="22"/>
        </w:rPr>
        <w:t xml:space="preserve">Formula (Single-Payment Compound Amount Factor):</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F = P x (1 + i)^n = P x (F/P, i, n)</w:t>
      </w:r>
    </w:p>
    <w:p>
      <w:pPr>
        <w:spacing w:before="60" w:after="60"/>
      </w:pPr>
      <w:r>
        <w:t xml:space="preserve"/>
      </w:r>
    </w:p>
    <w:p>
      <w:pPr>
        <w:spacing w:before="60" w:after="60"/>
        <w:jc w:val="both"/>
      </w:pPr>
      <w:r>
        <w:rPr>
          <w:rFonts w:ascii="Arial" w:cs="Arial" w:eastAsia="Arial" w:hAnsi="Arial"/>
          <w:b/>
          <w:bCs/>
          <w:sz w:val="22"/>
          <w:szCs w:val="22"/>
        </w:rPr>
        <w:t xml:space="preserve">Solution:</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F = 5,000 x (1 + 0.096)^5</w:t>
      </w:r>
    </w:p>
    <w:p>
      <w:pPr>
        <w:spacing w:before="80" w:after="80"/>
        <w:jc w:val="center"/>
      </w:pPr>
      <w:r>
        <w:rPr>
          <w:rFonts w:ascii="Courier New" w:cs="Courier New" w:eastAsia="Courier New" w:hAnsi="Courier New"/>
          <w:i/>
          <w:iCs/>
          <w:sz w:val="22"/>
          <w:szCs w:val="22"/>
        </w:rPr>
        <w:t xml:space="preserve">F = 5,000 x (1.096)^5</w:t>
      </w:r>
    </w:p>
    <w:p>
      <w:pPr>
        <w:spacing w:before="80" w:after="80"/>
        <w:jc w:val="center"/>
      </w:pPr>
      <w:r>
        <w:rPr>
          <w:rFonts w:ascii="Courier New" w:cs="Courier New" w:eastAsia="Courier New" w:hAnsi="Courier New"/>
          <w:i/>
          <w:iCs/>
          <w:sz w:val="22"/>
          <w:szCs w:val="22"/>
        </w:rPr>
        <w:t xml:space="preserve">F = 5,000 x 1.5763 (approx.)</w:t>
      </w:r>
    </w:p>
    <w:p>
      <w:pPr>
        <w:spacing w:before="80" w:after="80"/>
        <w:jc w:val="center"/>
      </w:pPr>
      <w:r>
        <w:rPr>
          <w:rFonts w:ascii="Courier New" w:cs="Courier New" w:eastAsia="Courier New" w:hAnsi="Courier New"/>
          <w:i/>
          <w:iCs/>
          <w:sz w:val="22"/>
          <w:szCs w:val="22"/>
        </w:rPr>
        <w:t xml:space="preserve">F = Rs. 7,881.50 (approx.)</w:t>
      </w:r>
    </w:p>
    <w:p>
      <w:pPr>
        <w:spacing w:before="60" w:after="60"/>
      </w:pPr>
      <w:r>
        <w:t xml:space="preserve"/>
      </w:r>
    </w:p>
    <w:p>
      <w:pPr>
        <w:spacing w:before="60" w:after="60"/>
        <w:jc w:val="both"/>
      </w:pPr>
      <w:r>
        <w:rPr>
          <w:rFonts w:ascii="Arial" w:cs="Arial" w:eastAsia="Arial" w:hAnsi="Arial"/>
          <w:b/>
          <w:bCs/>
          <w:sz w:val="22"/>
          <w:szCs w:val="22"/>
        </w:rPr>
        <w:t xml:space="preserve">Result: </w:t>
      </w:r>
      <w:r>
        <w:rPr>
          <w:rFonts w:ascii="Arial" w:cs="Arial" w:eastAsia="Arial" w:hAnsi="Arial"/>
          <w:sz w:val="22"/>
          <w:szCs w:val="22"/>
        </w:rPr>
        <w:t xml:space="preserve">The maturity value of Rs. 5,000 after 5 years at 9.6% compounded annually is approximately Rs. 7,882.</w:t>
      </w:r>
    </w:p>
    <w:p>
      <w:r>
        <w:br w:type="page"/>
      </w:r>
    </w:p>
    <w:p>
      <w:pPr>
        <w:pBdr>
          <w:bottom w:val="single" w:color="1F3864" w:sz="6" w:space="4"/>
        </w:pBdr>
        <w:spacing w:before="360" w:after="160"/>
      </w:pPr>
      <w:r>
        <w:rPr>
          <w:rFonts w:ascii="Arial" w:cs="Arial" w:eastAsia="Arial" w:hAnsi="Arial"/>
          <w:b/>
          <w:bCs/>
          <w:color w:val="1F3864"/>
          <w:sz w:val="28"/>
          <w:szCs w:val="28"/>
        </w:rPr>
        <w:t xml:space="preserve">UNIT 3: Cash Flow Analysis</w:t>
      </w:r>
    </w:p>
    <w:p>
      <w:pPr>
        <w:spacing w:before="60" w:after="60"/>
      </w:pPr>
      <w:r>
        <w:t xml:space="preserve"/>
      </w:r>
    </w:p>
    <w:p>
      <w:pPr>
        <w:spacing w:before="240" w:after="120"/>
      </w:pPr>
      <w:r>
        <w:rPr>
          <w:rFonts w:ascii="Arial" w:cs="Arial" w:eastAsia="Arial" w:hAnsi="Arial"/>
          <w:b/>
          <w:bCs/>
          <w:color w:val="2E75B6"/>
          <w:sz w:val="24"/>
          <w:szCs w:val="24"/>
        </w:rPr>
        <w:t xml:space="preserve">Assignment 3</w:t>
      </w:r>
    </w:p>
    <w:p>
      <w:pPr>
        <w:spacing w:before="60" w:after="60"/>
      </w:pPr>
      <w:r>
        <w:t xml:space="preserve"/>
      </w:r>
    </w:p>
    <w:p>
      <w:pPr>
        <w:spacing w:before="240" w:after="120"/>
      </w:pPr>
      <w:r>
        <w:rPr>
          <w:rFonts w:ascii="Arial" w:cs="Arial" w:eastAsia="Arial" w:hAnsi="Arial"/>
          <w:b/>
          <w:bCs/>
          <w:color w:val="2E75B6"/>
          <w:sz w:val="24"/>
          <w:szCs w:val="24"/>
        </w:rPr>
        <w:t xml:space="preserve">Q.1 Answer the following in short.</w:t>
      </w:r>
    </w:p>
    <w:p>
      <w:pPr>
        <w:spacing w:before="200" w:after="80"/>
      </w:pPr>
      <w:r>
        <w:rPr>
          <w:rFonts w:ascii="Arial" w:cs="Arial" w:eastAsia="Arial" w:hAnsi="Arial"/>
          <w:b/>
          <w:bCs/>
          <w:sz w:val="22"/>
          <w:szCs w:val="22"/>
        </w:rPr>
        <w:t xml:space="preserve">Q.1.A: Define Cash Flow and explain Revenue Dominated and Cost Dominated Cash Flow.</w:t>
      </w:r>
    </w:p>
    <w:p>
      <w:pPr>
        <w:spacing w:before="60" w:after="60"/>
      </w:pPr>
      <w:r>
        <w:t xml:space="preserve"/>
      </w:r>
    </w:p>
    <w:p>
      <w:pPr>
        <w:spacing w:before="60" w:after="60"/>
        <w:jc w:val="both"/>
      </w:pPr>
      <w:r>
        <w:rPr>
          <w:rFonts w:ascii="Arial" w:cs="Arial" w:eastAsia="Arial" w:hAnsi="Arial"/>
          <w:b/>
          <w:bCs/>
          <w:sz w:val="22"/>
          <w:szCs w:val="22"/>
        </w:rPr>
        <w:t xml:space="preserve">Definition of Cash Flow: </w:t>
      </w:r>
      <w:r>
        <w:rPr>
          <w:rFonts w:ascii="Arial" w:cs="Arial" w:eastAsia="Arial" w:hAnsi="Arial"/>
          <w:sz w:val="22"/>
          <w:szCs w:val="22"/>
        </w:rPr>
        <w:t xml:space="preserve">Cash flow is the movement of money in and out of a business or personal finances. It shows how much cash is coming in (from sales, salaries, or investments) and how much is going out (for expenses, bills, or purchases). If more money comes in than goes out, it is positive cash flow (good financial health). If more goes out than comes in, it is negative cash flow (potential financial trouble).</w:t>
      </w:r>
    </w:p>
    <w:p>
      <w:pPr>
        <w:spacing w:before="60" w:after="60"/>
      </w:pPr>
      <w:r>
        <w:t xml:space="preserve"/>
      </w:r>
    </w:p>
    <w:p>
      <w:pPr>
        <w:spacing w:before="60" w:after="60"/>
        <w:jc w:val="both"/>
      </w:pPr>
      <w:r>
        <w:rPr>
          <w:rFonts w:ascii="Arial" w:cs="Arial" w:eastAsia="Arial" w:hAnsi="Arial"/>
          <w:b/>
          <w:bCs/>
          <w:sz w:val="22"/>
          <w:szCs w:val="22"/>
        </w:rPr>
        <w:t xml:space="preserve">1. Cost-Dominated Cash Flow (C-Type):</w:t>
      </w: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This occurs when most of the cash flow elements involve expenses such as investments, operating costs, maintenance costs, and other outflows. Revenue is either absent or minimal compared to total expenses. This type is common in infrastructure projects, government-funded projects, and R&amp;D activities.</w:t>
      </w:r>
    </w:p>
    <w:p>
      <w:pPr>
        <w:spacing w:before="60" w:after="60"/>
        <w:jc w:val="both"/>
      </w:pPr>
      <w:r>
        <w:rPr>
          <w:rFonts w:ascii="Arial" w:cs="Arial" w:eastAsia="Arial" w:hAnsi="Arial"/>
          <w:b/>
          <w:bCs/>
          <w:sz w:val="22"/>
          <w:szCs w:val="22"/>
        </w:rPr>
        <w:t xml:space="preserve">Example: </w:t>
      </w:r>
      <w:r>
        <w:rPr>
          <w:rFonts w:ascii="Arial" w:cs="Arial" w:eastAsia="Arial" w:hAnsi="Arial"/>
          <w:sz w:val="22"/>
          <w:szCs w:val="22"/>
        </w:rPr>
        <w:t xml:space="preserve">A government constructing a bridge — expenses dominate with no direct revenue.</w:t>
      </w:r>
    </w:p>
    <w:p>
      <w:pPr>
        <w:spacing w:before="60" w:after="60"/>
      </w:pPr>
      <w:r>
        <w:t xml:space="preserve"/>
      </w:r>
    </w:p>
    <w:p>
      <w:pPr>
        <w:spacing w:before="60" w:after="60"/>
        <w:jc w:val="both"/>
      </w:pPr>
      <w:r>
        <w:rPr>
          <w:rFonts w:ascii="Arial" w:cs="Arial" w:eastAsia="Arial" w:hAnsi="Arial"/>
          <w:b/>
          <w:bCs/>
          <w:sz w:val="22"/>
          <w:szCs w:val="22"/>
        </w:rPr>
        <w:t xml:space="preserve">2. Revenue-Dominated Cash Flow (R-Type):</w:t>
      </w: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This occurs when revenue is the primary component of cash flow, meaning inflows from sales or services significantly exceed expenses. Costs exist but are lower relative to revenue.</w:t>
      </w:r>
    </w:p>
    <w:p>
      <w:pPr>
        <w:spacing w:before="60" w:after="60"/>
        <w:jc w:val="both"/>
      </w:pPr>
      <w:r>
        <w:rPr>
          <w:rFonts w:ascii="Arial" w:cs="Arial" w:eastAsia="Arial" w:hAnsi="Arial"/>
          <w:b/>
          <w:bCs/>
          <w:sz w:val="22"/>
          <w:szCs w:val="22"/>
        </w:rPr>
        <w:t xml:space="preserve">Example: </w:t>
      </w:r>
      <w:r>
        <w:rPr>
          <w:rFonts w:ascii="Arial" w:cs="Arial" w:eastAsia="Arial" w:hAnsi="Arial"/>
          <w:sz w:val="22"/>
          <w:szCs w:val="22"/>
        </w:rPr>
        <w:t xml:space="preserve">A retail store selling products — revenue from sales exceeds operational costs.</w:t>
      </w:r>
    </w:p>
    <w:p>
      <w:pPr>
        <w:spacing w:before="60" w:after="60"/>
      </w:pPr>
      <w:r>
        <w:t xml:space="preserve"/>
      </w:r>
    </w:p>
    <w:p>
      <w:pPr>
        <w:spacing w:before="200" w:after="80"/>
      </w:pPr>
      <w:r>
        <w:rPr>
          <w:rFonts w:ascii="Arial" w:cs="Arial" w:eastAsia="Arial" w:hAnsi="Arial"/>
          <w:b/>
          <w:bCs/>
          <w:sz w:val="22"/>
          <w:szCs w:val="22"/>
        </w:rPr>
        <w:t xml:space="preserve">Q.1.B: What are the Objectives of Cash Flow in Engineering Economics?</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To Analyse Capital Investment Decisions: Cash flow helps evaluate long-term capital expenditures such as purchase of machinery, plant expansion, replacement decisions, and modernization projects.</w:t>
      </w:r>
    </w:p>
    <w:p>
      <w:pPr>
        <w:pStyle w:val="ListParagraph"/>
        <w:numPr>
          <w:ilvl w:val="0"/>
          <w:numId w:val="3"/>
        </w:numPr>
        <w:spacing w:before="40" w:after="40"/>
      </w:pPr>
      <w:r>
        <w:rPr>
          <w:rFonts w:ascii="Arial" w:cs="Arial" w:eastAsia="Arial" w:hAnsi="Arial"/>
          <w:sz w:val="22"/>
          <w:szCs w:val="22"/>
        </w:rPr>
        <w:t xml:space="preserve">To Evaluate Public and Infrastructure Projects: Used in analysing highways, bridges, dams, power plants, and other public utility projects.</w:t>
      </w:r>
    </w:p>
    <w:p>
      <w:pPr>
        <w:pStyle w:val="ListParagraph"/>
        <w:numPr>
          <w:ilvl w:val="0"/>
          <w:numId w:val="3"/>
        </w:numPr>
        <w:spacing w:before="40" w:after="40"/>
      </w:pPr>
      <w:r>
        <w:rPr>
          <w:rFonts w:ascii="Arial" w:cs="Arial" w:eastAsia="Arial" w:hAnsi="Arial"/>
          <w:sz w:val="22"/>
          <w:szCs w:val="22"/>
        </w:rPr>
        <w:t xml:space="preserve">To Compare Alternative Engineering Designs: Different technical designs have different cost structures. Cash flow analysis helps in selecting the most economical alternative.</w:t>
      </w:r>
    </w:p>
    <w:p>
      <w:pPr>
        <w:pStyle w:val="ListParagraph"/>
        <w:numPr>
          <w:ilvl w:val="0"/>
          <w:numId w:val="3"/>
        </w:numPr>
        <w:spacing w:before="40" w:after="40"/>
      </w:pPr>
      <w:r>
        <w:rPr>
          <w:rFonts w:ascii="Arial" w:cs="Arial" w:eastAsia="Arial" w:hAnsi="Arial"/>
          <w:sz w:val="22"/>
          <w:szCs w:val="22"/>
        </w:rPr>
        <w:t xml:space="preserve">To Assist in Cost-Benefit Analysis: Cash flow is used to quantify costs and benefits over time, especially in large-scale engineering projects.</w:t>
      </w:r>
    </w:p>
    <w:p>
      <w:pPr>
        <w:pStyle w:val="ListParagraph"/>
        <w:numPr>
          <w:ilvl w:val="0"/>
          <w:numId w:val="3"/>
        </w:numPr>
        <w:spacing w:before="40" w:after="40"/>
      </w:pPr>
      <w:r>
        <w:rPr>
          <w:rFonts w:ascii="Arial" w:cs="Arial" w:eastAsia="Arial" w:hAnsi="Arial"/>
          <w:sz w:val="22"/>
          <w:szCs w:val="22"/>
        </w:rPr>
        <w:t xml:space="preserve">To Plan Project Financing and Budgeting: It helps estimate funding requirements, loan repayment schedules, and financial sustainability of engineering ventures.</w:t>
      </w:r>
    </w:p>
    <w:p>
      <w:pPr>
        <w:spacing w:before="60" w:after="60"/>
      </w:pPr>
      <w:r>
        <w:t xml:space="preserve"/>
      </w:r>
    </w:p>
    <w:p>
      <w:pPr>
        <w:spacing w:before="240" w:after="120"/>
      </w:pPr>
      <w:r>
        <w:rPr>
          <w:rFonts w:ascii="Arial" w:cs="Arial" w:eastAsia="Arial" w:hAnsi="Arial"/>
          <w:b/>
          <w:bCs/>
          <w:color w:val="2E75B6"/>
          <w:sz w:val="24"/>
          <w:szCs w:val="24"/>
        </w:rPr>
        <w:t xml:space="preserve">Q.2 Answer the following in detail.</w:t>
      </w:r>
    </w:p>
    <w:p>
      <w:pPr>
        <w:spacing w:before="200" w:after="80"/>
      </w:pPr>
      <w:r>
        <w:rPr>
          <w:rFonts w:ascii="Arial" w:cs="Arial" w:eastAsia="Arial" w:hAnsi="Arial"/>
          <w:b/>
          <w:bCs/>
          <w:sz w:val="22"/>
          <w:szCs w:val="22"/>
        </w:rPr>
        <w:t xml:space="preserve">Q.2.A: A company is evaluating three investment options. Determine the best option using Present Worth (PW) method at 10% annual interest rate.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1926"/>
      </w:tblGrid>
      <w:tr>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Investment Option</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 Outlay (Rs.)</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Cash Inflow (Rs.)</w:t>
            </w:r>
          </w:p>
        </w:tc>
        <w:tc>
          <w:tcPr>
            <w:tcW w:type="dxa" w:w="19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Life (years)</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10,00,000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2,50,000</w:t>
            </w:r>
          </w:p>
        </w:tc>
        <w:tc>
          <w:tcPr>
            <w:tcW w:type="dxa" w:w="19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15,00,000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3,75,000</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r>
      <w:tr>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III</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12,00,000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3,00,000</w:t>
            </w:r>
          </w:p>
        </w:tc>
        <w:tc>
          <w:tcPr>
            <w:tcW w:type="dxa" w:w="19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w:t>
            </w:r>
          </w:p>
        </w:tc>
      </w:tr>
    </w:tbl>
    <w:p>
      <w:pPr>
        <w:spacing w:before="60" w:after="60"/>
      </w:pPr>
      <w:r>
        <w:t xml:space="preserve"/>
      </w:r>
    </w:p>
    <w:p>
      <w:pPr>
        <w:spacing w:before="60" w:after="60"/>
        <w:jc w:val="both"/>
      </w:pPr>
      <w:r>
        <w:rPr>
          <w:rFonts w:ascii="Arial" w:cs="Arial" w:eastAsia="Arial" w:hAnsi="Arial"/>
          <w:b/>
          <w:bCs/>
          <w:sz w:val="22"/>
          <w:szCs w:val="22"/>
        </w:rPr>
        <w:t xml:space="preserve">Formula: </w:t>
      </w:r>
      <w:r>
        <w:rPr>
          <w:rFonts w:ascii="Arial" w:cs="Arial" w:eastAsia="Arial" w:hAnsi="Arial"/>
          <w:sz w:val="22"/>
          <w:szCs w:val="22"/>
        </w:rPr>
        <w:t xml:space="preserve">PW = -P + A x (P/A, i, n)</w:t>
      </w:r>
    </w:p>
    <w:p>
      <w:pPr>
        <w:spacing w:before="60" w:after="60"/>
      </w:pPr>
      <w:r>
        <w:t xml:space="preserve"/>
      </w:r>
    </w:p>
    <w:p>
      <w:pPr>
        <w:spacing w:before="60" w:after="60"/>
        <w:jc w:val="both"/>
      </w:pPr>
      <w:r>
        <w:rPr>
          <w:rFonts w:ascii="Arial" w:cs="Arial" w:eastAsia="Arial" w:hAnsi="Arial"/>
          <w:b/>
          <w:bCs/>
          <w:sz w:val="22"/>
          <w:szCs w:val="22"/>
        </w:rPr>
        <w:t xml:space="preserve">Step 1: Calculate (P/A, 10%, 8):</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(1.10)^8 = 2.1436</w:t>
      </w:r>
    </w:p>
    <w:p>
      <w:pPr>
        <w:spacing w:before="80" w:after="80"/>
        <w:jc w:val="center"/>
      </w:pPr>
      <w:r>
        <w:rPr>
          <w:rFonts w:ascii="Courier New" w:cs="Courier New" w:eastAsia="Courier New" w:hAnsi="Courier New"/>
          <w:i/>
          <w:iCs/>
          <w:sz w:val="22"/>
          <w:szCs w:val="22"/>
        </w:rPr>
        <w:t xml:space="preserve">(P/A, 10%, 8) = [(1.10)^8 - 1] / [0.10 x (1.10)^8]</w:t>
      </w:r>
    </w:p>
    <w:p>
      <w:pPr>
        <w:spacing w:before="80" w:after="80"/>
        <w:jc w:val="center"/>
      </w:pPr>
      <w:r>
        <w:rPr>
          <w:rFonts w:ascii="Courier New" w:cs="Courier New" w:eastAsia="Courier New" w:hAnsi="Courier New"/>
          <w:i/>
          <w:iCs/>
          <w:sz w:val="22"/>
          <w:szCs w:val="22"/>
        </w:rPr>
        <w:t xml:space="preserve">= (2.1436 - 1) / (0.10 x 2.1436) = 1.1436 / 0.21436 = 5.335</w:t>
      </w:r>
    </w:p>
    <w:p>
      <w:pPr>
        <w:spacing w:before="60" w:after="60"/>
      </w:pPr>
      <w:r>
        <w:t xml:space="preserve"/>
      </w:r>
    </w:p>
    <w:p>
      <w:pPr>
        <w:spacing w:before="60" w:after="60"/>
        <w:jc w:val="both"/>
      </w:pPr>
      <w:r>
        <w:rPr>
          <w:rFonts w:ascii="Arial" w:cs="Arial" w:eastAsia="Arial" w:hAnsi="Arial"/>
          <w:b/>
          <w:bCs/>
          <w:sz w:val="22"/>
          <w:szCs w:val="22"/>
        </w:rPr>
        <w:t xml:space="preserve">Step 2: Calculate PW for each option:</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b/>
          <w:bCs/>
          <w:sz w:val="22"/>
          <w:szCs w:val="22"/>
        </w:rPr>
        <w:t xml:space="preserve">Option I: </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PW(I) = -10,00,000 + 2,50,000 x 5.335</w:t>
      </w:r>
    </w:p>
    <w:p>
      <w:pPr>
        <w:spacing w:before="80" w:after="80"/>
        <w:jc w:val="center"/>
      </w:pPr>
      <w:r>
        <w:rPr>
          <w:rFonts w:ascii="Courier New" w:cs="Courier New" w:eastAsia="Courier New" w:hAnsi="Courier New"/>
          <w:i/>
          <w:iCs/>
          <w:sz w:val="22"/>
          <w:szCs w:val="22"/>
        </w:rPr>
        <w:t xml:space="preserve">= -10,00,000 + 13,33,750 = Rs. 3,33,750</w:t>
      </w:r>
    </w:p>
    <w:p>
      <w:pPr>
        <w:spacing w:before="60" w:after="60"/>
      </w:pPr>
      <w:r>
        <w:t xml:space="preserve"/>
      </w:r>
    </w:p>
    <w:p>
      <w:pPr>
        <w:spacing w:before="60" w:after="60"/>
        <w:jc w:val="both"/>
      </w:pPr>
      <w:r>
        <w:rPr>
          <w:rFonts w:ascii="Arial" w:cs="Arial" w:eastAsia="Arial" w:hAnsi="Arial"/>
          <w:b/>
          <w:bCs/>
          <w:sz w:val="22"/>
          <w:szCs w:val="22"/>
        </w:rPr>
        <w:t xml:space="preserve">Option II: </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PW(II) = -15,00,000 + 3,75,000 x 5.335</w:t>
      </w:r>
    </w:p>
    <w:p>
      <w:pPr>
        <w:spacing w:before="80" w:after="80"/>
        <w:jc w:val="center"/>
      </w:pPr>
      <w:r>
        <w:rPr>
          <w:rFonts w:ascii="Courier New" w:cs="Courier New" w:eastAsia="Courier New" w:hAnsi="Courier New"/>
          <w:i/>
          <w:iCs/>
          <w:sz w:val="22"/>
          <w:szCs w:val="22"/>
        </w:rPr>
        <w:t xml:space="preserve">= -15,00,000 + 20,00,625 = Rs. 5,00,625</w:t>
      </w:r>
    </w:p>
    <w:p>
      <w:pPr>
        <w:spacing w:before="60" w:after="60"/>
      </w:pPr>
      <w:r>
        <w:t xml:space="preserve"/>
      </w:r>
    </w:p>
    <w:p>
      <w:pPr>
        <w:spacing w:before="60" w:after="60"/>
        <w:jc w:val="both"/>
      </w:pPr>
      <w:r>
        <w:rPr>
          <w:rFonts w:ascii="Arial" w:cs="Arial" w:eastAsia="Arial" w:hAnsi="Arial"/>
          <w:b/>
          <w:bCs/>
          <w:sz w:val="22"/>
          <w:szCs w:val="22"/>
        </w:rPr>
        <w:t xml:space="preserve">Option III: </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PW(III) = -12,00,000 + 3,00,000 x 5.335</w:t>
      </w:r>
    </w:p>
    <w:p>
      <w:pPr>
        <w:spacing w:before="80" w:after="80"/>
        <w:jc w:val="center"/>
      </w:pPr>
      <w:r>
        <w:rPr>
          <w:rFonts w:ascii="Courier New" w:cs="Courier New" w:eastAsia="Courier New" w:hAnsi="Courier New"/>
          <w:i/>
          <w:iCs/>
          <w:sz w:val="22"/>
          <w:szCs w:val="22"/>
        </w:rPr>
        <w:t xml:space="preserve">= -12,00,000 + 16,00,500 = Rs. 4,00,500</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 Outlay (Rs.)</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PW at 10% (Rs.)</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10,00,000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3,33,750</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15,00,000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5,00,625</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(Best)</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III</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12,00,000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4,00,500</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w:t>
            </w:r>
          </w:p>
        </w:tc>
      </w:tr>
    </w:tbl>
    <w:p>
      <w:pPr>
        <w:spacing w:before="60" w:after="60"/>
      </w:pPr>
      <w:r>
        <w:t xml:space="preserve"/>
      </w:r>
    </w:p>
    <w:p>
      <w:pPr>
        <w:spacing w:before="60" w:after="60"/>
        <w:jc w:val="both"/>
      </w:pPr>
      <w:r>
        <w:rPr>
          <w:rFonts w:ascii="Arial" w:cs="Arial" w:eastAsia="Arial" w:hAnsi="Arial"/>
          <w:b/>
          <w:bCs/>
          <w:sz w:val="22"/>
          <w:szCs w:val="22"/>
        </w:rPr>
        <w:t xml:space="preserve">Conclusion: </w:t>
      </w:r>
      <w:r>
        <w:rPr>
          <w:rFonts w:ascii="Arial" w:cs="Arial" w:eastAsia="Arial" w:hAnsi="Arial"/>
          <w:sz w:val="22"/>
          <w:szCs w:val="22"/>
        </w:rPr>
        <w:t xml:space="preserve">Option II has the highest Present Worth of Rs. 5,00,625. Therefore, Investment Option II is the best choice for the company.</w:t>
      </w:r>
    </w:p>
    <w:p>
      <w:r>
        <w:br w:type="page"/>
      </w:r>
    </w:p>
    <w:p>
      <w:pPr>
        <w:pBdr>
          <w:bottom w:val="single" w:color="1F3864" w:sz="6" w:space="4"/>
        </w:pBdr>
        <w:spacing w:before="360" w:after="160"/>
      </w:pPr>
      <w:r>
        <w:rPr>
          <w:rFonts w:ascii="Arial" w:cs="Arial" w:eastAsia="Arial" w:hAnsi="Arial"/>
          <w:b/>
          <w:bCs/>
          <w:color w:val="1F3864"/>
          <w:sz w:val="28"/>
          <w:szCs w:val="28"/>
        </w:rPr>
        <w:t xml:space="preserve">UNIT 4: Replacement and Maintenance Analysis</w:t>
      </w:r>
    </w:p>
    <w:p>
      <w:pPr>
        <w:spacing w:before="60" w:after="60"/>
      </w:pPr>
      <w:r>
        <w:t xml:space="preserve"/>
      </w:r>
    </w:p>
    <w:p>
      <w:pPr>
        <w:spacing w:before="240" w:after="120"/>
      </w:pPr>
      <w:r>
        <w:rPr>
          <w:rFonts w:ascii="Arial" w:cs="Arial" w:eastAsia="Arial" w:hAnsi="Arial"/>
          <w:b/>
          <w:bCs/>
          <w:color w:val="2E75B6"/>
          <w:sz w:val="24"/>
          <w:szCs w:val="24"/>
        </w:rPr>
        <w:t xml:space="preserve">Assignment 4</w:t>
      </w:r>
    </w:p>
    <w:p>
      <w:pPr>
        <w:spacing w:before="60" w:after="60"/>
      </w:pPr>
      <w:r>
        <w:t xml:space="preserve"/>
      </w:r>
    </w:p>
    <w:p>
      <w:pPr>
        <w:spacing w:before="240" w:after="120"/>
      </w:pPr>
      <w:r>
        <w:rPr>
          <w:rFonts w:ascii="Arial" w:cs="Arial" w:eastAsia="Arial" w:hAnsi="Arial"/>
          <w:b/>
          <w:bCs/>
          <w:color w:val="2E75B6"/>
          <w:sz w:val="24"/>
          <w:szCs w:val="24"/>
        </w:rPr>
        <w:t xml:space="preserve">Q.1 Answer the following in short.</w:t>
      </w:r>
    </w:p>
    <w:p>
      <w:pPr>
        <w:spacing w:before="200" w:after="80"/>
      </w:pPr>
      <w:r>
        <w:rPr>
          <w:rFonts w:ascii="Arial" w:cs="Arial" w:eastAsia="Arial" w:hAnsi="Arial"/>
          <w:b/>
          <w:bCs/>
          <w:sz w:val="22"/>
          <w:szCs w:val="22"/>
        </w:rPr>
        <w:t xml:space="preserve">Q.1.A: Define Maintenance and Explain Its Types.</w:t>
      </w:r>
    </w:p>
    <w:p>
      <w:pPr>
        <w:spacing w:before="60" w:after="60"/>
      </w:pPr>
      <w:r>
        <w:t xml:space="preserve"/>
      </w:r>
    </w:p>
    <w:p>
      <w:pPr>
        <w:spacing w:before="60" w:after="60"/>
        <w:jc w:val="both"/>
      </w:pPr>
      <w:r>
        <w:rPr>
          <w:rFonts w:ascii="Arial" w:cs="Arial" w:eastAsia="Arial" w:hAnsi="Arial"/>
          <w:b/>
          <w:bCs/>
          <w:sz w:val="22"/>
          <w:szCs w:val="22"/>
        </w:rPr>
        <w:t xml:space="preserve">Definition of Maintenance: </w:t>
      </w:r>
      <w:r>
        <w:rPr>
          <w:rFonts w:ascii="Arial" w:cs="Arial" w:eastAsia="Arial" w:hAnsi="Arial"/>
          <w:sz w:val="22"/>
          <w:szCs w:val="22"/>
        </w:rPr>
        <w:t xml:space="preserve">Maintenance can be defined as a combination of actions carried out to replace, repair, service (or modify) the components in a manufacturing plant so that it will continue to operate at a specified availability for a specified time.</w:t>
      </w:r>
    </w:p>
    <w:p>
      <w:pPr>
        <w:spacing w:before="60" w:after="60"/>
      </w:pPr>
      <w:r>
        <w:t xml:space="preserve"/>
      </w:r>
    </w:p>
    <w:p>
      <w:pPr>
        <w:spacing w:before="60" w:after="60"/>
        <w:jc w:val="both"/>
      </w:pPr>
      <w:r>
        <w:rPr>
          <w:rFonts w:ascii="Arial" w:cs="Arial" w:eastAsia="Arial" w:hAnsi="Arial"/>
          <w:b/>
          <w:bCs/>
          <w:sz w:val="22"/>
          <w:szCs w:val="22"/>
        </w:rPr>
        <w:t xml:space="preserve">Types of Maintenance:</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b/>
          <w:bCs/>
          <w:sz w:val="22"/>
          <w:szCs w:val="22"/>
        </w:rPr>
        <w:t xml:space="preserve">I) Corrective or Breakdown Maintenance:</w:t>
      </w: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Breakdown maintenance is the repair that is generally done after the equipment has attained a down state (meaning it can no longer operate as intended). It is often of an emergency nature with associated penalties in terms of:</w:t>
      </w:r>
    </w:p>
    <w:p>
      <w:pPr>
        <w:pStyle w:val="ListParagraph"/>
        <w:numPr>
          <w:ilvl w:val="0"/>
          <w:numId w:val="2"/>
        </w:numPr>
        <w:spacing w:before="40" w:after="40"/>
      </w:pPr>
      <w:r>
        <w:rPr>
          <w:rFonts w:ascii="Arial" w:cs="Arial" w:eastAsia="Arial" w:hAnsi="Arial"/>
          <w:sz w:val="22"/>
          <w:szCs w:val="22"/>
        </w:rPr>
        <w:t xml:space="preserve">Expediting cost: Additional expenses incurred when maintenance or repairs need to be rushed to restore equipment as quickly as possible.</w:t>
      </w:r>
    </w:p>
    <w:p>
      <w:pPr>
        <w:pStyle w:val="ListParagraph"/>
        <w:numPr>
          <w:ilvl w:val="0"/>
          <w:numId w:val="2"/>
        </w:numPr>
        <w:spacing w:before="40" w:after="40"/>
      </w:pPr>
      <w:r>
        <w:rPr>
          <w:rFonts w:ascii="Arial" w:cs="Arial" w:eastAsia="Arial" w:hAnsi="Arial"/>
          <w:sz w:val="22"/>
          <w:szCs w:val="22"/>
        </w:rPr>
        <w:t xml:space="preserve">Down time cost: Financial loss incurred when equipment is non-operational due to breakdown.</w:t>
      </w:r>
    </w:p>
    <w:p>
      <w:pPr>
        <w:spacing w:before="60" w:after="60"/>
        <w:jc w:val="both"/>
      </w:pPr>
      <w:r>
        <w:rPr>
          <w:rFonts w:ascii="Arial" w:cs="Arial" w:eastAsia="Arial" w:hAnsi="Arial"/>
          <w:sz w:val="22"/>
          <w:szCs w:val="22"/>
        </w:rPr>
        <w:t xml:space="preserve">Common causes include: failure to replace worn-out parts, lack of lubrication, neglected cooling systems, and external factors such as incorrect voltage or wrong fuel.</w:t>
      </w:r>
    </w:p>
    <w:p>
      <w:pPr>
        <w:spacing w:before="60" w:after="60"/>
      </w:pPr>
      <w:r>
        <w:t xml:space="preserve"/>
      </w:r>
    </w:p>
    <w:p>
      <w:pPr>
        <w:spacing w:before="60" w:after="60"/>
        <w:jc w:val="both"/>
      </w:pPr>
      <w:r>
        <w:rPr>
          <w:rFonts w:ascii="Arial" w:cs="Arial" w:eastAsia="Arial" w:hAnsi="Arial"/>
          <w:b/>
          <w:bCs/>
          <w:sz w:val="22"/>
          <w:szCs w:val="22"/>
        </w:rPr>
        <w:t xml:space="preserve">II) Preventive Maintenance (PM):</w:t>
      </w:r>
      <w:r>
        <w:rPr>
          <w:rFonts w:ascii="Arial" w:cs="Arial" w:eastAsia="Arial" w:hAnsi="Arial"/>
          <w:sz w:val="22"/>
          <w:szCs w:val="22"/>
        </w:rPr>
        <w:t xml:space="preserve"/>
      </w:r>
    </w:p>
    <w:p>
      <w:pPr>
        <w:spacing w:before="60" w:after="60"/>
        <w:jc w:val="both"/>
      </w:pPr>
      <w:r>
        <w:rPr>
          <w:rFonts w:ascii="Arial" w:cs="Arial" w:eastAsia="Arial" w:hAnsi="Arial"/>
          <w:sz w:val="22"/>
          <w:szCs w:val="22"/>
        </w:rPr>
        <w:t xml:space="preserve">Preventive maintenance is the periodical inspection and service activities aimed at detecting potential failures and performing minor adjustments or repairs to prevent major operating problems in future. It consists of routine actions taken in a planned manner to prevent breakdown and ensure operational efficiency to the extent economically and practically possible.</w:t>
      </w:r>
    </w:p>
    <w:p>
      <w:pPr>
        <w:spacing w:before="60" w:after="60"/>
      </w:pPr>
      <w:r>
        <w:t xml:space="preserve"/>
      </w:r>
    </w:p>
    <w:p>
      <w:pPr>
        <w:spacing w:before="200" w:after="80"/>
      </w:pPr>
      <w:r>
        <w:rPr>
          <w:rFonts w:ascii="Arial" w:cs="Arial" w:eastAsia="Arial" w:hAnsi="Arial"/>
          <w:b/>
          <w:bCs/>
          <w:sz w:val="22"/>
          <w:szCs w:val="22"/>
        </w:rPr>
        <w:t xml:space="preserve">Q.1.B: What is the Importance of Maintenance in Engineering Economics?</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Reduces Operating Costs: Regular maintenance prevents unexpected breakdowns, reducing emergency repair costs and production losses.</w:t>
      </w:r>
    </w:p>
    <w:p>
      <w:pPr>
        <w:pStyle w:val="ListParagraph"/>
        <w:numPr>
          <w:ilvl w:val="0"/>
          <w:numId w:val="3"/>
        </w:numPr>
        <w:spacing w:before="40" w:after="40"/>
      </w:pPr>
      <w:r>
        <w:rPr>
          <w:rFonts w:ascii="Arial" w:cs="Arial" w:eastAsia="Arial" w:hAnsi="Arial"/>
          <w:sz w:val="22"/>
          <w:szCs w:val="22"/>
        </w:rPr>
        <w:t xml:space="preserve">Extends Useful Life of Equipment: Proper maintenance increases the economic life of machinery, delaying costly replacement decisions.</w:t>
      </w:r>
    </w:p>
    <w:p>
      <w:pPr>
        <w:pStyle w:val="ListParagraph"/>
        <w:numPr>
          <w:ilvl w:val="0"/>
          <w:numId w:val="3"/>
        </w:numPr>
        <w:spacing w:before="40" w:after="40"/>
      </w:pPr>
      <w:r>
        <w:rPr>
          <w:rFonts w:ascii="Arial" w:cs="Arial" w:eastAsia="Arial" w:hAnsi="Arial"/>
          <w:sz w:val="22"/>
          <w:szCs w:val="22"/>
        </w:rPr>
        <w:t xml:space="preserve">Minimizes Downtime: Preventive maintenance reduces machine failure and production interruptions, which improves profitability.</w:t>
      </w:r>
    </w:p>
    <w:p>
      <w:pPr>
        <w:pStyle w:val="ListParagraph"/>
        <w:numPr>
          <w:ilvl w:val="0"/>
          <w:numId w:val="3"/>
        </w:numPr>
        <w:spacing w:before="40" w:after="40"/>
      </w:pPr>
      <w:r>
        <w:rPr>
          <w:rFonts w:ascii="Arial" w:cs="Arial" w:eastAsia="Arial" w:hAnsi="Arial"/>
          <w:sz w:val="22"/>
          <w:szCs w:val="22"/>
        </w:rPr>
        <w:t xml:space="preserve">Improves Return on Investment: Efficient maintenance increases asset performance and ensures better financial returns from capital investments.</w:t>
      </w:r>
    </w:p>
    <w:p>
      <w:pPr>
        <w:pStyle w:val="ListParagraph"/>
        <w:numPr>
          <w:ilvl w:val="0"/>
          <w:numId w:val="3"/>
        </w:numPr>
        <w:spacing w:before="40" w:after="40"/>
      </w:pPr>
      <w:r>
        <w:rPr>
          <w:rFonts w:ascii="Arial" w:cs="Arial" w:eastAsia="Arial" w:hAnsi="Arial"/>
          <w:sz w:val="22"/>
          <w:szCs w:val="22"/>
        </w:rPr>
        <w:t xml:space="preserve">Enhances Safety and Reliability: Regular maintenance ensures safe working conditions and reduces the risk of accidents and legal liabilities.</w:t>
      </w:r>
    </w:p>
    <w:p>
      <w:pPr>
        <w:spacing w:before="60" w:after="60"/>
      </w:pPr>
      <w:r>
        <w:t xml:space="preserve"/>
      </w:r>
    </w:p>
    <w:p>
      <w:pPr>
        <w:spacing w:before="240" w:after="120"/>
      </w:pPr>
      <w:r>
        <w:rPr>
          <w:rFonts w:ascii="Arial" w:cs="Arial" w:eastAsia="Arial" w:hAnsi="Arial"/>
          <w:b/>
          <w:bCs/>
          <w:color w:val="2E75B6"/>
          <w:sz w:val="24"/>
          <w:szCs w:val="24"/>
        </w:rPr>
        <w:t xml:space="preserve">Q.2 Answer the following in detail.</w:t>
      </w:r>
    </w:p>
    <w:p>
      <w:pPr>
        <w:spacing w:before="200" w:after="80"/>
      </w:pPr>
      <w:r>
        <w:rPr>
          <w:rFonts w:ascii="Arial" w:cs="Arial" w:eastAsia="Arial" w:hAnsi="Arial"/>
          <w:b/>
          <w:bCs/>
          <w:sz w:val="22"/>
          <w:szCs w:val="22"/>
        </w:rPr>
        <w:t xml:space="preserve">Q.2.A: A company purchased a machine 3 years ago for Rs. 5,00,000 with an expected life of 10 years. Its salvage value is Rs. 50,000 and annual maintenance cost is Rs. 40,000. Current market value is Rs. 3,00,000. A new machine is available for Rs. 4,00,000, useful life 7 years, annual maintenance cost Rs. 20,000, salvage value Rs. 60,000. Interest rate is 10%. Should the machine be replaced?</w:t>
      </w:r>
    </w:p>
    <w:p>
      <w:pPr>
        <w:spacing w:before="60" w:after="60"/>
      </w:pPr>
      <w:r>
        <w:t xml:space="preserve"/>
      </w:r>
    </w:p>
    <w:p>
      <w:pPr>
        <w:spacing w:before="60" w:after="60"/>
        <w:jc w:val="both"/>
      </w:pPr>
      <w:r>
        <w:rPr>
          <w:rFonts w:ascii="Arial" w:cs="Arial" w:eastAsia="Arial" w:hAnsi="Arial"/>
          <w:b/>
          <w:bCs/>
          <w:sz w:val="22"/>
          <w:szCs w:val="22"/>
        </w:rPr>
        <w:t xml:space="preserve">Given Data:</w:t>
      </w:r>
      <w:r>
        <w:rPr>
          <w:rFonts w:ascii="Arial" w:cs="Arial" w:eastAsia="Arial" w:hAnsi="Arial"/>
          <w:sz w:val="22"/>
          <w:szCs w:val="22"/>
        </w:rP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 Machine (Defender)</w:t>
            </w:r>
          </w:p>
        </w:tc>
        <w:tc>
          <w:tcPr>
            <w:tcW w:type="dxa" w:w="30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Machine (Challenger)</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Purchase Price</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Rs. 5,00,000</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Rs. 4,00,000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Present/Market Value (P)</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Rs. 3,00,000</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Rs. 4,00,000</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Salvage Value (F)</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Rs. 50,000</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Rs. 60,000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Annual Maintenance Cost (A)</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Rs. 40,000</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Rs. 20,000</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Remaining/Useful Life (n)</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 years</w:t>
            </w:r>
          </w:p>
        </w:tc>
        <w:tc>
          <w:tcPr>
            <w:tcW w:type="dxa" w:w="30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 years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Interest Rate (i)</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0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r>
    </w:tbl>
    <w:p>
      <w:pPr>
        <w:spacing w:before="60" w:after="60"/>
      </w:pPr>
      <w:r>
        <w:t xml:space="preserve"/>
      </w:r>
    </w:p>
    <w:p>
      <w:pPr>
        <w:spacing w:before="60" w:after="60"/>
        <w:jc w:val="both"/>
      </w:pPr>
      <w:r>
        <w:rPr>
          <w:rFonts w:ascii="Arial" w:cs="Arial" w:eastAsia="Arial" w:hAnsi="Arial"/>
          <w:sz w:val="22"/>
          <w:szCs w:val="22"/>
        </w:rPr>
        <w:t xml:space="preserve">Note: The original purchase price of Rs. 5,00,000 is a sunk cost and is NOT used in the analysis. The current market value of Rs. 3,00,000 is used as the present value of the defender.</w:t>
      </w:r>
    </w:p>
    <w:p>
      <w:pPr>
        <w:spacing w:before="60" w:after="60"/>
      </w:pPr>
      <w:r>
        <w:t xml:space="preserve"/>
      </w:r>
    </w:p>
    <w:p>
      <w:pPr>
        <w:spacing w:before="60" w:after="60"/>
        <w:jc w:val="both"/>
      </w:pPr>
      <w:r>
        <w:rPr>
          <w:rFonts w:ascii="Arial" w:cs="Arial" w:eastAsia="Arial" w:hAnsi="Arial"/>
          <w:b/>
          <w:bCs/>
          <w:sz w:val="22"/>
          <w:szCs w:val="22"/>
        </w:rPr>
        <w:t xml:space="preserve">Formula for Annual Equivalent Cost (AEC):</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AE(i) = (P - F) x (A/P, i, n) + F x i + Annual Maintenance Cost</w:t>
      </w:r>
    </w:p>
    <w:p>
      <w:pPr>
        <w:spacing w:before="60" w:after="60"/>
      </w:pPr>
      <w:r>
        <w:t xml:space="preserve"/>
      </w:r>
    </w:p>
    <w:p>
      <w:pPr>
        <w:spacing w:before="60" w:after="60"/>
        <w:jc w:val="both"/>
      </w:pPr>
      <w:r>
        <w:rPr>
          <w:rFonts w:ascii="Arial" w:cs="Arial" w:eastAsia="Arial" w:hAnsi="Arial"/>
          <w:b/>
          <w:bCs/>
          <w:sz w:val="22"/>
          <w:szCs w:val="22"/>
        </w:rPr>
        <w:t xml:space="preserve">Step 1: Find (A/P, 10%, 7):</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(A/P, 10%, 7) = [i(1+i)^n] / [(1+i)^n - 1]</w:t>
      </w:r>
    </w:p>
    <w:p>
      <w:pPr>
        <w:spacing w:before="80" w:after="80"/>
        <w:jc w:val="center"/>
      </w:pPr>
      <w:r>
        <w:rPr>
          <w:rFonts w:ascii="Courier New" w:cs="Courier New" w:eastAsia="Courier New" w:hAnsi="Courier New"/>
          <w:i/>
          <w:iCs/>
          <w:sz w:val="22"/>
          <w:szCs w:val="22"/>
        </w:rPr>
        <w:t xml:space="preserve">= [0.10 x (1.10)^7] / [(1.10)^7 - 1]</w:t>
      </w:r>
    </w:p>
    <w:p>
      <w:pPr>
        <w:spacing w:before="80" w:after="80"/>
        <w:jc w:val="center"/>
      </w:pPr>
      <w:r>
        <w:rPr>
          <w:rFonts w:ascii="Courier New" w:cs="Courier New" w:eastAsia="Courier New" w:hAnsi="Courier New"/>
          <w:i/>
          <w:iCs/>
          <w:sz w:val="22"/>
          <w:szCs w:val="22"/>
        </w:rPr>
        <w:t xml:space="preserve">= [0.10 x 1.9487] / [1.9487 - 1]</w:t>
      </w:r>
    </w:p>
    <w:p>
      <w:pPr>
        <w:spacing w:before="80" w:after="80"/>
        <w:jc w:val="center"/>
      </w:pPr>
      <w:r>
        <w:rPr>
          <w:rFonts w:ascii="Courier New" w:cs="Courier New" w:eastAsia="Courier New" w:hAnsi="Courier New"/>
          <w:i/>
          <w:iCs/>
          <w:sz w:val="22"/>
          <w:szCs w:val="22"/>
        </w:rPr>
        <w:t xml:space="preserve">= 0.19487 / 0.9487 = 0.2054</w:t>
      </w:r>
    </w:p>
    <w:p>
      <w:pPr>
        <w:spacing w:before="60" w:after="60"/>
      </w:pPr>
      <w:r>
        <w:t xml:space="preserve"/>
      </w:r>
    </w:p>
    <w:p>
      <w:pPr>
        <w:spacing w:before="60" w:after="60"/>
        <w:jc w:val="both"/>
      </w:pPr>
      <w:r>
        <w:rPr>
          <w:rFonts w:ascii="Arial" w:cs="Arial" w:eastAsia="Arial" w:hAnsi="Arial"/>
          <w:b/>
          <w:bCs/>
          <w:sz w:val="22"/>
          <w:szCs w:val="22"/>
        </w:rPr>
        <w:t xml:space="preserve">Step 2: Annual Equivalent Cost of Present Machine (Defender):</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AE(10%) = (3,00,000 - 50,000) x 0.2054 + 50,000 x 0.10 + 40,000</w:t>
      </w:r>
    </w:p>
    <w:p>
      <w:pPr>
        <w:spacing w:before="80" w:after="80"/>
        <w:jc w:val="center"/>
      </w:pPr>
      <w:r>
        <w:rPr>
          <w:rFonts w:ascii="Courier New" w:cs="Courier New" w:eastAsia="Courier New" w:hAnsi="Courier New"/>
          <w:i/>
          <w:iCs/>
          <w:sz w:val="22"/>
          <w:szCs w:val="22"/>
        </w:rPr>
        <w:t xml:space="preserve">= 2,50,000 x 0.2054 + 5,000 + 40,000</w:t>
      </w:r>
    </w:p>
    <w:p>
      <w:pPr>
        <w:spacing w:before="80" w:after="80"/>
        <w:jc w:val="center"/>
      </w:pPr>
      <w:r>
        <w:rPr>
          <w:rFonts w:ascii="Courier New" w:cs="Courier New" w:eastAsia="Courier New" w:hAnsi="Courier New"/>
          <w:i/>
          <w:iCs/>
          <w:sz w:val="22"/>
          <w:szCs w:val="22"/>
        </w:rPr>
        <w:t xml:space="preserve">= 51,350 + 5,000 + 40,000</w:t>
      </w:r>
    </w:p>
    <w:p>
      <w:pPr>
        <w:spacing w:before="80" w:after="80"/>
        <w:jc w:val="center"/>
      </w:pPr>
      <w:r>
        <w:rPr>
          <w:rFonts w:ascii="Courier New" w:cs="Courier New" w:eastAsia="Courier New" w:hAnsi="Courier New"/>
          <w:i/>
          <w:iCs/>
          <w:sz w:val="22"/>
          <w:szCs w:val="22"/>
        </w:rPr>
        <w:t xml:space="preserve">= Rs. 96,350</w:t>
      </w:r>
    </w:p>
    <w:p>
      <w:pPr>
        <w:spacing w:before="60" w:after="60"/>
      </w:pPr>
      <w:r>
        <w:t xml:space="preserve"/>
      </w:r>
    </w:p>
    <w:p>
      <w:pPr>
        <w:spacing w:before="60" w:after="60"/>
        <w:jc w:val="both"/>
      </w:pPr>
      <w:r>
        <w:rPr>
          <w:rFonts w:ascii="Arial" w:cs="Arial" w:eastAsia="Arial" w:hAnsi="Arial"/>
          <w:b/>
          <w:bCs/>
          <w:sz w:val="22"/>
          <w:szCs w:val="22"/>
        </w:rPr>
        <w:t xml:space="preserve">Step 3: Annual Equivalent Cost of New Machine (Challenger):</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AE(10%) = (4,00,000 - 60,000) x 0.2054 + 60,000 x 0.10 + 20,000</w:t>
      </w:r>
    </w:p>
    <w:p>
      <w:pPr>
        <w:spacing w:before="80" w:after="80"/>
        <w:jc w:val="center"/>
      </w:pPr>
      <w:r>
        <w:rPr>
          <w:rFonts w:ascii="Courier New" w:cs="Courier New" w:eastAsia="Courier New" w:hAnsi="Courier New"/>
          <w:i/>
          <w:iCs/>
          <w:sz w:val="22"/>
          <w:szCs w:val="22"/>
        </w:rPr>
        <w:t xml:space="preserve">= 3,40,000 x 0.2054 + 6,000 + 20,000</w:t>
      </w:r>
    </w:p>
    <w:p>
      <w:pPr>
        <w:spacing w:before="80" w:after="80"/>
        <w:jc w:val="center"/>
      </w:pPr>
      <w:r>
        <w:rPr>
          <w:rFonts w:ascii="Courier New" w:cs="Courier New" w:eastAsia="Courier New" w:hAnsi="Courier New"/>
          <w:i/>
          <w:iCs/>
          <w:sz w:val="22"/>
          <w:szCs w:val="22"/>
        </w:rPr>
        <w:t xml:space="preserve">= 69,836 + 6,000 + 20,000</w:t>
      </w:r>
    </w:p>
    <w:p>
      <w:pPr>
        <w:spacing w:before="80" w:after="80"/>
        <w:jc w:val="center"/>
      </w:pPr>
      <w:r>
        <w:rPr>
          <w:rFonts w:ascii="Courier New" w:cs="Courier New" w:eastAsia="Courier New" w:hAnsi="Courier New"/>
          <w:i/>
          <w:iCs/>
          <w:sz w:val="22"/>
          <w:szCs w:val="22"/>
        </w:rPr>
        <w:t xml:space="preserve">= Rs. 95,836</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Machine</w:t>
            </w:r>
          </w:p>
        </w:tc>
        <w:tc>
          <w:tcPr>
            <w:tcW w:type="dxa" w:w="4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Equivalent Cost (Rs.)</w:t>
            </w:r>
          </w:p>
        </w:tc>
      </w:tr>
      <w:tr>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Present Machine (Defender)</w:t>
            </w:r>
          </w:p>
        </w:tc>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96,350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New Machine (Challenger)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95,836</w:t>
            </w:r>
          </w:p>
        </w:tc>
      </w:tr>
    </w:tbl>
    <w:p>
      <w:pPr>
        <w:spacing w:before="60" w:after="60"/>
      </w:pPr>
      <w:r>
        <w:t xml:space="preserve"/>
      </w:r>
    </w:p>
    <w:p>
      <w:pPr>
        <w:spacing w:before="60" w:after="60"/>
        <w:jc w:val="both"/>
      </w:pPr>
      <w:r>
        <w:rPr>
          <w:rFonts w:ascii="Arial" w:cs="Arial" w:eastAsia="Arial" w:hAnsi="Arial"/>
          <w:b/>
          <w:bCs/>
          <w:sz w:val="22"/>
          <w:szCs w:val="22"/>
        </w:rPr>
        <w:t xml:space="preserve">Conclusion: </w:t>
      </w:r>
      <w:r>
        <w:rPr>
          <w:rFonts w:ascii="Arial" w:cs="Arial" w:eastAsia="Arial" w:hAnsi="Arial"/>
          <w:sz w:val="22"/>
          <w:szCs w:val="22"/>
        </w:rPr>
        <w:t xml:space="preserve">The Annual Equivalent Cost of the new machine (Rs. 95,836) is slightly less than that of the present machine (Rs. 96,350). Therefore, it is recommended to replace the existing machine with the new one.</w:t>
      </w:r>
    </w:p>
    <w:p>
      <w:r>
        <w:br w:type="page"/>
      </w:r>
    </w:p>
    <w:p>
      <w:pPr>
        <w:pBdr>
          <w:bottom w:val="single" w:color="1F3864" w:sz="6" w:space="4"/>
        </w:pBdr>
        <w:spacing w:before="360" w:after="160"/>
      </w:pPr>
      <w:r>
        <w:rPr>
          <w:rFonts w:ascii="Arial" w:cs="Arial" w:eastAsia="Arial" w:hAnsi="Arial"/>
          <w:b/>
          <w:bCs/>
          <w:color w:val="1F3864"/>
          <w:sz w:val="28"/>
          <w:szCs w:val="28"/>
        </w:rPr>
        <w:t xml:space="preserve">UNIT 5: Depreciation</w:t>
      </w:r>
    </w:p>
    <w:p>
      <w:pPr>
        <w:spacing w:before="60" w:after="60"/>
      </w:pPr>
      <w:r>
        <w:t xml:space="preserve"/>
      </w:r>
    </w:p>
    <w:p>
      <w:pPr>
        <w:spacing w:before="240" w:after="120"/>
      </w:pPr>
      <w:r>
        <w:rPr>
          <w:rFonts w:ascii="Arial" w:cs="Arial" w:eastAsia="Arial" w:hAnsi="Arial"/>
          <w:b/>
          <w:bCs/>
          <w:color w:val="2E75B6"/>
          <w:sz w:val="24"/>
          <w:szCs w:val="24"/>
        </w:rPr>
        <w:t xml:space="preserve">Assignment 5</w:t>
      </w:r>
    </w:p>
    <w:p>
      <w:pPr>
        <w:spacing w:before="60" w:after="60"/>
      </w:pPr>
      <w:r>
        <w:t xml:space="preserve"/>
      </w:r>
    </w:p>
    <w:p>
      <w:pPr>
        <w:spacing w:before="240" w:after="120"/>
      </w:pPr>
      <w:r>
        <w:rPr>
          <w:rFonts w:ascii="Arial" w:cs="Arial" w:eastAsia="Arial" w:hAnsi="Arial"/>
          <w:b/>
          <w:bCs/>
          <w:color w:val="2E75B6"/>
          <w:sz w:val="24"/>
          <w:szCs w:val="24"/>
        </w:rPr>
        <w:t xml:space="preserve">Q.1 Answer the following in short.</w:t>
      </w:r>
    </w:p>
    <w:p>
      <w:pPr>
        <w:spacing w:before="200" w:after="80"/>
      </w:pPr>
      <w:r>
        <w:rPr>
          <w:rFonts w:ascii="Arial" w:cs="Arial" w:eastAsia="Arial" w:hAnsi="Arial"/>
          <w:b/>
          <w:bCs/>
          <w:sz w:val="22"/>
          <w:szCs w:val="22"/>
        </w:rPr>
        <w:t xml:space="preserve">Q.1.A (i): What is Depreciation?</w:t>
      </w:r>
    </w:p>
    <w:p>
      <w:pPr>
        <w:spacing w:before="60" w:after="60"/>
      </w:pPr>
      <w:r>
        <w:t xml:space="preserve"/>
      </w:r>
    </w:p>
    <w:p>
      <w:pPr>
        <w:spacing w:before="60" w:after="60"/>
        <w:jc w:val="both"/>
      </w:pPr>
      <w:r>
        <w:rPr>
          <w:rFonts w:ascii="Arial" w:cs="Arial" w:eastAsia="Arial" w:hAnsi="Arial"/>
          <w:b/>
          <w:bCs/>
          <w:sz w:val="22"/>
          <w:szCs w:val="22"/>
        </w:rPr>
        <w:t xml:space="preserve">Definition: </w:t>
      </w:r>
      <w:r>
        <w:rPr>
          <w:rFonts w:ascii="Arial" w:cs="Arial" w:eastAsia="Arial" w:hAnsi="Arial"/>
          <w:sz w:val="22"/>
          <w:szCs w:val="22"/>
        </w:rPr>
        <w:t xml:space="preserve">Depreciation means the decrease in the value of any physical asset with the passage of time. Any equipment purchased today will not work forever due to wear and tear or technological obsolescence. Hence, it must be replaced at the proper time. The recovery of money from the earnings of an equipment for its replacement purpose is called the depreciation fund.</w:t>
      </w:r>
    </w:p>
    <w:p>
      <w:pPr>
        <w:spacing w:before="60" w:after="60"/>
      </w:pPr>
      <w:r>
        <w:t xml:space="preserve"/>
      </w:r>
    </w:p>
    <w:p>
      <w:pPr>
        <w:spacing w:before="60" w:after="60"/>
        <w:jc w:val="both"/>
      </w:pPr>
      <w:r>
        <w:rPr>
          <w:rFonts w:ascii="Arial" w:cs="Arial" w:eastAsia="Arial" w:hAnsi="Arial"/>
          <w:b/>
          <w:bCs/>
          <w:sz w:val="22"/>
          <w:szCs w:val="22"/>
        </w:rPr>
        <w:t xml:space="preserve">Purpose of Depreciation:</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To allocate the cost of an asset over its useful life.</w:t>
      </w:r>
    </w:p>
    <w:p>
      <w:pPr>
        <w:pStyle w:val="ListParagraph"/>
        <w:numPr>
          <w:ilvl w:val="0"/>
          <w:numId w:val="2"/>
        </w:numPr>
        <w:spacing w:before="40" w:after="40"/>
      </w:pPr>
      <w:r>
        <w:rPr>
          <w:rFonts w:ascii="Arial" w:cs="Arial" w:eastAsia="Arial" w:hAnsi="Arial"/>
          <w:sz w:val="22"/>
          <w:szCs w:val="22"/>
        </w:rPr>
        <w:t xml:space="preserve">To generate a fund internally for asset replacement.</w:t>
      </w:r>
    </w:p>
    <w:p>
      <w:pPr>
        <w:pStyle w:val="ListParagraph"/>
        <w:numPr>
          <w:ilvl w:val="0"/>
          <w:numId w:val="2"/>
        </w:numPr>
        <w:spacing w:before="40" w:after="40"/>
      </w:pPr>
      <w:r>
        <w:rPr>
          <w:rFonts w:ascii="Arial" w:cs="Arial" w:eastAsia="Arial" w:hAnsi="Arial"/>
          <w:sz w:val="22"/>
          <w:szCs w:val="22"/>
        </w:rPr>
        <w:t xml:space="preserve">To reflect the true value of an asset on financial records (Book Value).</w:t>
      </w:r>
    </w:p>
    <w:p>
      <w:pPr>
        <w:pStyle w:val="ListParagraph"/>
        <w:numPr>
          <w:ilvl w:val="0"/>
          <w:numId w:val="2"/>
        </w:numPr>
        <w:spacing w:before="40" w:after="40"/>
      </w:pPr>
      <w:r>
        <w:rPr>
          <w:rFonts w:ascii="Arial" w:cs="Arial" w:eastAsia="Arial" w:hAnsi="Arial"/>
          <w:sz w:val="22"/>
          <w:szCs w:val="22"/>
        </w:rPr>
        <w:t xml:space="preserve">To claim tax benefits on the decreasing value of assets.</w:t>
      </w:r>
    </w:p>
    <w:p>
      <w:pPr>
        <w:spacing w:before="60" w:after="60"/>
      </w:pPr>
      <w:r>
        <w:t xml:space="preserve"/>
      </w:r>
    </w:p>
    <w:p>
      <w:pPr>
        <w:spacing w:before="60" w:after="60"/>
        <w:jc w:val="both"/>
      </w:pPr>
      <w:r>
        <w:rPr>
          <w:rFonts w:ascii="Arial" w:cs="Arial" w:eastAsia="Arial" w:hAnsi="Arial"/>
          <w:b/>
          <w:bCs/>
          <w:sz w:val="22"/>
          <w:szCs w:val="22"/>
        </w:rPr>
        <w:t xml:space="preserve">Key Terms:</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P = First Cost (Purchase Price) of the asset</w:t>
      </w:r>
    </w:p>
    <w:p>
      <w:pPr>
        <w:pStyle w:val="ListParagraph"/>
        <w:numPr>
          <w:ilvl w:val="0"/>
          <w:numId w:val="2"/>
        </w:numPr>
        <w:spacing w:before="40" w:after="40"/>
      </w:pPr>
      <w:r>
        <w:rPr>
          <w:rFonts w:ascii="Arial" w:cs="Arial" w:eastAsia="Arial" w:hAnsi="Arial"/>
          <w:sz w:val="22"/>
          <w:szCs w:val="22"/>
        </w:rPr>
        <w:t xml:space="preserve">F = Salvage Value at the end of asset life</w:t>
      </w:r>
    </w:p>
    <w:p>
      <w:pPr>
        <w:pStyle w:val="ListParagraph"/>
        <w:numPr>
          <w:ilvl w:val="0"/>
          <w:numId w:val="2"/>
        </w:numPr>
        <w:spacing w:before="40" w:after="40"/>
      </w:pPr>
      <w:r>
        <w:rPr>
          <w:rFonts w:ascii="Arial" w:cs="Arial" w:eastAsia="Arial" w:hAnsi="Arial"/>
          <w:sz w:val="22"/>
          <w:szCs w:val="22"/>
        </w:rPr>
        <w:t xml:space="preserve">n = Life of the asset in years</w:t>
      </w:r>
    </w:p>
    <w:p>
      <w:pPr>
        <w:pStyle w:val="ListParagraph"/>
        <w:numPr>
          <w:ilvl w:val="0"/>
          <w:numId w:val="2"/>
        </w:numPr>
        <w:spacing w:before="40" w:after="40"/>
      </w:pPr>
      <w:r>
        <w:rPr>
          <w:rFonts w:ascii="Arial" w:cs="Arial" w:eastAsia="Arial" w:hAnsi="Arial"/>
          <w:sz w:val="22"/>
          <w:szCs w:val="22"/>
        </w:rPr>
        <w:t xml:space="preserve">Dt = Depreciation amount for period t</w:t>
      </w:r>
    </w:p>
    <w:p>
      <w:pPr>
        <w:pStyle w:val="ListParagraph"/>
        <w:numPr>
          <w:ilvl w:val="0"/>
          <w:numId w:val="2"/>
        </w:numPr>
        <w:spacing w:before="40" w:after="40"/>
      </w:pPr>
      <w:r>
        <w:rPr>
          <w:rFonts w:ascii="Arial" w:cs="Arial" w:eastAsia="Arial" w:hAnsi="Arial"/>
          <w:sz w:val="22"/>
          <w:szCs w:val="22"/>
        </w:rPr>
        <w:t xml:space="preserve">Bt = Book Value at the end of period t</w:t>
      </w:r>
    </w:p>
    <w:p>
      <w:pPr>
        <w:spacing w:before="60" w:after="60"/>
      </w:pPr>
      <w:r>
        <w:t xml:space="preserve"/>
      </w:r>
    </w:p>
    <w:p>
      <w:pPr>
        <w:spacing w:before="200" w:after="80"/>
      </w:pPr>
      <w:r>
        <w:rPr>
          <w:rFonts w:ascii="Arial" w:cs="Arial" w:eastAsia="Arial" w:hAnsi="Arial"/>
          <w:b/>
          <w:bCs/>
          <w:sz w:val="22"/>
          <w:szCs w:val="22"/>
        </w:rPr>
        <w:t xml:space="preserve">Q.1.A (ii): Difference between Straight Line Method and Declining Balance Method of Depreciation.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Straight Line Method (SLM)</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Declining Balance Method (DBM)</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Depreciation Amount</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Fixed/Equal every year</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Decreases each year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Basis of Calculation</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Based on original cost</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Based on book value of previous period</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Formula</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Dt = (P - F) / n</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Dt = K x Bt-1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Book Value at End</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Exactly equals salvage value (F)</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May not equal salvage value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Simplicity</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Simple to calculate</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Slightly complex</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Suitability</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Assets with uniform usage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Assets with higher early usage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Tax Benefit</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Equal each year</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Higher in early years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Realistic?</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Less realistic</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More realistic (matches earning potential)</w:t>
            </w:r>
          </w:p>
        </w:tc>
      </w:tr>
    </w:tbl>
    <w:p>
      <w:pPr>
        <w:spacing w:before="60" w:after="60"/>
      </w:pPr>
      <w:r>
        <w:t xml:space="preserve"/>
      </w:r>
    </w:p>
    <w:p>
      <w:pPr>
        <w:spacing w:before="60" w:after="60"/>
        <w:jc w:val="both"/>
      </w:pPr>
      <w:r>
        <w:rPr>
          <w:rFonts w:ascii="Arial" w:cs="Arial" w:eastAsia="Arial" w:hAnsi="Arial"/>
          <w:b/>
          <w:bCs/>
          <w:sz w:val="22"/>
          <w:szCs w:val="22"/>
        </w:rPr>
        <w:t xml:space="preserve">Straight Line Method Formula:</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Dt = (P - F) / n</w:t>
      </w:r>
    </w:p>
    <w:p>
      <w:pPr>
        <w:spacing w:before="80" w:after="80"/>
        <w:jc w:val="center"/>
      </w:pPr>
      <w:r>
        <w:rPr>
          <w:rFonts w:ascii="Courier New" w:cs="Courier New" w:eastAsia="Courier New" w:hAnsi="Courier New"/>
          <w:i/>
          <w:iCs/>
          <w:sz w:val="22"/>
          <w:szCs w:val="22"/>
        </w:rPr>
        <w:t xml:space="preserve">Bt = P - t x [(P - F) / n]</w:t>
      </w:r>
    </w:p>
    <w:p>
      <w:pPr>
        <w:spacing w:before="60" w:after="60"/>
      </w:pPr>
      <w:r>
        <w:t xml:space="preserve"/>
      </w:r>
    </w:p>
    <w:p>
      <w:pPr>
        <w:spacing w:before="60" w:after="60"/>
        <w:jc w:val="both"/>
      </w:pPr>
      <w:r>
        <w:rPr>
          <w:rFonts w:ascii="Arial" w:cs="Arial" w:eastAsia="Arial" w:hAnsi="Arial"/>
          <w:b/>
          <w:bCs/>
          <w:sz w:val="22"/>
          <w:szCs w:val="22"/>
        </w:rPr>
        <w:t xml:space="preserve">Declining Balance Method Formula:</w:t>
      </w:r>
      <w:r>
        <w:rPr>
          <w:rFonts w:ascii="Arial" w:cs="Arial" w:eastAsia="Arial" w:hAnsi="Arial"/>
          <w:sz w:val="22"/>
          <w:szCs w:val="22"/>
        </w:rPr>
        <w:t xml:space="preserve"/>
      </w:r>
    </w:p>
    <w:p>
      <w:pPr>
        <w:spacing w:before="80" w:after="80"/>
        <w:jc w:val="center"/>
      </w:pPr>
      <w:r>
        <w:rPr>
          <w:rFonts w:ascii="Courier New" w:cs="Courier New" w:eastAsia="Courier New" w:hAnsi="Courier New"/>
          <w:i/>
          <w:iCs/>
          <w:sz w:val="22"/>
          <w:szCs w:val="22"/>
        </w:rPr>
        <w:t xml:space="preserve">Dt = K x (1 - K)^(t-1) x P</w:t>
      </w:r>
    </w:p>
    <w:p>
      <w:pPr>
        <w:spacing w:before="80" w:after="80"/>
        <w:jc w:val="center"/>
      </w:pPr>
      <w:r>
        <w:rPr>
          <w:rFonts w:ascii="Courier New" w:cs="Courier New" w:eastAsia="Courier New" w:hAnsi="Courier New"/>
          <w:i/>
          <w:iCs/>
          <w:sz w:val="22"/>
          <w:szCs w:val="22"/>
        </w:rPr>
        <w:t xml:space="preserve">Bt = (1 - K)^t x P</w:t>
      </w:r>
    </w:p>
    <w:p>
      <w:pPr>
        <w:spacing w:before="60" w:after="60"/>
      </w:pPr>
      <w:r>
        <w:t xml:space="preserve"/>
      </w:r>
    </w:p>
    <w:p>
      <w:pPr>
        <w:spacing w:before="60" w:after="60"/>
        <w:jc w:val="both"/>
      </w:pPr>
      <w:r>
        <w:rPr>
          <w:rFonts w:ascii="Arial" w:cs="Arial" w:eastAsia="Arial" w:hAnsi="Arial"/>
          <w:sz w:val="22"/>
          <w:szCs w:val="22"/>
        </w:rPr>
        <w:t xml:space="preserve">Where K is a fixed percentage (at most 2/n for income-tax purposes, called Double Declining Balance method).</w:t>
      </w:r>
    </w:p>
    <w:p>
      <w:pPr>
        <w:spacing w:before="60" w:after="60"/>
      </w:pPr>
      <w:r>
        <w:t xml:space="preserve"/>
      </w:r>
    </w:p>
    <w:p>
      <w:pPr>
        <w:spacing w:before="60" w:after="60"/>
        <w:jc w:val="both"/>
      </w:pPr>
      <w:r>
        <w:rPr>
          <w:rFonts w:ascii="Arial" w:cs="Arial" w:eastAsia="Arial" w:hAnsi="Arial"/>
          <w:b/>
          <w:bCs/>
          <w:sz w:val="22"/>
          <w:szCs w:val="22"/>
        </w:rPr>
        <w:t xml:space="preserve">Example (SLM): </w:t>
      </w:r>
      <w:r>
        <w:rPr>
          <w:rFonts w:ascii="Arial" w:cs="Arial" w:eastAsia="Arial" w:hAnsi="Arial"/>
          <w:sz w:val="22"/>
          <w:szCs w:val="22"/>
        </w:rPr>
        <w:t xml:space="preserve">Equipment costing Rs. 1,00,000, salvage value Rs. 20,000, life 8 years.</w:t>
      </w:r>
    </w:p>
    <w:p>
      <w:pPr>
        <w:spacing w:before="80" w:after="80"/>
        <w:jc w:val="center"/>
      </w:pPr>
      <w:r>
        <w:rPr>
          <w:rFonts w:ascii="Courier New" w:cs="Courier New" w:eastAsia="Courier New" w:hAnsi="Courier New"/>
          <w:i/>
          <w:iCs/>
          <w:sz w:val="22"/>
          <w:szCs w:val="22"/>
        </w:rPr>
        <w:t xml:space="preserve">Dt = (1,00,000 - 20,000) / 8 = Rs. 10,000 per year (constant)</w:t>
      </w:r>
    </w:p>
    <w:p>
      <w:pPr>
        <w:spacing w:before="80" w:after="80"/>
        <w:jc w:val="center"/>
      </w:pPr>
      <w:r>
        <w:rPr>
          <w:rFonts w:ascii="Courier New" w:cs="Courier New" w:eastAsia="Courier New" w:hAnsi="Courier New"/>
          <w:i/>
          <w:iCs/>
          <w:sz w:val="22"/>
          <w:szCs w:val="22"/>
        </w:rPr>
        <w:t xml:space="preserve">B5 = 1,00,000 - 5 x 10,000 = Rs. 50,000</w:t>
      </w:r>
    </w:p>
    <w:p>
      <w:pPr>
        <w:spacing w:before="60" w:after="60"/>
      </w:pPr>
      <w:r>
        <w:t xml:space="preserve"/>
      </w:r>
    </w:p>
    <w:p>
      <w:pPr>
        <w:spacing w:before="60" w:after="60"/>
        <w:jc w:val="both"/>
      </w:pPr>
      <w:r>
        <w:rPr>
          <w:rFonts w:ascii="Arial" w:cs="Arial" w:eastAsia="Arial" w:hAnsi="Arial"/>
          <w:b/>
          <w:bCs/>
          <w:sz w:val="22"/>
          <w:szCs w:val="22"/>
        </w:rPr>
        <w:t xml:space="preserve">Example (DBM): </w:t>
      </w:r>
      <w:r>
        <w:rPr>
          <w:rFonts w:ascii="Arial" w:cs="Arial" w:eastAsia="Arial" w:hAnsi="Arial"/>
          <w:sz w:val="22"/>
          <w:szCs w:val="22"/>
        </w:rPr>
        <w:t xml:space="preserve">Same equipment with K = 0.2</w:t>
      </w:r>
    </w:p>
    <w:p>
      <w:pPr>
        <w:spacing w:before="80" w:after="80"/>
        <w:jc w:val="center"/>
      </w:pPr>
      <w:r>
        <w:rPr>
          <w:rFonts w:ascii="Courier New" w:cs="Courier New" w:eastAsia="Courier New" w:hAnsi="Courier New"/>
          <w:i/>
          <w:iCs/>
          <w:sz w:val="22"/>
          <w:szCs w:val="22"/>
        </w:rPr>
        <w:t xml:space="preserve">D1 = 0.2 x 1,00,000 = Rs. 20,000</w:t>
      </w:r>
    </w:p>
    <w:p>
      <w:pPr>
        <w:spacing w:before="80" w:after="80"/>
        <w:jc w:val="center"/>
      </w:pPr>
      <w:r>
        <w:rPr>
          <w:rFonts w:ascii="Courier New" w:cs="Courier New" w:eastAsia="Courier New" w:hAnsi="Courier New"/>
          <w:i/>
          <w:iCs/>
          <w:sz w:val="22"/>
          <w:szCs w:val="22"/>
        </w:rPr>
        <w:t xml:space="preserve">D2 = 0.2 x 80,000 = Rs. 16,000 (decreasing each year)</w:t>
      </w:r>
    </w:p>
    <w:p>
      <w:r>
        <w:br w:type="page"/>
      </w:r>
    </w:p>
    <w:p>
      <w:pPr>
        <w:pBdr>
          <w:bottom w:val="single" w:color="1F3864" w:sz="6" w:space="4"/>
        </w:pBdr>
        <w:spacing w:before="360" w:after="160"/>
      </w:pPr>
      <w:r>
        <w:rPr>
          <w:rFonts w:ascii="Arial" w:cs="Arial" w:eastAsia="Arial" w:hAnsi="Arial"/>
          <w:b/>
          <w:bCs/>
          <w:color w:val="1F3864"/>
          <w:sz w:val="28"/>
          <w:szCs w:val="28"/>
        </w:rPr>
        <w:t xml:space="preserve">UNIT 6: Inflation</w:t>
      </w:r>
    </w:p>
    <w:p>
      <w:pPr>
        <w:spacing w:before="60" w:after="60"/>
      </w:pPr>
      <w:r>
        <w:t xml:space="preserve"/>
      </w:r>
    </w:p>
    <w:p>
      <w:pPr>
        <w:spacing w:before="240" w:after="120"/>
      </w:pPr>
      <w:r>
        <w:rPr>
          <w:rFonts w:ascii="Arial" w:cs="Arial" w:eastAsia="Arial" w:hAnsi="Arial"/>
          <w:b/>
          <w:bCs/>
          <w:color w:val="2E75B6"/>
          <w:sz w:val="24"/>
          <w:szCs w:val="24"/>
        </w:rPr>
        <w:t xml:space="preserve">Assignment 6</w:t>
      </w:r>
    </w:p>
    <w:p>
      <w:pPr>
        <w:spacing w:before="60" w:after="60"/>
      </w:pPr>
      <w:r>
        <w:t xml:space="preserve"/>
      </w:r>
    </w:p>
    <w:p>
      <w:pPr>
        <w:spacing w:before="240" w:after="120"/>
      </w:pPr>
      <w:r>
        <w:rPr>
          <w:rFonts w:ascii="Arial" w:cs="Arial" w:eastAsia="Arial" w:hAnsi="Arial"/>
          <w:b/>
          <w:bCs/>
          <w:color w:val="2E75B6"/>
          <w:sz w:val="24"/>
          <w:szCs w:val="24"/>
        </w:rPr>
        <w:t xml:space="preserve">Q.1 Answer the following in short.</w:t>
      </w:r>
    </w:p>
    <w:p>
      <w:pPr>
        <w:spacing w:before="200" w:after="80"/>
      </w:pPr>
      <w:r>
        <w:rPr>
          <w:rFonts w:ascii="Arial" w:cs="Arial" w:eastAsia="Arial" w:hAnsi="Arial"/>
          <w:b/>
          <w:bCs/>
          <w:sz w:val="22"/>
          <w:szCs w:val="22"/>
        </w:rPr>
        <w:t xml:space="preserve">Q.1.A (i): Inflation and Its 4 Types.</w:t>
      </w:r>
    </w:p>
    <w:p>
      <w:pPr>
        <w:spacing w:before="60" w:after="60"/>
      </w:pPr>
      <w:r>
        <w:t xml:space="preserve"/>
      </w:r>
    </w:p>
    <w:p>
      <w:pPr>
        <w:spacing w:before="60" w:after="60"/>
        <w:jc w:val="both"/>
      </w:pPr>
      <w:r>
        <w:rPr>
          <w:rFonts w:ascii="Arial" w:cs="Arial" w:eastAsia="Arial" w:hAnsi="Arial"/>
          <w:b/>
          <w:bCs/>
          <w:sz w:val="22"/>
          <w:szCs w:val="22"/>
        </w:rPr>
        <w:t xml:space="preserve">Definition of Inflation: </w:t>
      </w:r>
      <w:r>
        <w:rPr>
          <w:rFonts w:ascii="Arial" w:cs="Arial" w:eastAsia="Arial" w:hAnsi="Arial"/>
          <w:sz w:val="22"/>
          <w:szCs w:val="22"/>
        </w:rPr>
        <w:t xml:space="preserve">Inflation is an economic phenomenon that represents a sustained rise in the overall price level of goods and services within an economy over a period of time. As inflation occurs, the purchasing power of money declines — meaning a given amount of currency buys fewer goods and services than before.</w:t>
      </w:r>
    </w:p>
    <w:p>
      <w:pPr>
        <w:spacing w:before="60" w:after="60"/>
      </w:pPr>
      <w:r>
        <w:t xml:space="preserve"/>
      </w:r>
    </w:p>
    <w:p>
      <w:pPr>
        <w:spacing w:before="60" w:after="60"/>
        <w:jc w:val="both"/>
      </w:pPr>
      <w:r>
        <w:rPr>
          <w:rFonts w:ascii="Arial" w:cs="Arial" w:eastAsia="Arial" w:hAnsi="Arial"/>
          <w:b/>
          <w:bCs/>
          <w:sz w:val="22"/>
          <w:szCs w:val="22"/>
        </w:rPr>
        <w:t xml:space="preserve">Measurement of Inflation:</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Consumer Price Index (CPI): Tracks price changes of a basket of essential consumer goods and services.</w:t>
      </w:r>
    </w:p>
    <w:p>
      <w:pPr>
        <w:pStyle w:val="ListParagraph"/>
        <w:numPr>
          <w:ilvl w:val="0"/>
          <w:numId w:val="2"/>
        </w:numPr>
        <w:spacing w:before="40" w:after="40"/>
      </w:pPr>
      <w:r>
        <w:rPr>
          <w:rFonts w:ascii="Arial" w:cs="Arial" w:eastAsia="Arial" w:hAnsi="Arial"/>
          <w:sz w:val="22"/>
          <w:szCs w:val="22"/>
        </w:rPr>
        <w:t xml:space="preserve">Wholesale Price Index (WPI): Reflects price fluctuations at the wholesale level.</w:t>
      </w:r>
    </w:p>
    <w:p>
      <w:pPr>
        <w:spacing w:before="60" w:after="60"/>
      </w:pPr>
      <w:r>
        <w:t xml:space="preserve"/>
      </w:r>
    </w:p>
    <w:p>
      <w:pPr>
        <w:spacing w:before="60" w:after="60"/>
        <w:jc w:val="both"/>
      </w:pPr>
      <w:r>
        <w:rPr>
          <w:rFonts w:ascii="Arial" w:cs="Arial" w:eastAsia="Arial" w:hAnsi="Arial"/>
          <w:b/>
          <w:bCs/>
          <w:sz w:val="22"/>
          <w:szCs w:val="22"/>
        </w:rPr>
        <w:t xml:space="preserve">4 Types of Inflation:</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b/>
          <w:bCs/>
          <w:sz w:val="22"/>
          <w:szCs w:val="22"/>
        </w:rPr>
        <w:t xml:space="preserve">1. Demand-Pull Inflation: </w:t>
      </w:r>
      <w:r>
        <w:rPr>
          <w:rFonts w:ascii="Arial" w:cs="Arial" w:eastAsia="Arial" w:hAnsi="Arial"/>
          <w:sz w:val="22"/>
          <w:szCs w:val="22"/>
        </w:rPr>
        <w:t xml:space="preserve">Occurs when the demand for goods and services exceeds their available supply, causing prices to rise. This typically happens in a growing economy where consumer spending, business investments, and government expenditures increase beyond the economy's production capacity. Example: Rising wages and easy credit increase consumer spending beyond supply capacity.</w:t>
      </w:r>
    </w:p>
    <w:p>
      <w:pPr>
        <w:spacing w:before="60" w:after="60"/>
      </w:pPr>
      <w:r>
        <w:t xml:space="preserve"/>
      </w:r>
    </w:p>
    <w:p>
      <w:pPr>
        <w:spacing w:before="60" w:after="60"/>
        <w:jc w:val="both"/>
      </w:pPr>
      <w:r>
        <w:rPr>
          <w:rFonts w:ascii="Arial" w:cs="Arial" w:eastAsia="Arial" w:hAnsi="Arial"/>
          <w:b/>
          <w:bCs/>
          <w:sz w:val="22"/>
          <w:szCs w:val="22"/>
        </w:rPr>
        <w:t xml:space="preserve">2. Cost-Push Inflation: </w:t>
      </w:r>
      <w:r>
        <w:rPr>
          <w:rFonts w:ascii="Arial" w:cs="Arial" w:eastAsia="Arial" w:hAnsi="Arial"/>
          <w:sz w:val="22"/>
          <w:szCs w:val="22"/>
        </w:rPr>
        <w:t xml:space="preserve">Arises when the cost of production increases, forcing businesses to raise prices. Triggered by higher wages, increased prices of raw materials, supply chain disruptions, or higher taxation. Example: A rise in oil prices leads to increased transportation costs passed on to consumers.</w:t>
      </w:r>
    </w:p>
    <w:p>
      <w:pPr>
        <w:spacing w:before="60" w:after="60"/>
      </w:pPr>
      <w:r>
        <w:t xml:space="preserve"/>
      </w:r>
    </w:p>
    <w:p>
      <w:pPr>
        <w:spacing w:before="60" w:after="60"/>
        <w:jc w:val="both"/>
      </w:pPr>
      <w:r>
        <w:rPr>
          <w:rFonts w:ascii="Arial" w:cs="Arial" w:eastAsia="Arial" w:hAnsi="Arial"/>
          <w:b/>
          <w:bCs/>
          <w:sz w:val="22"/>
          <w:szCs w:val="22"/>
        </w:rPr>
        <w:t xml:space="preserve">3. Built-In (Wage-Price) Inflation: </w:t>
      </w:r>
      <w:r>
        <w:rPr>
          <w:rFonts w:ascii="Arial" w:cs="Arial" w:eastAsia="Arial" w:hAnsi="Arial"/>
          <w:sz w:val="22"/>
          <w:szCs w:val="22"/>
        </w:rPr>
        <w:t xml:space="preserve">Occurs due to the expectation of continuous price increases, creating a self-sustaining cycle. Workers demand higher wages anticipating future price rises; businesses raise prices to cover increased labor costs, creating a wage-price spiral.</w:t>
      </w:r>
    </w:p>
    <w:p>
      <w:pPr>
        <w:spacing w:before="60" w:after="60"/>
      </w:pPr>
      <w:r>
        <w:t xml:space="preserve"/>
      </w:r>
    </w:p>
    <w:p>
      <w:pPr>
        <w:spacing w:before="60" w:after="60"/>
        <w:jc w:val="both"/>
      </w:pPr>
      <w:r>
        <w:rPr>
          <w:rFonts w:ascii="Arial" w:cs="Arial" w:eastAsia="Arial" w:hAnsi="Arial"/>
          <w:b/>
          <w:bCs/>
          <w:sz w:val="22"/>
          <w:szCs w:val="22"/>
        </w:rPr>
        <w:t xml:space="preserve">4. Hyperinflation: </w:t>
      </w:r>
      <w:r>
        <w:rPr>
          <w:rFonts w:ascii="Arial" w:cs="Arial" w:eastAsia="Arial" w:hAnsi="Arial"/>
          <w:sz w:val="22"/>
          <w:szCs w:val="22"/>
        </w:rPr>
        <w:t xml:space="preserve">An extreme and uncontrollable form of inflation where prices rise exceptionally fast, sometimes doubling or tripling within days or weeks. Caused by excessive money supply, economic mismanagement, or loss of confidence in a country's currency. Historical examples: Germany in 1920s, Zimbabwe in 2000s.</w:t>
      </w:r>
    </w:p>
    <w:p>
      <w:pPr>
        <w:spacing w:before="60" w:after="60"/>
      </w:pPr>
      <w:r>
        <w:t xml:space="preserve"/>
      </w:r>
    </w:p>
    <w:p>
      <w:pPr>
        <w:spacing w:before="200" w:after="80"/>
      </w:pPr>
      <w:r>
        <w:rPr>
          <w:rFonts w:ascii="Arial" w:cs="Arial" w:eastAsia="Arial" w:hAnsi="Arial"/>
          <w:b/>
          <w:bCs/>
          <w:sz w:val="22"/>
          <w:szCs w:val="22"/>
        </w:rPr>
        <w:t xml:space="preserve">Q.1.A (ii): Consumer Price Index (CPI) and Wholesale Price Index (WPI).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CPI (Consumer Price Index)</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WPI (Wholesale Price Index)</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Definition</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Measures changes in prices paid by consumers for a basket of goods/services</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Measures price changes at the wholesale (producer/trader) level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User</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Consumers / households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Producers, manufacturers, traders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Basket</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Consumer goods &amp; services (food, housing, transport, healthcare)</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Raw materials, semi-finished goods, manufactured products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Perspective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Retail level (end consumer)</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Wholesale/bulk level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Usage</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Measures cost of living, used for wage indexation</w:t>
            </w:r>
          </w:p>
        </w:tc>
        <w:tc>
          <w:tcPr>
            <w:tcW w:type="dxa" w:w="3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Measures producer inflation, policy decisions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Reflects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Inflation felt by the common man</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Inflation in the supply chain/production sector</w:t>
            </w:r>
          </w:p>
        </w:tc>
      </w:tr>
    </w:tbl>
    <w:p>
      <w:pPr>
        <w:spacing w:before="60" w:after="60"/>
      </w:pPr>
      <w:r>
        <w:t xml:space="preserve"/>
      </w:r>
    </w:p>
    <w:p>
      <w:pPr>
        <w:spacing w:before="200" w:after="80"/>
      </w:pPr>
      <w:r>
        <w:rPr>
          <w:rFonts w:ascii="Arial" w:cs="Arial" w:eastAsia="Arial" w:hAnsi="Arial"/>
          <w:b/>
          <w:bCs/>
          <w:sz w:val="22"/>
          <w:szCs w:val="22"/>
        </w:rPr>
        <w:t xml:space="preserve">Q.1.A (iii): Effects and Causes of Inflation.</w:t>
      </w:r>
    </w:p>
    <w:p>
      <w:pPr>
        <w:spacing w:before="60" w:after="60"/>
      </w:pPr>
      <w:r>
        <w:t xml:space="preserve"/>
      </w:r>
    </w:p>
    <w:p>
      <w:pPr>
        <w:spacing w:before="60" w:after="60"/>
        <w:jc w:val="both"/>
      </w:pPr>
      <w:r>
        <w:rPr>
          <w:rFonts w:ascii="Arial" w:cs="Arial" w:eastAsia="Arial" w:hAnsi="Arial"/>
          <w:b/>
          <w:bCs/>
          <w:sz w:val="22"/>
          <w:szCs w:val="22"/>
        </w:rPr>
        <w:t xml:space="preserve">Causes of Inflation:</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b/>
          <w:bCs/>
          <w:sz w:val="22"/>
          <w:szCs w:val="22"/>
        </w:rPr>
        <w:t xml:space="preserve">Demand-Side Causes:</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Increase in consumer spending due to rising income</w:t>
      </w:r>
    </w:p>
    <w:p>
      <w:pPr>
        <w:pStyle w:val="ListParagraph"/>
        <w:numPr>
          <w:ilvl w:val="0"/>
          <w:numId w:val="2"/>
        </w:numPr>
        <w:spacing w:before="40" w:after="40"/>
      </w:pPr>
      <w:r>
        <w:rPr>
          <w:rFonts w:ascii="Arial" w:cs="Arial" w:eastAsia="Arial" w:hAnsi="Arial"/>
          <w:sz w:val="22"/>
          <w:szCs w:val="22"/>
        </w:rPr>
        <w:t xml:space="preserve">Government spending on public projects</w:t>
      </w:r>
    </w:p>
    <w:p>
      <w:pPr>
        <w:pStyle w:val="ListParagraph"/>
        <w:numPr>
          <w:ilvl w:val="0"/>
          <w:numId w:val="2"/>
        </w:numPr>
        <w:spacing w:before="40" w:after="40"/>
      </w:pPr>
      <w:r>
        <w:rPr>
          <w:rFonts w:ascii="Arial" w:cs="Arial" w:eastAsia="Arial" w:hAnsi="Arial"/>
          <w:sz w:val="22"/>
          <w:szCs w:val="22"/>
        </w:rPr>
        <w:t xml:space="preserve">Easy credit availability leading to excess borrowing</w:t>
      </w:r>
    </w:p>
    <w:p>
      <w:pPr>
        <w:pStyle w:val="ListParagraph"/>
        <w:numPr>
          <w:ilvl w:val="0"/>
          <w:numId w:val="2"/>
        </w:numPr>
        <w:spacing w:before="40" w:after="40"/>
      </w:pPr>
      <w:r>
        <w:rPr>
          <w:rFonts w:ascii="Arial" w:cs="Arial" w:eastAsia="Arial" w:hAnsi="Arial"/>
          <w:sz w:val="22"/>
          <w:szCs w:val="22"/>
        </w:rPr>
        <w:t xml:space="preserve">Increase in exports reducing domestic supply</w:t>
      </w:r>
    </w:p>
    <w:p>
      <w:pPr>
        <w:spacing w:before="60" w:after="60"/>
      </w:pPr>
      <w:r>
        <w:t xml:space="preserve"/>
      </w:r>
    </w:p>
    <w:p>
      <w:pPr>
        <w:spacing w:before="60" w:after="60"/>
        <w:jc w:val="both"/>
      </w:pPr>
      <w:r>
        <w:rPr>
          <w:rFonts w:ascii="Arial" w:cs="Arial" w:eastAsia="Arial" w:hAnsi="Arial"/>
          <w:b/>
          <w:bCs/>
          <w:sz w:val="22"/>
          <w:szCs w:val="22"/>
        </w:rPr>
        <w:t xml:space="preserve">Supply-Side Causes:</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Rise in cost of raw materials (e.g., oil price hike)</w:t>
      </w:r>
    </w:p>
    <w:p>
      <w:pPr>
        <w:pStyle w:val="ListParagraph"/>
        <w:numPr>
          <w:ilvl w:val="0"/>
          <w:numId w:val="2"/>
        </w:numPr>
        <w:spacing w:before="40" w:after="40"/>
      </w:pPr>
      <w:r>
        <w:rPr>
          <w:rFonts w:ascii="Arial" w:cs="Arial" w:eastAsia="Arial" w:hAnsi="Arial"/>
          <w:sz w:val="22"/>
          <w:szCs w:val="22"/>
        </w:rPr>
        <w:t xml:space="preserve">Supply chain disruptions</w:t>
      </w:r>
    </w:p>
    <w:p>
      <w:pPr>
        <w:pStyle w:val="ListParagraph"/>
        <w:numPr>
          <w:ilvl w:val="0"/>
          <w:numId w:val="2"/>
        </w:numPr>
        <w:spacing w:before="40" w:after="40"/>
      </w:pPr>
      <w:r>
        <w:rPr>
          <w:rFonts w:ascii="Arial" w:cs="Arial" w:eastAsia="Arial" w:hAnsi="Arial"/>
          <w:sz w:val="22"/>
          <w:szCs w:val="22"/>
        </w:rPr>
        <w:t xml:space="preserve">Natural disasters reducing agricultural output</w:t>
      </w:r>
    </w:p>
    <w:p>
      <w:pPr>
        <w:pStyle w:val="ListParagraph"/>
        <w:numPr>
          <w:ilvl w:val="0"/>
          <w:numId w:val="2"/>
        </w:numPr>
        <w:spacing w:before="40" w:after="40"/>
      </w:pPr>
      <w:r>
        <w:rPr>
          <w:rFonts w:ascii="Arial" w:cs="Arial" w:eastAsia="Arial" w:hAnsi="Arial"/>
          <w:sz w:val="22"/>
          <w:szCs w:val="22"/>
        </w:rPr>
        <w:t xml:space="preserve">Wage increases pushing up production costs</w:t>
      </w:r>
    </w:p>
    <w:p>
      <w:pPr>
        <w:spacing w:before="60" w:after="60"/>
      </w:pPr>
      <w:r>
        <w:t xml:space="preserve"/>
      </w:r>
    </w:p>
    <w:p>
      <w:pPr>
        <w:spacing w:before="60" w:after="60"/>
        <w:jc w:val="both"/>
      </w:pPr>
      <w:r>
        <w:rPr>
          <w:rFonts w:ascii="Arial" w:cs="Arial" w:eastAsia="Arial" w:hAnsi="Arial"/>
          <w:b/>
          <w:bCs/>
          <w:sz w:val="22"/>
          <w:szCs w:val="22"/>
        </w:rPr>
        <w:t xml:space="preserve">Monetary Causes:</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Excessive money supply printed by the government</w:t>
      </w:r>
    </w:p>
    <w:p>
      <w:pPr>
        <w:pStyle w:val="ListParagraph"/>
        <w:numPr>
          <w:ilvl w:val="0"/>
          <w:numId w:val="2"/>
        </w:numPr>
        <w:spacing w:before="40" w:after="40"/>
      </w:pPr>
      <w:r>
        <w:rPr>
          <w:rFonts w:ascii="Arial" w:cs="Arial" w:eastAsia="Arial" w:hAnsi="Arial"/>
          <w:sz w:val="22"/>
          <w:szCs w:val="22"/>
        </w:rPr>
        <w:t xml:space="preserve">Low interest rates encouraging excessive borrowing</w:t>
      </w:r>
    </w:p>
    <w:p>
      <w:pPr>
        <w:spacing w:before="60" w:after="60"/>
      </w:pPr>
      <w:r>
        <w:t xml:space="preserve"/>
      </w:r>
    </w:p>
    <w:p>
      <w:pPr>
        <w:spacing w:before="60" w:after="60"/>
        <w:jc w:val="both"/>
      </w:pPr>
      <w:r>
        <w:rPr>
          <w:rFonts w:ascii="Arial" w:cs="Arial" w:eastAsia="Arial" w:hAnsi="Arial"/>
          <w:b/>
          <w:bCs/>
          <w:sz w:val="22"/>
          <w:szCs w:val="22"/>
        </w:rPr>
        <w:t xml:space="preserve">Effects of Inflation:</w:t>
      </w:r>
      <w:r>
        <w:rPr>
          <w:rFonts w:ascii="Arial" w:cs="Arial" w:eastAsia="Arial" w:hAnsi="Arial"/>
          <w:sz w:val="22"/>
          <w:szCs w:val="22"/>
        </w:rPr>
        <w:t xml:space="preserve"/>
      </w:r>
    </w:p>
    <w:p>
      <w:pPr>
        <w:spacing w:before="60" w:after="60"/>
      </w:pPr>
      <w:r>
        <w:t xml:space="preserve"/>
      </w:r>
    </w:p>
    <w:p>
      <w:pPr>
        <w:spacing w:before="60" w:after="60"/>
        <w:jc w:val="both"/>
      </w:pPr>
      <w:r>
        <w:rPr>
          <w:rFonts w:ascii="Arial" w:cs="Arial" w:eastAsia="Arial" w:hAnsi="Arial"/>
          <w:b/>
          <w:bCs/>
          <w:sz w:val="22"/>
          <w:szCs w:val="22"/>
        </w:rPr>
        <w:t xml:space="preserve">1. Impact on Consumers: </w:t>
      </w:r>
      <w:r>
        <w:rPr>
          <w:rFonts w:ascii="Arial" w:cs="Arial" w:eastAsia="Arial" w:hAnsi="Arial"/>
          <w:sz w:val="22"/>
          <w:szCs w:val="22"/>
        </w:rPr>
        <w:t xml:space="preserve">Inflation reduces the purchasing power of money, making everyday goods and services more expensive. Fixed-income earners (pensioners, salaried workers) are particularly vulnerable as their income may not increase at the same rate as inflation.</w:t>
      </w:r>
    </w:p>
    <w:p>
      <w:pPr>
        <w:spacing w:before="60" w:after="60"/>
      </w:pPr>
      <w:r>
        <w:t xml:space="preserve"/>
      </w:r>
    </w:p>
    <w:p>
      <w:pPr>
        <w:spacing w:before="60" w:after="60"/>
        <w:jc w:val="both"/>
      </w:pPr>
      <w:r>
        <w:rPr>
          <w:rFonts w:ascii="Arial" w:cs="Arial" w:eastAsia="Arial" w:hAnsi="Arial"/>
          <w:b/>
          <w:bCs/>
          <w:sz w:val="22"/>
          <w:szCs w:val="22"/>
        </w:rPr>
        <w:t xml:space="preserve">2. Impact on Businesses: </w:t>
      </w:r>
      <w:r>
        <w:rPr>
          <w:rFonts w:ascii="Arial" w:cs="Arial" w:eastAsia="Arial" w:hAnsi="Arial"/>
          <w:sz w:val="22"/>
          <w:szCs w:val="22"/>
        </w:rPr>
        <w:t xml:space="preserve">Higher production costs due to increased prices of raw materials, labor, and transportation. Companies often pass these costs on to consumers through higher prices, potentially reducing consumer demand.</w:t>
      </w:r>
    </w:p>
    <w:p>
      <w:pPr>
        <w:spacing w:before="60" w:after="60"/>
      </w:pPr>
      <w:r>
        <w:t xml:space="preserve"/>
      </w:r>
    </w:p>
    <w:p>
      <w:pPr>
        <w:spacing w:before="60" w:after="60"/>
        <w:jc w:val="both"/>
      </w:pPr>
      <w:r>
        <w:rPr>
          <w:rFonts w:ascii="Arial" w:cs="Arial" w:eastAsia="Arial" w:hAnsi="Arial"/>
          <w:b/>
          <w:bCs/>
          <w:sz w:val="22"/>
          <w:szCs w:val="22"/>
        </w:rPr>
        <w:t xml:space="preserve">3. Impact on Investments and Savings: </w:t>
      </w:r>
      <w:r>
        <w:rPr>
          <w:rFonts w:ascii="Arial" w:cs="Arial" w:eastAsia="Arial" w:hAnsi="Arial"/>
          <w:sz w:val="22"/>
          <w:szCs w:val="22"/>
        </w:rPr>
        <w:t xml:space="preserve">Inflation erodes the real value of money over time. If inflation is higher than bank interest rates, the real value of savings declines. Investors may shift towards assets offering higher returns (stocks, real estate, gold).</w:t>
      </w:r>
    </w:p>
    <w:p>
      <w:pPr>
        <w:spacing w:before="60" w:after="60"/>
      </w:pPr>
      <w:r>
        <w:t xml:space="preserve"/>
      </w:r>
    </w:p>
    <w:p>
      <w:pPr>
        <w:spacing w:before="60" w:after="60"/>
        <w:jc w:val="both"/>
      </w:pPr>
      <w:r>
        <w:rPr>
          <w:rFonts w:ascii="Arial" w:cs="Arial" w:eastAsia="Arial" w:hAnsi="Arial"/>
          <w:b/>
          <w:bCs/>
          <w:sz w:val="22"/>
          <w:szCs w:val="22"/>
        </w:rPr>
        <w:t xml:space="preserve">4. Impact on Government Policies: </w:t>
      </w:r>
      <w:r>
        <w:rPr>
          <w:rFonts w:ascii="Arial" w:cs="Arial" w:eastAsia="Arial" w:hAnsi="Arial"/>
          <w:sz w:val="22"/>
          <w:szCs w:val="22"/>
        </w:rPr>
        <w:t xml:space="preserve">Governments must actively manage inflation through monetary policy (adjusting interest rates, controlling money supply) and fiscal policy (regulating public spending and taxation).</w:t>
      </w:r>
    </w:p>
    <w:p>
      <w:pPr>
        <w:spacing w:before="60" w:after="60"/>
      </w:pPr>
      <w:r>
        <w:t xml:space="preserve"/>
      </w:r>
    </w:p>
    <w:p>
      <w:pPr>
        <w:spacing w:before="60" w:after="60"/>
        <w:jc w:val="both"/>
      </w:pPr>
      <w:r>
        <w:rPr>
          <w:rFonts w:ascii="Arial" w:cs="Arial" w:eastAsia="Arial" w:hAnsi="Arial"/>
          <w:b/>
          <w:bCs/>
          <w:sz w:val="22"/>
          <w:szCs w:val="22"/>
        </w:rPr>
        <w:t xml:space="preserve">5. Impact on Economic Growth: </w:t>
      </w:r>
      <w:r>
        <w:rPr>
          <w:rFonts w:ascii="Arial" w:cs="Arial" w:eastAsia="Arial" w:hAnsi="Arial"/>
          <w:sz w:val="22"/>
          <w:szCs w:val="22"/>
        </w:rPr>
        <w:t xml:space="preserve">While moderate inflation encourages spending and investment, uncontrolled inflation creates uncertainty, discourages long-term investment, and reduces business confidence. Hyperinflation can collapse entire financial systems.</w:t>
      </w:r>
    </w:p>
    <w:p>
      <w:pPr>
        <w:spacing w:before="60" w:after="60"/>
      </w:pPr>
      <w:r>
        <w:t xml:space="preserve"/>
      </w:r>
    </w:p>
    <w:p>
      <w:pPr>
        <w:spacing w:before="60" w:after="60"/>
      </w:pPr>
      <w:r>
        <w:t xml:space="preserve"/>
      </w:r>
    </w:p>
    <w:p>
      <w:pPr>
        <w:spacing w:before="480" w:after="240"/>
        <w:jc w:val="center"/>
      </w:pPr>
      <w:r>
        <w:rPr>
          <w:rFonts w:ascii="Arial" w:cs="Arial" w:eastAsia="Arial" w:hAnsi="Arial"/>
          <w:b/>
          <w:bCs/>
          <w:color w:val="555555"/>
          <w:sz w:val="22"/>
          <w:szCs w:val="22"/>
        </w:rPr>
        <w:t xml:space="preserve">--- END OF ASSIGNMENT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2026-03-21T07:49:09.469Z</dcterms:created>
  <dcterms:modified xsi:type="dcterms:W3CDTF">2026-03-21T07:49:09.470Z</dcterms:modified>
</cp:coreProperties>
</file>

<file path=docProps/custom.xml><?xml version="1.0" encoding="utf-8"?>
<Properties xmlns="http://schemas.openxmlformats.org/officeDocument/2006/custom-properties" xmlns:vt="http://schemas.openxmlformats.org/officeDocument/2006/docPropsVTypes"/>
</file>