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9380" w14:textId="77777777" w:rsidR="004134DA" w:rsidRDefault="00EC1B14">
      <w:pPr>
        <w:spacing w:after="0"/>
        <w:jc w:val="center"/>
        <w:rPr>
          <w:b/>
          <w:bCs/>
          <w:sz w:val="24"/>
          <w:szCs w:val="24"/>
        </w:rPr>
      </w:pPr>
      <w:r>
        <w:rPr>
          <w:b/>
          <w:bCs/>
          <w:sz w:val="24"/>
          <w:szCs w:val="24"/>
        </w:rPr>
        <w:t>Project Design Phase</w:t>
      </w:r>
    </w:p>
    <w:p w14:paraId="42A19381" w14:textId="77777777" w:rsidR="004134DA" w:rsidRDefault="00EC1B14">
      <w:pPr>
        <w:spacing w:after="0"/>
        <w:jc w:val="center"/>
        <w:rPr>
          <w:b/>
          <w:bCs/>
          <w:sz w:val="24"/>
          <w:szCs w:val="24"/>
        </w:rPr>
      </w:pPr>
      <w:r>
        <w:rPr>
          <w:b/>
          <w:bCs/>
          <w:sz w:val="24"/>
          <w:szCs w:val="24"/>
        </w:rPr>
        <w:t>Proposed Solution Template</w:t>
      </w:r>
    </w:p>
    <w:p w14:paraId="42A19382" w14:textId="77777777" w:rsidR="004134DA" w:rsidRDefault="004134DA">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4134DA" w14:paraId="42A19385" w14:textId="77777777">
        <w:tc>
          <w:tcPr>
            <w:tcW w:w="4695" w:type="dxa"/>
          </w:tcPr>
          <w:p w14:paraId="42A19383" w14:textId="77777777" w:rsidR="004134DA" w:rsidRDefault="00EC1B14">
            <w:r>
              <w:t>Date</w:t>
            </w:r>
          </w:p>
        </w:tc>
        <w:tc>
          <w:tcPr>
            <w:tcW w:w="4335" w:type="dxa"/>
          </w:tcPr>
          <w:p w14:paraId="42A19384" w14:textId="2AC9C0F7" w:rsidR="004134DA" w:rsidRDefault="00874268">
            <w:r>
              <w:t>6</w:t>
            </w:r>
            <w:r w:rsidR="00EC1B14">
              <w:t xml:space="preserve"> </w:t>
            </w:r>
            <w:r w:rsidR="00C342B8">
              <w:t>JULY</w:t>
            </w:r>
            <w:r w:rsidR="00EC1B14">
              <w:t xml:space="preserve"> 202</w:t>
            </w:r>
            <w:r w:rsidR="00C342B8">
              <w:t>6</w:t>
            </w:r>
          </w:p>
        </w:tc>
      </w:tr>
      <w:tr w:rsidR="004134DA" w14:paraId="42A19388" w14:textId="77777777">
        <w:tc>
          <w:tcPr>
            <w:tcW w:w="4695" w:type="dxa"/>
          </w:tcPr>
          <w:p w14:paraId="42A19386" w14:textId="77777777" w:rsidR="004134DA" w:rsidRDefault="00EC1B14">
            <w:r>
              <w:t>Team ID</w:t>
            </w:r>
          </w:p>
        </w:tc>
        <w:tc>
          <w:tcPr>
            <w:tcW w:w="4335" w:type="dxa"/>
          </w:tcPr>
          <w:p w14:paraId="42A19387" w14:textId="77777777" w:rsidR="004134DA" w:rsidRDefault="004134DA"/>
        </w:tc>
      </w:tr>
      <w:tr w:rsidR="004134DA" w14:paraId="42A1938B" w14:textId="77777777">
        <w:tc>
          <w:tcPr>
            <w:tcW w:w="4695" w:type="dxa"/>
          </w:tcPr>
          <w:p w14:paraId="42A19389" w14:textId="77777777" w:rsidR="004134DA" w:rsidRDefault="00EC1B14">
            <w:r>
              <w:t>Project Name</w:t>
            </w:r>
          </w:p>
        </w:tc>
        <w:tc>
          <w:tcPr>
            <w:tcW w:w="4335" w:type="dxa"/>
          </w:tcPr>
          <w:p w14:paraId="42A1938A" w14:textId="763F25D9" w:rsidR="004134DA" w:rsidRPr="00C342B8" w:rsidRDefault="00F27FCF">
            <w:pPr>
              <w:rPr>
                <w:b/>
                <w:bCs/>
              </w:rPr>
            </w:pPr>
            <w:r>
              <w:rPr>
                <w:b/>
                <w:bCs/>
              </w:rPr>
              <w:t>Online Complaint Registration</w:t>
            </w:r>
          </w:p>
        </w:tc>
      </w:tr>
      <w:tr w:rsidR="004134DA" w14:paraId="42A1938E" w14:textId="77777777">
        <w:tc>
          <w:tcPr>
            <w:tcW w:w="4695" w:type="dxa"/>
          </w:tcPr>
          <w:p w14:paraId="42A1938C" w14:textId="77777777" w:rsidR="004134DA" w:rsidRDefault="00EC1B14">
            <w:r>
              <w:t>Maximum Marks</w:t>
            </w:r>
          </w:p>
        </w:tc>
        <w:tc>
          <w:tcPr>
            <w:tcW w:w="4335" w:type="dxa"/>
          </w:tcPr>
          <w:p w14:paraId="42A1938D" w14:textId="77777777" w:rsidR="004134DA" w:rsidRDefault="00EC1B14">
            <w:r>
              <w:t>2 Marks</w:t>
            </w:r>
          </w:p>
        </w:tc>
      </w:tr>
    </w:tbl>
    <w:p w14:paraId="42A1938F" w14:textId="77777777" w:rsidR="004134DA" w:rsidRDefault="004134DA">
      <w:pPr>
        <w:rPr>
          <w:b/>
          <w:bCs/>
        </w:rPr>
      </w:pPr>
    </w:p>
    <w:p w14:paraId="42A19390" w14:textId="77777777" w:rsidR="004134DA" w:rsidRDefault="00EC1B14">
      <w:pPr>
        <w:rPr>
          <w:b/>
          <w:bCs/>
        </w:rPr>
      </w:pPr>
      <w:r>
        <w:rPr>
          <w:b/>
          <w:bCs/>
        </w:rPr>
        <w:t>Proposed Solution Template:</w:t>
      </w:r>
    </w:p>
    <w:p w14:paraId="42A19391" w14:textId="77777777" w:rsidR="004134DA" w:rsidRDefault="00EC1B14">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4134DA" w14:paraId="42A19395" w14:textId="77777777">
        <w:trPr>
          <w:trHeight w:val="557"/>
        </w:trPr>
        <w:tc>
          <w:tcPr>
            <w:tcW w:w="855" w:type="dxa"/>
          </w:tcPr>
          <w:p w14:paraId="42A19392" w14:textId="77777777" w:rsidR="004134DA" w:rsidRDefault="00EC1B14">
            <w:pPr>
              <w:rPr>
                <w:b/>
                <w:bCs/>
              </w:rPr>
            </w:pPr>
            <w:proofErr w:type="spellStart"/>
            <w:r>
              <w:rPr>
                <w:b/>
                <w:bCs/>
              </w:rPr>
              <w:t>S.No</w:t>
            </w:r>
            <w:proofErr w:type="spellEnd"/>
            <w:r>
              <w:rPr>
                <w:b/>
                <w:bCs/>
              </w:rPr>
              <w:t>.</w:t>
            </w:r>
          </w:p>
        </w:tc>
        <w:tc>
          <w:tcPr>
            <w:tcW w:w="3705" w:type="dxa"/>
          </w:tcPr>
          <w:p w14:paraId="42A19393" w14:textId="77777777" w:rsidR="004134DA" w:rsidRDefault="00EC1B14">
            <w:pPr>
              <w:rPr>
                <w:b/>
                <w:bCs/>
              </w:rPr>
            </w:pPr>
            <w:r>
              <w:rPr>
                <w:b/>
                <w:bCs/>
              </w:rPr>
              <w:t>Parameter</w:t>
            </w:r>
          </w:p>
        </w:tc>
        <w:tc>
          <w:tcPr>
            <w:tcW w:w="4515" w:type="dxa"/>
          </w:tcPr>
          <w:p w14:paraId="42A19394" w14:textId="77777777" w:rsidR="004134DA" w:rsidRDefault="00EC1B14">
            <w:pPr>
              <w:rPr>
                <w:b/>
                <w:bCs/>
              </w:rPr>
            </w:pPr>
            <w:r>
              <w:rPr>
                <w:b/>
                <w:bCs/>
              </w:rPr>
              <w:t>Description</w:t>
            </w:r>
          </w:p>
        </w:tc>
      </w:tr>
      <w:tr w:rsidR="004134DA" w14:paraId="42A19399" w14:textId="77777777">
        <w:trPr>
          <w:trHeight w:val="817"/>
        </w:trPr>
        <w:tc>
          <w:tcPr>
            <w:tcW w:w="855" w:type="dxa"/>
          </w:tcPr>
          <w:p w14:paraId="42A19396" w14:textId="77777777" w:rsidR="004134DA" w:rsidRDefault="004134D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2A19397" w14:textId="77777777" w:rsidR="004134DA" w:rsidRDefault="00EC1B14">
            <w:r>
              <w:rPr>
                <w:color w:val="222222"/>
              </w:rPr>
              <w:t>Problem Statement (Problem to be solved)</w:t>
            </w:r>
          </w:p>
        </w:tc>
        <w:tc>
          <w:tcPr>
            <w:tcW w:w="4515" w:type="dxa"/>
          </w:tcPr>
          <w:p w14:paraId="42A19398" w14:textId="59A86FE0" w:rsidR="004134DA" w:rsidRDefault="00F27FCF">
            <w:r w:rsidRPr="00F27FCF">
              <w:t>Many citizens face difficulties in registering complaints, tracking their status, and receiving timely responses from concerned departments. Manual complaint handling often leads to delays, lack of transparency, and inefficient resolution processes.</w:t>
            </w:r>
          </w:p>
        </w:tc>
      </w:tr>
      <w:tr w:rsidR="004134DA" w14:paraId="42A1939D" w14:textId="77777777">
        <w:trPr>
          <w:trHeight w:val="817"/>
        </w:trPr>
        <w:tc>
          <w:tcPr>
            <w:tcW w:w="855" w:type="dxa"/>
          </w:tcPr>
          <w:p w14:paraId="42A1939A" w14:textId="77777777" w:rsidR="004134DA" w:rsidRDefault="004134D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2A1939B" w14:textId="77777777" w:rsidR="004134DA" w:rsidRDefault="00EC1B14">
            <w:r>
              <w:rPr>
                <w:color w:val="222222"/>
              </w:rPr>
              <w:t>Idea / Solution description</w:t>
            </w:r>
          </w:p>
        </w:tc>
        <w:tc>
          <w:tcPr>
            <w:tcW w:w="4515" w:type="dxa"/>
          </w:tcPr>
          <w:p w14:paraId="42A1939C" w14:textId="59DBE8C3" w:rsidR="004134DA" w:rsidRDefault="00F27FCF">
            <w:r w:rsidRPr="00F27FCF">
              <w:t>Online Complaint Registration is a MERN Stack-based web application that enables users to register complaints, track complaint status, receive notifications, and communicate with administrators. It provides secure user authentication, complaint management, status tracking, and an easy-to-use interface.</w:t>
            </w:r>
          </w:p>
        </w:tc>
      </w:tr>
      <w:tr w:rsidR="004134DA" w14:paraId="42A193A1" w14:textId="77777777" w:rsidTr="00EC1B14">
        <w:trPr>
          <w:trHeight w:val="1506"/>
        </w:trPr>
        <w:tc>
          <w:tcPr>
            <w:tcW w:w="855" w:type="dxa"/>
          </w:tcPr>
          <w:p w14:paraId="42A1939E" w14:textId="77777777" w:rsidR="004134DA" w:rsidRPr="00EC1B14" w:rsidRDefault="004134DA">
            <w:pPr>
              <w:numPr>
                <w:ilvl w:val="0"/>
                <w:numId w:val="1"/>
              </w:numPr>
              <w:pBdr>
                <w:top w:val="nil"/>
                <w:left w:val="nil"/>
                <w:bottom w:val="nil"/>
                <w:right w:val="nil"/>
                <w:between w:val="nil"/>
              </w:pBdr>
              <w:spacing w:after="160" w:line="259" w:lineRule="auto"/>
              <w:ind w:hanging="360"/>
              <w:rPr>
                <w:color w:val="000000"/>
                <w:sz w:val="16"/>
                <w:szCs w:val="16"/>
              </w:rPr>
            </w:pPr>
          </w:p>
        </w:tc>
        <w:tc>
          <w:tcPr>
            <w:tcW w:w="3705" w:type="dxa"/>
          </w:tcPr>
          <w:p w14:paraId="42A1939F" w14:textId="77777777" w:rsidR="004134DA" w:rsidRPr="00EC1B14" w:rsidRDefault="00EC1B14">
            <w:pPr>
              <w:rPr>
                <w:sz w:val="16"/>
                <w:szCs w:val="16"/>
              </w:rPr>
            </w:pPr>
            <w:r w:rsidRPr="00EC1B14">
              <w:rPr>
                <w:color w:val="222222"/>
                <w:sz w:val="16"/>
                <w:szCs w:val="16"/>
              </w:rPr>
              <w:t xml:space="preserve">Novelty / Uniqueness </w:t>
            </w:r>
          </w:p>
        </w:tc>
        <w:tc>
          <w:tcPr>
            <w:tcW w:w="4515" w:type="dxa"/>
          </w:tcPr>
          <w:p w14:paraId="17B799E3" w14:textId="77777777" w:rsidR="00EC1B14" w:rsidRPr="00EC1B14" w:rsidRDefault="00EC1B14" w:rsidP="00EC1B14">
            <w:pPr>
              <w:rPr>
                <w:vanish/>
                <w:sz w:val="16"/>
                <w:szCs w:val="16"/>
              </w:rPr>
            </w:pPr>
          </w:p>
          <w:p w14:paraId="42A193A0" w14:textId="389EF88B" w:rsidR="00EC1B14" w:rsidRPr="00EC1B14" w:rsidRDefault="00EC1B14">
            <w:pPr>
              <w:rPr>
                <w:sz w:val="16"/>
                <w:szCs w:val="16"/>
              </w:rPr>
            </w:pPr>
            <w:r w:rsidRPr="00EC1B14">
              <w:t>T</w:t>
            </w:r>
            <w:r w:rsidR="00F27FCF" w:rsidRPr="00F27FCF">
              <w:t>he system provides centralized complaint management, real-time complaint tracking, secure JWT-based authentication, automated status updates, role-based access for users and administrators, and a responsive web interface.</w:t>
            </w:r>
          </w:p>
        </w:tc>
      </w:tr>
      <w:tr w:rsidR="004134DA" w14:paraId="42A193A5" w14:textId="77777777">
        <w:trPr>
          <w:trHeight w:val="817"/>
        </w:trPr>
        <w:tc>
          <w:tcPr>
            <w:tcW w:w="855" w:type="dxa"/>
          </w:tcPr>
          <w:p w14:paraId="42A193A2" w14:textId="77777777" w:rsidR="004134DA" w:rsidRDefault="004134D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2A193A3" w14:textId="77777777" w:rsidR="004134DA" w:rsidRDefault="00EC1B14">
            <w:r>
              <w:rPr>
                <w:color w:val="222222"/>
              </w:rPr>
              <w:t>Social Impact / Customer Satisfaction</w:t>
            </w:r>
          </w:p>
        </w:tc>
        <w:tc>
          <w:tcPr>
            <w:tcW w:w="4515" w:type="dxa"/>
          </w:tcPr>
          <w:p w14:paraId="42A193A4" w14:textId="48A741B5" w:rsidR="004134DA" w:rsidRDefault="00EC1B14">
            <w:r>
              <w:t xml:space="preserve"> </w:t>
            </w:r>
            <w:r w:rsidR="00F27FCF" w:rsidRPr="00F27FCF">
              <w:t>The system improves transparency, reduces paperwork, speeds up complaint resolution, enhances communication between users and authorities, and increases citizen satisfaction through efficient grievance handling.</w:t>
            </w:r>
          </w:p>
        </w:tc>
      </w:tr>
      <w:tr w:rsidR="004134DA" w14:paraId="42A193A9" w14:textId="77777777">
        <w:trPr>
          <w:trHeight w:val="817"/>
        </w:trPr>
        <w:tc>
          <w:tcPr>
            <w:tcW w:w="855" w:type="dxa"/>
          </w:tcPr>
          <w:p w14:paraId="42A193A6" w14:textId="77777777" w:rsidR="004134DA" w:rsidRDefault="004134D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2A193A7" w14:textId="77777777" w:rsidR="004134DA" w:rsidRDefault="00EC1B14">
            <w:r>
              <w:rPr>
                <w:color w:val="222222"/>
              </w:rPr>
              <w:t>Business Model (Revenue Model)</w:t>
            </w:r>
          </w:p>
        </w:tc>
        <w:tc>
          <w:tcPr>
            <w:tcW w:w="4515" w:type="dxa"/>
          </w:tcPr>
          <w:p w14:paraId="42A193A8" w14:textId="68E910E7" w:rsidR="004134DA" w:rsidRDefault="00F27FCF">
            <w:r w:rsidRPr="00F27FCF">
              <w:t>The system can be adopted by government organizations, colleges, municipalities, and private institutions through subscription-based deployment, maintenance services, customization charges, and technical support contracts</w:t>
            </w:r>
            <w:r w:rsidR="00EC1B14" w:rsidRPr="00EC1B14">
              <w:t>.</w:t>
            </w:r>
          </w:p>
        </w:tc>
      </w:tr>
      <w:tr w:rsidR="004134DA" w14:paraId="42A193AD" w14:textId="77777777">
        <w:trPr>
          <w:trHeight w:val="817"/>
        </w:trPr>
        <w:tc>
          <w:tcPr>
            <w:tcW w:w="855" w:type="dxa"/>
          </w:tcPr>
          <w:p w14:paraId="42A193AA" w14:textId="77777777" w:rsidR="004134DA" w:rsidRDefault="004134D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2A193AB" w14:textId="77777777" w:rsidR="004134DA" w:rsidRDefault="00EC1B14">
            <w:pPr>
              <w:rPr>
                <w:color w:val="222222"/>
              </w:rPr>
            </w:pPr>
            <w:r>
              <w:rPr>
                <w:color w:val="222222"/>
              </w:rPr>
              <w:t>Scalability of the Solution</w:t>
            </w:r>
          </w:p>
        </w:tc>
        <w:tc>
          <w:tcPr>
            <w:tcW w:w="4515" w:type="dxa"/>
          </w:tcPr>
          <w:p w14:paraId="42A193AC" w14:textId="2884ECBE" w:rsidR="004134DA" w:rsidRDefault="00F27FCF">
            <w:r w:rsidRPr="00F27FCF">
              <w:t>he platform can be scaled to support multiple departments, thousands of users, complaint categories, email/SMS notifications, cloud deployment, analytics dashboards, and AI-based complaint categorization in the future.</w:t>
            </w:r>
          </w:p>
        </w:tc>
      </w:tr>
    </w:tbl>
    <w:p w14:paraId="42A193AE" w14:textId="77777777" w:rsidR="004134DA" w:rsidRDefault="004134DA"/>
    <w:sectPr w:rsidR="004134D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BC8CBFF-CC16-4DD1-987B-2BC846F788BF}"/>
    <w:embedBold r:id="rId2" w:fontKey="{A2D4CF67-E094-498D-A96B-03860D29D2D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4686F21-03E2-49A1-80D6-35A9ABE2FFF5}"/>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AE6505F4-4CF3-4D4A-BBB8-8F160613E4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37B9D"/>
    <w:multiLevelType w:val="multilevel"/>
    <w:tmpl w:val="23F0F1C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53427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4DA"/>
    <w:rsid w:val="004134DA"/>
    <w:rsid w:val="00874268"/>
    <w:rsid w:val="00A8718C"/>
    <w:rsid w:val="00C342B8"/>
    <w:rsid w:val="00CE4B27"/>
    <w:rsid w:val="00D160BD"/>
    <w:rsid w:val="00E06ECF"/>
    <w:rsid w:val="00EC1B14"/>
    <w:rsid w:val="00F27F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9380"/>
  <w15:docId w15:val="{DD3BE68D-F39B-4042-84B1-FE64ABB6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Yalla Sri sai pranay</cp:lastModifiedBy>
  <cp:revision>3</cp:revision>
  <dcterms:created xsi:type="dcterms:W3CDTF">2026-07-12T06:26:00Z</dcterms:created>
  <dcterms:modified xsi:type="dcterms:W3CDTF">2026-07-12T06:26:00Z</dcterms:modified>
</cp:coreProperties>
</file>