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sz w:val="56"/>
          <w:szCs w:val="56"/>
        </w:rPr>
        <w:t xml:space="preserve">MobCoder Sales &amp; Help Assistant</w:t>
      </w:r>
    </w:p>
    <w:p>
      <w:pPr>
        <w:spacing w:after="300"/>
      </w:pPr>
      <w:r>
        <w:rPr>
          <w:color w:val="44546A"/>
          <w:sz w:val="32"/>
          <w:szCs w:val="32"/>
        </w:rPr>
        <w:t xml:space="preserve">Codebase Deep-Dive: Features &amp; Phases</w:t>
      </w:r>
    </w:p>
    <w:p>
      <w:r>
        <w:rPr>
          <w:i/>
          <w:iCs/>
        </w:rPr>
        <w:t xml:space="preserve">Prepared for: Chinki  |  Scope: Full repository inspection (code-only, no external tools)</w:t>
      </w:r>
    </w:p>
    <w:p>
      <w:r>
        <w:rPr>
          <w:i/>
          <w:iCs/>
        </w:rPr>
        <w:t xml:space="preserve">Deployment context: Currently in pilot testing; AWS dev-branch deployment planned next.</w:t>
      </w:r>
    </w:p>
    <w:p>
      <w:pPr>
        <w:spacing w:after="300"/>
      </w:pPr>
      <w:r>
        <w:rPr>
          <w:i/>
          <w:iCs/>
          <w:color w:val="808080"/>
        </w:rPr>
        <w:t xml:space="preserve">Generated: July 4, 2026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160"/>
      </w:pPr>
      <w:r>
        <w:t xml:space="preserve">MobCoder Sales &amp; Help Assistant is a RAG-powered conversational agent built on FastAPI + LangGraph, deployed as an embeddable website widget for mobcoder.ai. It crawls and indexes site content (Apify + Chroma), answers visitor questions grounded in that content, passively builds lead profiles across a conversation, scores lead readiness, and hands qualified leads to HubSpot. The system is explicitly staged: a pilot 'Help' mode is live today; a full 'Sales' mode (qualification, scoring, CRM handoff) is gated behind an operating-mode flag for Phase 2.</w:t>
      </w:r>
    </w:p>
    <w:p>
      <w:pPr>
        <w:spacing w:after="160"/>
      </w:pPr>
      <w:r>
        <w:t xml:space="preserve">The internal enhancement review (docs/enhancement_review.md) self-assesses the codebase as 'Level 4 of 5 -- production-ready with optional retrieval tuning,' with a 30-question eval suite passing at 100% and a formal P0/P1/P2/P3 roadmap already tracked in-repo. This report reorganizes that evidence, plus a full pass over app/, docs/, deploy/, scripts/, and tests/, into a features-by-phase inventory suitable for pilot sign-off and planning the move to an AWS dev branch.</w:t>
      </w:r>
    </w:p>
    <w:p>
      <w:pPr>
        <w:pStyle w:val="Heading1"/>
      </w:pPr>
      <w:r>
        <w:t xml:space="preserve">2. System Architecture (as built)</w:t>
      </w:r>
    </w:p>
    <w:p>
      <w:pPr>
        <w:spacing w:after="160"/>
      </w:pPr>
      <w:r>
        <w:t xml:space="preserve">Core stack observed in the repository: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API: FastAPI (main.py, app/api/) exposing /chat, /chat/stream (SSE), /events, /feedback, /escalate, /admin, /health, plus internal-key-gated /feedback, /leads endpoints.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Agent: LangGraph pipeline (app/agent/) -- retrieve-first hot path: safety_check -&gt; retrieve_sources -&gt; generate/stream -&gt; validate_grounding -&gt; validate_citations -&gt; append_qualification -&gt; build_final_response.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Post-response (async): classify_intent + update_lead_profile run in a background thread after the visitor already has their answer (app/agent/post_response.py).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RAG: Chroma vector store + optional BM25 lexical index fused via Reciprocal Rank Fusion, pluggable reranker (heuristic / Cohere / cross-encoder), optional LLM query rewrite (app/rag/).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Crawler/Ingestion: Apify website-content-crawler -&gt; scrape -&gt; chunk -&gt; dedupe -&gt; embed (app/crawler/, scripts/crawl_mobcoder.py, scripts/ingest.py).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Sessions: SQLite (default/local), PostgreSQL (production), or Redis (multi-instance smoke tests) -- app/sessions/.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Integrations: HubSpot webhook (qualified-lead dispatch), Apollo (lead/company enrichment) -- app/integrations/.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Infra: Rate limiting middleware (in-memory or Redis sliding window), OpenTelemetry tracing (opt-in), analytics event pipeline -- app/middleware/, app/observability/.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Widget: Vanilla JS embeddable chat widget with streaming, starter chips, proactive/exit-intent triggers, escalation form, Markdown rendering -- widget/.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Deploy surfaces: Docker/Compose (local, staging, prod, EC2), Terraform for AWS ECS Fargate (VPC/RDS/ElastiCache/EFS/ALB), GitHub Actions CI/CD for EC2 and ECS -- deploy/, docker-compose*.yml, .github/workflows/.</w:t>
      </w:r>
    </w:p>
    <w:p>
      <w:pPr>
        <w:pStyle w:val="Heading1"/>
      </w:pPr>
      <w:r>
        <w:t xml:space="preserve">3. Phase Model (as encoded in the codebase)</w:t>
      </w:r>
    </w:p>
    <w:p>
      <w:pPr>
        <w:spacing w:after="160"/>
      </w:pPr>
      <w:r>
        <w:t xml:space="preserve">The application encodes its own phase gating directly in configuration -- this is not a roadmap document's opinion, it's a literal runtime switch: OPERATING_MODE (help | sales | full) in app/config/settings.py, documented in README.md and PRODUCT.md.</w:t>
      </w:r>
    </w:p>
    <w:p>
      <w:pPr>
        <w:pStyle w:val="Heading2"/>
      </w:pPr>
      <w:r>
        <w:t xml:space="preserve">3.1 Pilot -- Phase 1 ("Help" mode) -- current state</w:t>
      </w:r>
    </w:p>
    <w:p>
      <w:pPr>
        <w:spacing w:after="160"/>
      </w:pPr>
      <w:r>
        <w:t xml:space="preserve">Activated via OPERATING_MODE=help (see .env.pilot.example). This is the mode the pilot is running today.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Feature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Behavior in Phase 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Question answering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Full RAG answers grounded in crawled mobcoder.ai content, with source citations.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Lead qualification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Disabled on the hot path -- no inline qualify questions (ENABLE_LEAD_QUALIFICATION=false expected).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Lead profile extraction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Regex-only (no LLM profile-extraction call) to keep the hot path cheap and fast.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Intent classification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Runs, but scoring/qualify flows are not triggered by it in help mode.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Escalation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Human escalation chip + form still active (frustration/urgency detection is mode-independent).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Feedback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Thumbs up/down capture and /admin stats fully active.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CRM dispatch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Not triggered (no qualification event to fire it).</w:t>
            </w:r>
          </w:p>
        </w:tc>
      </w:tr>
    </w:tbl>
    <w:p>
      <w:pPr>
        <w:pStyle w:val="Heading2"/>
      </w:pPr>
      <w:r>
        <w:t xml:space="preserve">3.2 Phase 2 -- Full Sales Layer</w:t>
      </w:r>
    </w:p>
    <w:p>
      <w:pPr>
        <w:spacing w:after="160"/>
      </w:pPr>
      <w:r>
        <w:t xml:space="preserve">Activated via OPERATING_MODE=sales or full. Code for this is already implemented and tested, gated behind the flag rather than pending development.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Implementation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Progressive lead profiling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NLP/regex + LLM extraction across turns (app/agent/lead_extractor.py, lead_intelligence.py) -- name, email, company, project_need, timeline, budget_band, role, industry.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Soft in-conversation qualification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append_qualification node asks one question at a time in priority order: project_need -&gt; timeline -&gt; budget_band -&gt; name -&gt; email -&gt; company.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Weighted lead scoring (ICP fit)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compute_lead_scoring() -- weighted composite by project clarity, urgency, budget, role, contact completeness, intent; hot &gt;=80 / warm 40-79 / cold &lt;40.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Meeting readiness state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not_ready | maybe_ready | ready | booking_requested.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Booking flow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Calendly link surfaced by CTA logic once qualification thresholds are met.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CRM handoff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Async, non-blocking HubSpot webhook dispatch with retry + idempotency (app/integrations/hubspot.py), includes conversation summary, ICP score, UTM attribution.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Lead enrichment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Apollo integration (email/company match, IP-to-company enrichment, opt-in) enriches CRM payload with title/industry.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Project-type routing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Classifies into ai_agent / mobile_app / web_app / enterprise_software / staff_augmentation / healthcare_fintech / maintenance / unknown.</w:t>
            </w:r>
          </w:p>
        </w:tc>
      </w:tr>
    </w:tbl>
    <w:p>
      <w:pPr>
        <w:pStyle w:val="Heading2"/>
      </w:pPr>
      <w:r>
        <w:t xml:space="preserve">3.3 P0/P1 Hardening -- status: complete, shipped ahead of pilot</w:t>
      </w:r>
    </w:p>
    <w:p>
      <w:pPr>
        <w:spacing w:after="160"/>
      </w:pPr>
      <w:r>
        <w:t xml:space="preserve">The in-repo enhancement review (docs/enhancement_review.md) tracks a formal ID system (R1-R30). All P0 and P1 items are marked Done in the current codebase: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600"/>
        <w:gridCol w:w="38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Item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Where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R1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Hybrid BM25 + vector retrieval (RRF fusion)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app/rag/bm25_index.py, fusion.py, retriever.py -- default OFF for safe rollback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R2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Pluggable reranker (heuristic / Cohere / cross-encoder)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app/rag/reranker.py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R3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Multi-backend sessions (SQLite / Postgres / Redis)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app/sessions/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R4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Async, non-blocking HubSpot dispatch with retry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app/integrations/hubspot.py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R5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Conversation summary attached to CRM payload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app/agent/conversation_summary.py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R6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Project-type classification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app/agent/lead_intelligence.py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R7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Role + industry field capture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regex + LLM extraction, Apollo mapping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R8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Weighted ICP fit score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app/agent/lead_intelligence.py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R9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LLM query rewriting (opt-in)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app/rag/query_rewrite.py -- default OFF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R10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Proactive widget trigger (auto-open, badge)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widget/mobcoder-chat.js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R11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Human escalation flow ("Talk to our team")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POST /api/v1/escalate -&gt; HubSpot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R12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Funnel / drop-off analytics events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app/observability/events.py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R13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UTM attribution across all analytics events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session metadata + event payloads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R14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booking_intent_detected event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app/agent/intent_classifier.py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R15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Category-specific starter chips on widget open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widget/mobcoder-chat.js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R16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OpenTelemetry tracing (opt-in)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app/observability/tracing.py -- default OFF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R17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Redis-backed sliding-window rate limiter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app/middleware/rate_limit.py</w:t>
            </w:r>
          </w:p>
        </w:tc>
      </w:tr>
    </w:tbl>
    <w:p>
      <w:pPr>
        <w:pStyle w:val="Heading2"/>
      </w:pPr>
      <w:r>
        <w:t xml:space="preserve">3.4 Phase 3 / Roadmap -- open items (P2, not launch blockers)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900"/>
        <w:gridCol w:w="15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6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Item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Priority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R18</w:t>
            </w:r>
          </w:p>
        </w:tc>
        <w:tc>
          <w:tcPr>
            <w:tcW w:type="dxa" w:w="6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RAGAS-style retrieval metrics (context recall/precision, faithfulness)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R19</w:t>
            </w:r>
          </w:p>
        </w:tc>
        <w:tc>
          <w:tcPr>
            <w:tcW w:type="dxa" w:w="6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Freshness-aware retrieval (source_freshness captured but unused)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R20</w:t>
            </w:r>
          </w:p>
        </w:tc>
        <w:tc>
          <w:tcPr>
            <w:tcW w:type="dxa" w:w="6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Contextual compression of retrieved chunks before LLM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R21</w:t>
            </w:r>
          </w:p>
        </w:tc>
        <w:tc>
          <w:tcPr>
            <w:tcW w:type="dxa" w:w="6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Inline citation footnotes (vs. flat Sources list)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R23</w:t>
            </w:r>
          </w:p>
        </w:tc>
        <w:tc>
          <w:tcPr>
            <w:tcW w:type="dxa" w:w="6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Calendly booking webhook -&gt; confirm booking in session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R24</w:t>
            </w:r>
          </w:p>
        </w:tc>
        <w:tc>
          <w:tcPr>
            <w:tcW w:type="dxa" w:w="6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Page-specific response depth/tone strategy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R25</w:t>
            </w:r>
          </w:p>
        </w:tc>
        <w:tc>
          <w:tcPr>
            <w:tcW w:type="dxa" w:w="6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Budget-band normalization (freeform -&gt; banded enum)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R27</w:t>
            </w:r>
          </w:p>
        </w:tc>
        <w:tc>
          <w:tcPr>
            <w:tcW w:type="dxa" w:w="6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A/B test infrastructure for openers/CTAs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P3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R28</w:t>
            </w:r>
          </w:p>
        </w:tc>
        <w:tc>
          <w:tcPr>
            <w:tcW w:type="dxa" w:w="6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NLI-based faithfulness scoring (vs. heuristic overlap)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P3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R29</w:t>
            </w:r>
          </w:p>
        </w:tc>
        <w:tc>
          <w:tcPr>
            <w:tcW w:type="dxa" w:w="6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HyDE query expansion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P3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R30</w:t>
            </w:r>
          </w:p>
        </w:tc>
        <w:tc>
          <w:tcPr>
            <w:tcW w:type="dxa" w:w="6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Source-quality / authority tiering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P3</w:t>
            </w:r>
          </w:p>
        </w:tc>
      </w:tr>
    </w:tbl>
    <w:p>
      <w:pPr>
        <w:spacing w:after="160"/>
      </w:pPr>
      <w:r>
        <w:t xml:space="preserve">Two items previously listed as open are already resolved in the live widget code: R22 (exit-intent trigger -- full interactive overlay, not just a badge) and R26 (answer_not_found event).</w:t>
      </w:r>
    </w:p>
    <w:p>
      <w:pPr>
        <w:pStyle w:val="Heading1"/>
      </w:pPr>
      <w:r>
        <w:t xml:space="preserve">4. Feature Inventory by Domain</w:t>
      </w:r>
    </w:p>
    <w:p>
      <w:pPr>
        <w:pStyle w:val="Heading2"/>
      </w:pPr>
      <w:r>
        <w:t xml:space="preserve">4.1 Conversational AI / RAG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Retrieve-first LangGraph pipeline -- no LLM JSON call before first streamed token.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Vector search over Chroma (collection mobcoder_sales) with MMR diversification (lambda=0.6) to avoid near-duplicate chunks.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Optional hybrid retrieval: BM25 lexical index fused with vector search via RRF (flag-gated, off by default).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Query broadening fallback (three progressive strategies) plus a seed-knowledge fallback so the bot never has nothing to say.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Page-category-aware retrieval filtering (URL + intent-classified category).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Pluggable reranker: heuristic (default), Cohere Rerank API, or local cross-encoder.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Optional LLM query rewrite for conversational phrasings (off by default, cost/latency tradeoff).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Dual-layer grounding: heuristic token-overlap validator (stricter thresholds for high-risk claims like $ amounts, %, guarantees) plus optional LLM claim-check.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Prompt-injection guardrails (11 regex patterns) and XML-tagged 'untrusted reference data' sandboxing of retrieved chunks.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Citation validation -- strips non-official URLs, enforces mobcoder.ai-only source attribution.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SSE token streaming (POST /chat/stream) via a dedicated thread + asyncio.Queue, isolated from the executor pool.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Content deduplication at ingest time via content hashing.</w:t>
      </w:r>
    </w:p>
    <w:p>
      <w:pPr>
        <w:pStyle w:val="Heading2"/>
      </w:pPr>
      <w:r>
        <w:t xml:space="preserve">4.2 Lead Intelligence &amp; Sales (Phase 2 code, flag-gated)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Passive, form-free lead profiling across conversation turns.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Hybrid rule + LLM intent classifier (scored rules first, LLM fallback only when ambiguous) -- intents: help, sales, booking, general (+ off-topic redirect).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Stage machine: discover -&gt; educate -&gt; qualify -&gt; convert, with qualification only firing at the qualify stage.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Weighted ICP/readiness scoring combining project clarity, urgency, budget, role, and contact completeness.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Structured lead schema: name, email, company, project_need, project_type, timeline, budget_band, role, industry, decision_maker signal.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Apollo enrichment (person/company match, optional IP-to-company enrichment) merged into the CRM payload.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Async, retrying, idempotent HubSpot webhook dispatch, non-blocking on the chat response path.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Auto-generated conversation summary attached to qualified-lead CRM payloads.</w:t>
      </w:r>
    </w:p>
    <w:p>
      <w:pPr>
        <w:pStyle w:val="Heading2"/>
      </w:pPr>
      <w:r>
        <w:t xml:space="preserve">4.3 Trust, Safety &amp; Compliance-Adjacent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Frustration/urgency detection triggering human escalation (independent of operating mode).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Escalation endpoint (POST /escalate) routes to HubSpot with source=human_escalation, decoupled from the qualify funnel.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Per-IP rate limiting (sliding window) on /chat, /events, /feedback, /escalate -- memory backend locally, Redis-backed in production for multi-instance consistency.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URL sanitization in logs (query params stripped) for privacy.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Environment-gated debug surfaces: Swagger docs, /sources, /categories, debug endpoints all default OFF in production (APP_ENV=production).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Internal-key gating (X-Internal-Key) on /feedback, /feedback/stats, /leads, and /admin data -- disabled entirely if INTERNAL_API_KEY is unset.</w:t>
      </w:r>
    </w:p>
    <w:p>
      <w:pPr>
        <w:pStyle w:val="Heading2"/>
      </w:pPr>
      <w:r>
        <w:t xml:space="preserve">4.4 Feedback &amp; Admin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Thumbs up/down feedback capture per bot turn, with optional free-text comment on negative ratings.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Read-only /admin ops portal (app/static/admin.html) -- MVP scope: feedback stats, feedback list, leads list.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Documented but not-yet-built v1 scope (docs/ADMIN_PORTAL.md): session inbox, full conversation threads, CRM dispatch log, analytics dashboard, per-session detail, attribution panel.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 inspection tools as an interim substitute: scripts/inspect_db.py, scripts/inspect_crm.py.</w:t>
      </w:r>
    </w:p>
    <w:p>
      <w:pPr>
        <w:pStyle w:val="Heading2"/>
      </w:pPr>
      <w:r>
        <w:t xml:space="preserve">4.5 Widget (Frontend)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Single embeddable &lt;script&gt; widget (widget/mobcoder-chat.js) + demo/embed-snippet pages.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Page-aware opener messages and category-specific starter chips.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Proactive auto-open on high-intent pages (configurable delay, default 45s) and an exit-intent interactive overlay.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Full Markdown rendering (headings, lists, links, code, blockquotes) for bot responses.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Lead/session persistence in localStorage across page navigation.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Booking banner with dismissal persistence; suggested-reply chips capped at 3 (no extra LLM call).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Human-escalation email form overlay, separate from the main qualify flow.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Known open gap: mobile keyboard can obscure the input area on iOS (no dedicated viewport handling yet).</w:t>
      </w:r>
    </w:p>
    <w:p>
      <w:pPr>
        <w:pStyle w:val="Heading2"/>
      </w:pPr>
      <w:r>
        <w:t xml:space="preserve">4.6 Analytics &amp; Observability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Full-funnel event catalog: widget_opened, widget_opened_no_message, message_sent, qualify_shown/submitted, booking_intent_detected, booking_cta_clicked, lead_qualified, conversation_abandoned, human_escalation_requested/submitted, answer_not_found, grounding_failure, crm_dispatch_* -- all UTM-attributed.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Optional server-side analytics webhook (ANALYTICS_WEBHOOK_URL) and Postgres persistence of analytics_events (PERSIST_ANALYTICS_EVENTS).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Visitor attribution capture: client IP (proxy-aware), user agent, timezone, language, scroll depth, UTM params, referrer, first/last page URL -- stored in chat_sessions.metadata.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OpenTelemetry tracing scaffold (opt-in): spans per LangGraph node, OTLP exporter -- packages not bundled by default, must be installed separately.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Per-node step_timings_ms captured in agent state even without OTel enabled.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Evaluation gate: 30 golden questions (data/evals/golden_questions.json), scripts/run_eval.py enforcing a minimum pass rate (currently 100%), plus scripts/eval_retrieval.py for retrieval-specific checks.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31 automated test files under tests/ (pytest).</w:t>
      </w:r>
    </w:p>
    <w:p>
      <w:pPr>
        <w:pStyle w:val="Heading2"/>
      </w:pPr>
      <w:r>
        <w:t xml:space="preserve">4.7 Data Pipeline / Knowledge Management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Two ingestion paths: quick seed (~10 bundled pages, no external API) or full Apify crawl (sitemap-seeded, typically yields 100+ pages).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Sitemap discovery/audit tool (scripts/discover_urls.py) to confirm crawl coverage against the live site.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Chunking, deduplication, embedding (OpenAI text-embedding-3-small default), and optional BM25 index build in one ingest command (scripts/ingest.py, supports --reset-collection).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Page-loader guard added post-incident to filter crawled 404 pages from being ingested as real content (app/crawler/page_loader.py) -- noted in PRODUCT.md todo log as a real bug fixed 4 July 2026.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Weekly scheduled knowledge refresh via GitHub Actions (weekly-crawl.yml).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Session TTL pruning (scripts/prune_sessions.py, 30-day default).</w:t>
      </w:r>
    </w:p>
    <w:p>
      <w:pPr>
        <w:pStyle w:val="Heading2"/>
      </w:pPr>
      <w:r>
        <w:t xml:space="preserve">4.8 Infrastructure &amp; Deployment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Dockerfile + four Compose profiles: local dev, staging (2 replicas + shared Redis), production-like (Postgres + Redis + API + nginx widget proxy), and EC2 single-box (Postgres + Redis + API).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Postgres schema migrations (db/migrations/001_core, 002_analytics, 003_client_ip) with AUTO_MIGRATE_DB on startup.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Terraform stack for AWS ECS Fargate: VPC, RDS, ElastiCache (Redis), EFS, ECS, ALB, IAM, Secrets Manager, GitHub OIDC for keyless CI deploys (deploy/terraform/).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Two parallel CI/CD paths: GitHub Actions deploy-ec2.yml (build -&gt; ECR -&gt; SSH deploy) and deploy-aws.yml (Terraform/ECS), plus a GitLab CI file (.gitlab-ci.yml).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Smoke-test scripts for each environment: scripts/aws/smoke_health.sh, scripts/staging_smoke.py, scripts/pilot_smoke.sh.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Environment-templated config for every target: .env.example, .env.pilot.example, .env.staging.example, .env.production.example, .env.ec2.example, .env.aws.example, .env.devops.example -- a notably mature separation of pilot vs. staging vs. prod config.</w:t>
      </w:r>
    </w:p>
    <w:p>
      <w:pPr>
        <w:pStyle w:val="Heading1"/>
      </w:pPr>
      <w:r>
        <w:t xml:space="preserve">5. Pilot Readiness Snapshot (from in-repo TODOs)</w:t>
      </w:r>
    </w:p>
    <w:p>
      <w:pPr>
        <w:spacing w:after="160"/>
      </w:pPr>
      <w:r>
        <w:t xml:space="preserve">Pulled directly from PRODUCT.md and README.md TODO sections -- these are the project's own open items, not inferred: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INTERNAL_API_KEY not yet set for production -- /admin, /feedback*, /leads remain disabled until it is.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Widget not yet pointed at the production URL / not yet embedded and tested on live mobcoder.ai pages (CORS, mobile, production feedback flow unverified).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ChromaDB re-seeded from a fresh crawl on 4 July 2026 (257 chunks / 101 pages); a real ingestion bug (404 pages being indexed as content) was found and fixed during this pass. 2-4 pages intermittently miss a given crawl run -- believed to be Apify/Playwright timing, not a code defect.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AUTO_INGEST_ON_START=true still needs to be applied for the actual staging/prod deploy.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Admin portal is MVP-only; v1 scope (session inbox, conversation threads, CRM dispatch log, analytics dashboard) is documented but not built.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HubSpot/CRM webhook URL not yet configured for the target environment.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Redis AOF persistence (appendonly yes) needs confirming on whatever Redis the AWS dev branch will use -- bare-metal Redis without AOF loses rate-limit state on restart.</w:t>
      </w:r>
    </w:p>
    <w:p>
      <w:pPr>
        <w:pStyle w:val="Heading1"/>
      </w:pPr>
      <w:r>
        <w:t xml:space="preserve">6. Notes for the AWS Dev-Branch Move</w:t>
      </w:r>
    </w:p>
    <w:p>
      <w:pPr>
        <w:spacing w:after="160"/>
      </w:pPr>
      <w:r>
        <w:t xml:space="preserve">Since the ask is pilot-first with an AWS dev deploy to follow, these are the concrete levers already built into the repo for that transition: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Two deployment paths are both already coded: a simpler single-EC2 Docker Compose path (docker-compose.ec2.yml, docs/EC2.md, docs/DEVOPS_DEPLOY.md) and a full managed ECS Fargate path via Terraform (deploy/terraform/, docs/AWS.md). For a 'dev branch' deploy, the EC2 path is the lower-overhead option; Terraform/ECS is the more production-grade, multi-AZ option.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Switching SESSION_STORE_BACKEND and RATE_LIMIT_BACKEND to redis (with a shared REDIS_URL) is required before running more than one API replica -- SQLite/in-memory defaults are explicitly called out in the codebase's own risk assessment as unsafe behind a load balancer.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OPERATING_MODE stays the single switch between pilot Help mode and full Sales mode -- no code changes needed to promote the dev/AWS environment to Phase 2, only an env var and HubSpot/Calendly configuration.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Hybrid retrieval, Cohere reranking, query rewrite, and OpenTelemetry are all implemented but default OFF -- the dev branch is a natural place to validate them against the eval suite before flipping them on in a later environment.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CI/CD is already wired for both AWS paths (deploy-ec2.yml, deploy-aws.yml) -- moving to a dev branch primarily means pointing these workflows/secrets at a dev-tier AWS account or resource set, not building new pipelines.</w:t>
      </w:r>
    </w:p>
    <w:p>
      <w:pPr>
        <w:pStyle w:val="Heading1"/>
      </w:pPr>
      <w:r>
        <w:t xml:space="preserve">7. Phase Summary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600"/>
        <w:gridCol w:w="29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Phase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Trigger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Phase 1 -- Pilot (Help mode)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OPERATING_MODE=help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Live / current pilot state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Phase 2 -- Full Sales layer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OPERATING_MODE=sales or full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Fully coded, flag-gated, ready to enable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P0/P1 hardening (R1-R17)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Various feature flags, mostly off by default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Complete and shipped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P2 roadmap (R18-R26)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Not yet built (except R22, R26 already done)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Open -- post-pilot optimization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P3 roadmap (R27-R30)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Not yet built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Open -- longer-term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AWS ECS/EC2 deployment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Terraform / Docker Compose already authored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Infrastructure-as-code ready; not yet applied to a live AWS dev environment per repo TODOs</w:t>
            </w:r>
          </w:p>
        </w:tc>
      </w:tr>
    </w:tbl>
    <w:p>
      <w:pPr>
        <w:pBdr>
          <w:bottom w:val="single" w:color="1F3864" w:sz="6" w:space="1"/>
        </w:pBdr>
        <w:spacing w:after="200" w:before="100"/>
      </w:pPr>
    </w:p>
    <w:p>
      <w:pPr>
        <w:spacing w:after="160"/>
      </w:pPr>
      <w:r>
        <w:rPr>
          <w:i/>
          <w:iCs/>
          <w:color w:val="808080"/>
        </w:rPr>
        <w:t xml:space="preserve">Source basis: direct inspection of README.md, PRODUCT.md, docs/enhancement_review.md, docs/ADMIN_PORTAL.md, app/ (all modules), scripts/, deploy/terraform/, docker-compose*.yml, .env.*.example, and tests/ in the connected workspace repository. No external tools or network sources were used.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Page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MobCoder Sales &amp; Help Assistant -- Feature &amp; Phase Deep Dive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60"/>
      <w:outlineLvl w:val="1"/>
    </w:pPr>
    <w:rPr>
      <w:rFonts w:ascii="Arial" w:cs="Arial" w:eastAsia="Arial" w:hAnsi="Arial"/>
      <w:b/>
      <w:bCs/>
      <w:color w:val="2E539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2026-07-04T06:02:12.828Z</dcterms:created>
  <dcterms:modified xsi:type="dcterms:W3CDTF">2026-07-04T06:02:12.828Z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