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6EB2" w14:textId="77777777" w:rsidR="000F7647" w:rsidRDefault="00000000">
      <w:pPr>
        <w:spacing w:before="200" w:after="60"/>
      </w:pPr>
      <w:r>
        <w:rPr>
          <w:b/>
          <w:bCs/>
          <w:color w:val="0A2342"/>
          <w:sz w:val="48"/>
          <w:szCs w:val="48"/>
        </w:rPr>
        <w:t>WEBSITE DEVELOPER BRIEF</w:t>
      </w:r>
    </w:p>
    <w:p w14:paraId="272C9562" w14:textId="77777777" w:rsidR="000F7647" w:rsidRDefault="00000000">
      <w:pPr>
        <w:spacing w:after="60"/>
      </w:pPr>
      <w:r>
        <w:rPr>
          <w:color w:val="1B5EA6"/>
          <w:sz w:val="28"/>
          <w:szCs w:val="28"/>
        </w:rPr>
        <w:t>IT World Limited — itworldltd.com</w:t>
      </w:r>
    </w:p>
    <w:p w14:paraId="746B87AC" w14:textId="77777777" w:rsidR="000F7647" w:rsidRDefault="00000000">
      <w:pPr>
        <w:spacing w:after="280"/>
      </w:pPr>
      <w:r>
        <w:rPr>
          <w:color w:val="666666"/>
        </w:rPr>
        <w:t xml:space="preserve">IT Consulting &amp; Software </w:t>
      </w:r>
      <w:proofErr w:type="gramStart"/>
      <w:r>
        <w:rPr>
          <w:color w:val="666666"/>
        </w:rPr>
        <w:t>Development  |</w:t>
      </w:r>
      <w:proofErr w:type="gramEnd"/>
      <w:r>
        <w:rPr>
          <w:color w:val="666666"/>
        </w:rPr>
        <w:t xml:space="preserve">  Version </w:t>
      </w:r>
      <w:proofErr w:type="gramStart"/>
      <w:r>
        <w:rPr>
          <w:color w:val="666666"/>
        </w:rPr>
        <w:t>1.0  |</w:t>
      </w:r>
      <w:proofErr w:type="gramEnd"/>
      <w:r>
        <w:rPr>
          <w:color w:val="666666"/>
        </w:rPr>
        <w:t xml:space="preserve">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064739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C40BEBA" w14:textId="77777777" w:rsidR="000F7647" w:rsidRDefault="00000000">
            <w:r>
              <w:rPr>
                <w:b/>
                <w:bCs/>
                <w:color w:val="0A2342"/>
              </w:rPr>
              <w:t>Company</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E1DF7B" w14:textId="77777777" w:rsidR="000F7647" w:rsidRDefault="00000000">
            <w:r>
              <w:rPr>
                <w:color w:val="555555"/>
              </w:rPr>
              <w:t>IT World Limited</w:t>
            </w:r>
          </w:p>
        </w:tc>
      </w:tr>
      <w:tr w:rsidR="000F7647" w14:paraId="152CE4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5746484" w14:textId="77777777" w:rsidR="000F7647" w:rsidRDefault="00000000">
            <w:r>
              <w:rPr>
                <w:b/>
                <w:bCs/>
                <w:color w:val="0A2342"/>
              </w:rPr>
              <w:t>Website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411770" w14:textId="77777777" w:rsidR="000F7647" w:rsidRDefault="00000000">
            <w:r>
              <w:rPr>
                <w:color w:val="555555"/>
              </w:rPr>
              <w:t>www.itworldltd.com</w:t>
            </w:r>
          </w:p>
        </w:tc>
      </w:tr>
      <w:tr w:rsidR="000F7647" w14:paraId="5C3B63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641212A" w14:textId="77777777" w:rsidR="000F7647" w:rsidRDefault="00000000">
            <w:r>
              <w:rPr>
                <w:b/>
                <w:bCs/>
                <w:color w:val="0A2342"/>
              </w:rPr>
              <w:t>Location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A24B9C" w14:textId="77777777" w:rsidR="000F7647" w:rsidRDefault="00000000">
            <w:r>
              <w:rPr>
                <w:color w:val="555555"/>
              </w:rPr>
              <w:t>Harrow, London, UK (with reach across UK, Europe &amp; India)</w:t>
            </w:r>
          </w:p>
        </w:tc>
      </w:tr>
      <w:tr w:rsidR="000F7647" w14:paraId="0E6896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6D58CECC" w14:textId="77777777" w:rsidR="000F7647" w:rsidRDefault="00000000">
            <w:r>
              <w:rPr>
                <w:b/>
                <w:bCs/>
                <w:color w:val="0A2342"/>
              </w:rPr>
              <w:t>Positioning</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026851" w14:textId="77777777" w:rsidR="000F7647" w:rsidRDefault="00000000">
            <w:r>
              <w:rPr>
                <w:color w:val="555555"/>
              </w:rPr>
              <w:t>IT Consulting &amp; Software Development Company</w:t>
            </w:r>
          </w:p>
        </w:tc>
      </w:tr>
      <w:tr w:rsidR="000F7647" w14:paraId="460270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D6E638F" w14:textId="77777777" w:rsidR="000F7647" w:rsidRDefault="00000000">
            <w:r>
              <w:rPr>
                <w:b/>
                <w:bCs/>
                <w:color w:val="0A2342"/>
              </w:rPr>
              <w:t>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EE460E" w14:textId="12FDC9A9" w:rsidR="000F7647" w:rsidRDefault="00557D19">
            <w:r>
              <w:rPr>
                <w:color w:val="555555"/>
              </w:rPr>
              <w:t>info</w:t>
            </w:r>
            <w:r w:rsidR="00000000">
              <w:rPr>
                <w:color w:val="555555"/>
              </w:rPr>
              <w:t>@itworldltd.com</w:t>
            </w:r>
          </w:p>
        </w:tc>
      </w:tr>
      <w:tr w:rsidR="000F7647" w14:paraId="2B90DC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66A31AF1" w14:textId="77777777" w:rsidR="000F7647" w:rsidRDefault="00000000">
            <w:r>
              <w:rPr>
                <w:b/>
                <w:bCs/>
                <w:color w:val="0A2342"/>
              </w:rPr>
              <w:t>Prepared by</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4D8916" w14:textId="77777777" w:rsidR="000F7647" w:rsidRDefault="00000000">
            <w:r>
              <w:rPr>
                <w:color w:val="555555"/>
              </w:rPr>
              <w:t>Pranay Kumar Aitha, Director</w:t>
            </w:r>
          </w:p>
        </w:tc>
      </w:tr>
      <w:tr w:rsidR="000F7647" w14:paraId="713272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6F601823" w14:textId="77777777" w:rsidR="000F7647" w:rsidRDefault="00000000">
            <w:r>
              <w:rPr>
                <w:b/>
                <w:bCs/>
                <w:color w:val="0A2342"/>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8AF053" w14:textId="77777777" w:rsidR="000F7647" w:rsidRDefault="00000000">
            <w:r>
              <w:rPr>
                <w:color w:val="555555"/>
              </w:rPr>
              <w:t>June 2026</w:t>
            </w:r>
          </w:p>
        </w:tc>
      </w:tr>
    </w:tbl>
    <w:p w14:paraId="375F63E1" w14:textId="77777777" w:rsidR="000F7647" w:rsidRDefault="000F7647">
      <w:pPr>
        <w:spacing w:before="80" w:after="80"/>
      </w:pPr>
    </w:p>
    <w:p w14:paraId="61877E63" w14:textId="77777777" w:rsidR="000F7647" w:rsidRDefault="00000000">
      <w:r>
        <w:br w:type="page"/>
      </w:r>
    </w:p>
    <w:p w14:paraId="26087907" w14:textId="77777777" w:rsidR="000F7647" w:rsidRDefault="00000000">
      <w:pPr>
        <w:pStyle w:val="Heading1"/>
        <w:pBdr>
          <w:bottom w:val="single" w:sz="6" w:space="4" w:color="0E9B8A"/>
        </w:pBdr>
      </w:pPr>
      <w:r>
        <w:lastRenderedPageBreak/>
        <w:t>1. Project Overview</w:t>
      </w:r>
    </w:p>
    <w:p w14:paraId="2E17CBF3" w14:textId="77777777" w:rsidR="000F7647" w:rsidRDefault="00000000">
      <w:pPr>
        <w:spacing w:before="60" w:after="80"/>
      </w:pPr>
      <w:r>
        <w:rPr>
          <w:color w:val="555555"/>
        </w:rPr>
        <w:t>IT World Limited requires a professional, modern website at itworldltd.com that positions the company as a specialist IT Consulting and Software Development firm serving enterprise clients across the UK, Europe, and India.</w:t>
      </w:r>
    </w:p>
    <w:p w14:paraId="61F7EAEA" w14:textId="77777777" w:rsidR="000F7647" w:rsidRDefault="00000000">
      <w:pPr>
        <w:spacing w:before="60" w:after="80"/>
      </w:pPr>
      <w:r>
        <w:rPr>
          <w:color w:val="555555"/>
        </w:rPr>
        <w:t>The website should be clean, fast, and credibility-building — conveying deep technical expertise, enterprise-grade professionalism, and a global reach. The design should feel comparable to leading IT consulting firms such as:</w:t>
      </w:r>
    </w:p>
    <w:p w14:paraId="7EFBF157" w14:textId="77777777" w:rsidR="000F7647" w:rsidRDefault="00000000">
      <w:pPr>
        <w:pStyle w:val="ListParagraph"/>
        <w:numPr>
          <w:ilvl w:val="0"/>
          <w:numId w:val="2"/>
        </w:numPr>
        <w:spacing w:before="40" w:after="40"/>
      </w:pPr>
      <w:r>
        <w:rPr>
          <w:color w:val="555555"/>
        </w:rPr>
        <w:t>intellectsoft.net — primary design/feel reference</w:t>
      </w:r>
    </w:p>
    <w:p w14:paraId="22668ABF" w14:textId="77777777" w:rsidR="000F7647" w:rsidRDefault="00000000">
      <w:pPr>
        <w:pStyle w:val="ListParagraph"/>
        <w:numPr>
          <w:ilvl w:val="0"/>
          <w:numId w:val="2"/>
        </w:numPr>
        <w:spacing w:before="40" w:after="40"/>
      </w:pPr>
      <w:r>
        <w:rPr>
          <w:color w:val="555555"/>
        </w:rPr>
        <w:t>itransition.com — secondary reference for content structure &amp; service pages</w:t>
      </w:r>
    </w:p>
    <w:p w14:paraId="52E589D7" w14:textId="77777777" w:rsidR="000F7647" w:rsidRDefault="00000000">
      <w:pPr>
        <w:pStyle w:val="ListParagraph"/>
        <w:numPr>
          <w:ilvl w:val="0"/>
          <w:numId w:val="2"/>
        </w:numPr>
        <w:spacing w:before="40" w:after="40"/>
      </w:pPr>
      <w:r>
        <w:rPr>
          <w:color w:val="555555"/>
        </w:rPr>
        <w:t>eleks.com — reference for technology stack presentation</w:t>
      </w:r>
    </w:p>
    <w:p w14:paraId="4AE5EFBF" w14:textId="77777777" w:rsidR="000F7647" w:rsidRDefault="000F7647">
      <w:pPr>
        <w:spacing w:before="80" w:after="80"/>
      </w:pPr>
    </w:p>
    <w:p w14:paraId="722B48C7" w14:textId="77777777" w:rsidR="000F7647" w:rsidRDefault="00000000">
      <w:pPr>
        <w:pStyle w:val="Heading2"/>
      </w:pPr>
      <w:r>
        <w:t>1.1 Goals</w:t>
      </w:r>
    </w:p>
    <w:p w14:paraId="0193E4B2" w14:textId="77777777" w:rsidR="000F7647" w:rsidRDefault="00000000">
      <w:pPr>
        <w:pStyle w:val="ListParagraph"/>
        <w:numPr>
          <w:ilvl w:val="0"/>
          <w:numId w:val="2"/>
        </w:numPr>
        <w:spacing w:before="40" w:after="40"/>
      </w:pPr>
      <w:r>
        <w:rPr>
          <w:color w:val="555555"/>
        </w:rPr>
        <w:t>Establish IT World Limited as a credible IT Consulting &amp; Software Development company</w:t>
      </w:r>
    </w:p>
    <w:p w14:paraId="21B93172" w14:textId="77777777" w:rsidR="000F7647" w:rsidRDefault="00000000">
      <w:pPr>
        <w:pStyle w:val="ListParagraph"/>
        <w:numPr>
          <w:ilvl w:val="0"/>
          <w:numId w:val="2"/>
        </w:numPr>
        <w:spacing w:before="40" w:after="40"/>
      </w:pPr>
      <w:r>
        <w:rPr>
          <w:color w:val="555555"/>
        </w:rPr>
        <w:t>Showcase technology expertise across SAP, Salesforce, Workday, Microsoft Dynamics, Cloud, AI and more</w:t>
      </w:r>
    </w:p>
    <w:p w14:paraId="58AA9F68" w14:textId="77777777" w:rsidR="000F7647" w:rsidRDefault="00000000">
      <w:pPr>
        <w:pStyle w:val="ListParagraph"/>
        <w:numPr>
          <w:ilvl w:val="0"/>
          <w:numId w:val="2"/>
        </w:numPr>
        <w:spacing w:before="40" w:after="40"/>
      </w:pPr>
      <w:r>
        <w:rPr>
          <w:color w:val="555555"/>
        </w:rPr>
        <w:t>Generate inbound enquiries from UK and European enterprise clients</w:t>
      </w:r>
    </w:p>
    <w:p w14:paraId="64315530" w14:textId="77777777" w:rsidR="000F7647" w:rsidRDefault="00000000">
      <w:pPr>
        <w:pStyle w:val="ListParagraph"/>
        <w:numPr>
          <w:ilvl w:val="0"/>
          <w:numId w:val="2"/>
        </w:numPr>
        <w:spacing w:before="40" w:after="40"/>
      </w:pPr>
      <w:r>
        <w:rPr>
          <w:color w:val="555555"/>
        </w:rPr>
        <w:t>Provide a platform for future growth into IT staffing, managed services, and product development</w:t>
      </w:r>
    </w:p>
    <w:p w14:paraId="539E00F5" w14:textId="77777777" w:rsidR="000F7647" w:rsidRDefault="000F7647">
      <w:pPr>
        <w:spacing w:before="80" w:after="80"/>
      </w:pPr>
    </w:p>
    <w:p w14:paraId="6F978DC5" w14:textId="77777777" w:rsidR="000F7647" w:rsidRDefault="00000000">
      <w:pPr>
        <w:pStyle w:val="Heading2"/>
      </w:pPr>
      <w:r>
        <w:t>1.2 Platform Preference</w:t>
      </w:r>
    </w:p>
    <w:p w14:paraId="2426A572" w14:textId="77777777" w:rsidR="000F7647" w:rsidRDefault="00000000">
      <w:pPr>
        <w:spacing w:before="60" w:after="80"/>
      </w:pPr>
      <w:r>
        <w:rPr>
          <w:color w:val="555555"/>
        </w:rPr>
        <w:t xml:space="preserve">Preferred build: Wix (for ease of ongoing management by non-technical staff). However, the developer may propose WordPress or </w:t>
      </w:r>
      <w:proofErr w:type="spellStart"/>
      <w:r>
        <w:rPr>
          <w:color w:val="555555"/>
        </w:rPr>
        <w:t>Webflow</w:t>
      </w:r>
      <w:proofErr w:type="spellEnd"/>
      <w:r>
        <w:rPr>
          <w:color w:val="555555"/>
        </w:rPr>
        <w:t xml:space="preserve"> if they feel it better suits the design goals. Final decision to be confirmed before build begins.</w:t>
      </w:r>
    </w:p>
    <w:p w14:paraId="79A5C906" w14:textId="77777777" w:rsidR="000F7647" w:rsidRDefault="000F7647">
      <w:pPr>
        <w:spacing w:before="80" w:after="80"/>
      </w:pPr>
    </w:p>
    <w:p w14:paraId="681DD760" w14:textId="77777777" w:rsidR="000F7647" w:rsidRDefault="00000000">
      <w:r>
        <w:br w:type="page"/>
      </w:r>
    </w:p>
    <w:p w14:paraId="5BDC62CD" w14:textId="77777777" w:rsidR="000F7647" w:rsidRDefault="00000000">
      <w:pPr>
        <w:pStyle w:val="Heading1"/>
        <w:pBdr>
          <w:bottom w:val="single" w:sz="6" w:space="4" w:color="0E9B8A"/>
        </w:pBdr>
      </w:pPr>
      <w:r>
        <w:lastRenderedPageBreak/>
        <w:t>2. Website Pages &amp; Structure</w:t>
      </w:r>
    </w:p>
    <w:p w14:paraId="30C74603" w14:textId="77777777" w:rsidR="000F7647" w:rsidRDefault="00000000">
      <w:pPr>
        <w:spacing w:before="60" w:after="80"/>
      </w:pPr>
      <w:r>
        <w:rPr>
          <w:color w:val="555555"/>
        </w:rPr>
        <w:t>The website should consist of 6-7 core pages with clear, intuitive navigation:</w:t>
      </w:r>
    </w:p>
    <w:p w14:paraId="67D5BE60" w14:textId="77777777" w:rsidR="000F7647" w:rsidRDefault="000F76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29443B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DF54830" w14:textId="77777777" w:rsidR="000F7647" w:rsidRDefault="00000000">
            <w:r>
              <w:rPr>
                <w:b/>
                <w:bCs/>
                <w:color w:val="0A2342"/>
              </w:rPr>
              <w:t>1. Home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DF0EB7" w14:textId="77777777" w:rsidR="000F7647" w:rsidRDefault="00000000">
            <w:r>
              <w:rPr>
                <w:color w:val="555555"/>
              </w:rPr>
              <w:t>Hero section, value proposition, technology chips, services overview, industries served, client trust signals, CTA</w:t>
            </w:r>
          </w:p>
        </w:tc>
      </w:tr>
      <w:tr w:rsidR="000F7647" w14:paraId="5AF430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39AE5FFA" w14:textId="77777777" w:rsidR="000F7647" w:rsidRDefault="00000000">
            <w:r>
              <w:rPr>
                <w:b/>
                <w:bCs/>
                <w:color w:val="0A2342"/>
              </w:rPr>
              <w:t>2. Services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A4D109" w14:textId="77777777" w:rsidR="000F7647" w:rsidRDefault="00000000">
            <w:r>
              <w:rPr>
                <w:color w:val="555555"/>
              </w:rPr>
              <w:t>Detailed breakdown of all service offerings — IT Consulting, Software Development, Cloud, AI, Staffing</w:t>
            </w:r>
          </w:p>
        </w:tc>
      </w:tr>
      <w:tr w:rsidR="000F7647" w14:paraId="60F712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64F90777" w14:textId="77777777" w:rsidR="000F7647" w:rsidRDefault="00000000">
            <w:r>
              <w:rPr>
                <w:b/>
                <w:bCs/>
                <w:color w:val="0A2342"/>
              </w:rPr>
              <w:t>3. Technologies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A04EAD" w14:textId="77777777" w:rsidR="000F7647" w:rsidRDefault="00000000">
            <w:r>
              <w:rPr>
                <w:color w:val="555555"/>
              </w:rPr>
              <w:t>Full technology stack — organised by category (ERP, CRM, Cloud, Data, DevOps, AI, Automotive)</w:t>
            </w:r>
          </w:p>
        </w:tc>
      </w:tr>
      <w:tr w:rsidR="000F7647" w14:paraId="74884F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1932EF1" w14:textId="77777777" w:rsidR="000F7647" w:rsidRDefault="00000000">
            <w:r>
              <w:rPr>
                <w:b/>
                <w:bCs/>
                <w:color w:val="0A2342"/>
              </w:rPr>
              <w:t>4. Industries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7C95B7" w14:textId="77777777" w:rsidR="000F7647" w:rsidRDefault="00000000">
            <w:r>
              <w:rPr>
                <w:color w:val="555555"/>
              </w:rPr>
              <w:t>Sectors served — Financial Services, Telecom, Healthcare, Automotive, Retail, Public Sector</w:t>
            </w:r>
          </w:p>
        </w:tc>
      </w:tr>
      <w:tr w:rsidR="000F7647" w14:paraId="3E2F1E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2C6CDA70" w14:textId="77777777" w:rsidR="000F7647" w:rsidRDefault="00000000">
            <w:r>
              <w:rPr>
                <w:b/>
                <w:bCs/>
                <w:color w:val="0A2342"/>
              </w:rPr>
              <w:t>5. About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04CCBB" w14:textId="77777777" w:rsidR="000F7647" w:rsidRDefault="00000000">
            <w:r>
              <w:rPr>
                <w:color w:val="555555"/>
              </w:rPr>
              <w:t>Company story, mission, team, UK presence, global reach, why IT World</w:t>
            </w:r>
          </w:p>
        </w:tc>
      </w:tr>
      <w:tr w:rsidR="000F7647" w14:paraId="77D0A3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30A5113E" w14:textId="77777777" w:rsidR="000F7647" w:rsidRDefault="00000000">
            <w:r>
              <w:rPr>
                <w:b/>
                <w:bCs/>
                <w:color w:val="0A2342"/>
              </w:rPr>
              <w:t>6.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934526" w14:textId="77777777" w:rsidR="000F7647" w:rsidRDefault="00000000">
            <w:r>
              <w:rPr>
                <w:color w:val="555555"/>
              </w:rPr>
              <w:t>Contact form, office address, email, phone, LinkedIn, Google Map embed</w:t>
            </w:r>
          </w:p>
        </w:tc>
      </w:tr>
      <w:tr w:rsidR="000F7647" w14:paraId="2F12C5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1A1EABB8" w14:textId="77777777" w:rsidR="000F7647" w:rsidRDefault="00000000">
            <w:r>
              <w:rPr>
                <w:b/>
                <w:bCs/>
                <w:color w:val="0A2342"/>
              </w:rPr>
              <w:t>7. Careers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AE6984" w14:textId="77777777" w:rsidR="000F7647" w:rsidRDefault="00000000">
            <w:r>
              <w:rPr>
                <w:color w:val="555555"/>
              </w:rPr>
              <w:t>Optional — job listings and link to apply (can be added post-launch)</w:t>
            </w:r>
          </w:p>
        </w:tc>
      </w:tr>
    </w:tbl>
    <w:p w14:paraId="7E24CE21" w14:textId="77777777" w:rsidR="000F7647" w:rsidRDefault="000F7647">
      <w:pPr>
        <w:spacing w:before="80" w:after="80"/>
      </w:pPr>
    </w:p>
    <w:p w14:paraId="6504D18E" w14:textId="77777777" w:rsidR="000F7647" w:rsidRDefault="00000000">
      <w:r>
        <w:br w:type="page"/>
      </w:r>
    </w:p>
    <w:p w14:paraId="04E82150" w14:textId="77777777" w:rsidR="000F7647" w:rsidRDefault="00000000">
      <w:pPr>
        <w:pStyle w:val="Heading1"/>
        <w:pBdr>
          <w:bottom w:val="single" w:sz="6" w:space="4" w:color="0E9B8A"/>
        </w:pBdr>
      </w:pPr>
      <w:r>
        <w:lastRenderedPageBreak/>
        <w:t>3. Services to Feature</w:t>
      </w:r>
    </w:p>
    <w:p w14:paraId="58529CAE" w14:textId="77777777" w:rsidR="000F7647" w:rsidRDefault="00000000">
      <w:pPr>
        <w:spacing w:before="60" w:after="80"/>
      </w:pPr>
      <w:r>
        <w:rPr>
          <w:color w:val="555555"/>
        </w:rPr>
        <w:t>The website must clearly communicate the following service lines. Each service should have its own section or sub-page with a short description and key delivery points.</w:t>
      </w:r>
    </w:p>
    <w:p w14:paraId="745195E6" w14:textId="77777777" w:rsidR="000F7647" w:rsidRDefault="000F7647">
      <w:pPr>
        <w:spacing w:before="80" w:after="80"/>
      </w:pPr>
    </w:p>
    <w:p w14:paraId="78F09ED3" w14:textId="77777777" w:rsidR="000F7647" w:rsidRDefault="00000000">
      <w:pPr>
        <w:pStyle w:val="Heading2"/>
      </w:pPr>
      <w:r>
        <w:t>3.1 IT Consulting</w:t>
      </w:r>
    </w:p>
    <w:p w14:paraId="4209F1AC" w14:textId="77777777" w:rsidR="000F7647" w:rsidRDefault="00000000">
      <w:pPr>
        <w:pStyle w:val="ListParagraph"/>
        <w:numPr>
          <w:ilvl w:val="0"/>
          <w:numId w:val="2"/>
        </w:numPr>
        <w:spacing w:before="40" w:after="40"/>
      </w:pPr>
      <w:r>
        <w:rPr>
          <w:color w:val="555555"/>
        </w:rPr>
        <w:t>Digital Transformation Strategy</w:t>
      </w:r>
    </w:p>
    <w:p w14:paraId="1289386A" w14:textId="77777777" w:rsidR="000F7647" w:rsidRDefault="00000000">
      <w:pPr>
        <w:pStyle w:val="ListParagraph"/>
        <w:numPr>
          <w:ilvl w:val="0"/>
          <w:numId w:val="2"/>
        </w:numPr>
        <w:spacing w:before="40" w:after="40"/>
      </w:pPr>
      <w:r>
        <w:rPr>
          <w:color w:val="555555"/>
        </w:rPr>
        <w:t>Enterprise Architecture &amp; Technology Roadmaps</w:t>
      </w:r>
    </w:p>
    <w:p w14:paraId="354607AF" w14:textId="77777777" w:rsidR="000F7647" w:rsidRDefault="00000000">
      <w:pPr>
        <w:pStyle w:val="ListParagraph"/>
        <w:numPr>
          <w:ilvl w:val="0"/>
          <w:numId w:val="2"/>
        </w:numPr>
        <w:spacing w:before="40" w:after="40"/>
      </w:pPr>
      <w:r>
        <w:rPr>
          <w:color w:val="555555"/>
        </w:rPr>
        <w:t>ERP/CRM Advisory — SAP, Salesforce, Workday, Microsoft Dynamics</w:t>
      </w:r>
    </w:p>
    <w:p w14:paraId="5AA1A1DC" w14:textId="77777777" w:rsidR="000F7647" w:rsidRDefault="00000000">
      <w:pPr>
        <w:pStyle w:val="ListParagraph"/>
        <w:numPr>
          <w:ilvl w:val="0"/>
          <w:numId w:val="2"/>
        </w:numPr>
        <w:spacing w:before="40" w:after="40"/>
      </w:pPr>
      <w:r>
        <w:rPr>
          <w:color w:val="555555"/>
        </w:rPr>
        <w:t>IT Governance, Risk &amp; Compliance</w:t>
      </w:r>
    </w:p>
    <w:p w14:paraId="05CB543C" w14:textId="77777777" w:rsidR="000F7647" w:rsidRDefault="00000000">
      <w:pPr>
        <w:pStyle w:val="ListParagraph"/>
        <w:numPr>
          <w:ilvl w:val="0"/>
          <w:numId w:val="2"/>
        </w:numPr>
        <w:spacing w:before="40" w:after="40"/>
      </w:pPr>
      <w:r>
        <w:rPr>
          <w:color w:val="555555"/>
        </w:rPr>
        <w:t>Programme &amp; Project Management</w:t>
      </w:r>
    </w:p>
    <w:p w14:paraId="646B3712" w14:textId="77777777" w:rsidR="000F7647" w:rsidRDefault="00000000">
      <w:pPr>
        <w:pStyle w:val="ListParagraph"/>
        <w:numPr>
          <w:ilvl w:val="0"/>
          <w:numId w:val="2"/>
        </w:numPr>
        <w:spacing w:before="40" w:after="40"/>
      </w:pPr>
      <w:r>
        <w:rPr>
          <w:color w:val="555555"/>
        </w:rPr>
        <w:t>IT Due Diligence &amp; Vendor Selection</w:t>
      </w:r>
    </w:p>
    <w:p w14:paraId="002C8D00" w14:textId="77777777" w:rsidR="000F7647" w:rsidRDefault="000F7647">
      <w:pPr>
        <w:spacing w:before="80" w:after="80"/>
      </w:pPr>
    </w:p>
    <w:p w14:paraId="4829FC36" w14:textId="77777777" w:rsidR="000F7647" w:rsidRDefault="00000000">
      <w:pPr>
        <w:pStyle w:val="Heading2"/>
      </w:pPr>
      <w:r>
        <w:t>3.2 Software Development</w:t>
      </w:r>
    </w:p>
    <w:p w14:paraId="0DBD7AD7" w14:textId="77777777" w:rsidR="000F7647" w:rsidRDefault="00000000">
      <w:pPr>
        <w:pStyle w:val="ListParagraph"/>
        <w:numPr>
          <w:ilvl w:val="0"/>
          <w:numId w:val="2"/>
        </w:numPr>
        <w:spacing w:before="40" w:after="40"/>
      </w:pPr>
      <w:r>
        <w:rPr>
          <w:color w:val="555555"/>
        </w:rPr>
        <w:t>Custom Software Development (Web, Mobile, Enterprise)</w:t>
      </w:r>
    </w:p>
    <w:p w14:paraId="391E3617" w14:textId="77777777" w:rsidR="000F7647" w:rsidRDefault="00000000">
      <w:pPr>
        <w:pStyle w:val="ListParagraph"/>
        <w:numPr>
          <w:ilvl w:val="0"/>
          <w:numId w:val="2"/>
        </w:numPr>
        <w:spacing w:before="40" w:after="40"/>
      </w:pPr>
      <w:r>
        <w:rPr>
          <w:color w:val="555555"/>
        </w:rPr>
        <w:t>API Development &amp; Systems Integration</w:t>
      </w:r>
    </w:p>
    <w:p w14:paraId="570DDBBB" w14:textId="77777777" w:rsidR="000F7647" w:rsidRDefault="00000000">
      <w:pPr>
        <w:pStyle w:val="ListParagraph"/>
        <w:numPr>
          <w:ilvl w:val="0"/>
          <w:numId w:val="2"/>
        </w:numPr>
        <w:spacing w:before="40" w:after="40"/>
      </w:pPr>
      <w:r>
        <w:rPr>
          <w:color w:val="555555"/>
        </w:rPr>
        <w:t>Legacy Modernisation &amp; Migration</w:t>
      </w:r>
    </w:p>
    <w:p w14:paraId="49B38ACC" w14:textId="77777777" w:rsidR="000F7647" w:rsidRDefault="00000000">
      <w:pPr>
        <w:pStyle w:val="ListParagraph"/>
        <w:numPr>
          <w:ilvl w:val="0"/>
          <w:numId w:val="2"/>
        </w:numPr>
        <w:spacing w:before="40" w:after="40"/>
      </w:pPr>
      <w:r>
        <w:rPr>
          <w:color w:val="555555"/>
        </w:rPr>
        <w:t>UI/UX Design &amp; Prototyping</w:t>
      </w:r>
    </w:p>
    <w:p w14:paraId="07E0833D" w14:textId="77777777" w:rsidR="000F7647" w:rsidRDefault="00000000">
      <w:pPr>
        <w:pStyle w:val="ListParagraph"/>
        <w:numPr>
          <w:ilvl w:val="0"/>
          <w:numId w:val="2"/>
        </w:numPr>
        <w:spacing w:before="40" w:after="40"/>
      </w:pPr>
      <w:r>
        <w:rPr>
          <w:color w:val="555555"/>
        </w:rPr>
        <w:t>Agile Development &amp; DevOps Delivery</w:t>
      </w:r>
    </w:p>
    <w:p w14:paraId="4B176771" w14:textId="77777777" w:rsidR="000F7647" w:rsidRDefault="00000000">
      <w:pPr>
        <w:pStyle w:val="ListParagraph"/>
        <w:numPr>
          <w:ilvl w:val="0"/>
          <w:numId w:val="2"/>
        </w:numPr>
        <w:spacing w:before="40" w:after="40"/>
      </w:pPr>
      <w:r>
        <w:rPr>
          <w:color w:val="555555"/>
        </w:rPr>
        <w:t>QA, Testing &amp; Quality Engineering</w:t>
      </w:r>
    </w:p>
    <w:p w14:paraId="5BE8414D" w14:textId="77777777" w:rsidR="000F7647" w:rsidRDefault="000F7647">
      <w:pPr>
        <w:spacing w:before="80" w:after="80"/>
      </w:pPr>
    </w:p>
    <w:p w14:paraId="781E0C59" w14:textId="77777777" w:rsidR="000F7647" w:rsidRDefault="00000000">
      <w:pPr>
        <w:pStyle w:val="Heading2"/>
      </w:pPr>
      <w:r>
        <w:t>3.3 Cloud Services</w:t>
      </w:r>
    </w:p>
    <w:p w14:paraId="33CCA952" w14:textId="77777777" w:rsidR="000F7647" w:rsidRDefault="00000000">
      <w:pPr>
        <w:pStyle w:val="ListParagraph"/>
        <w:numPr>
          <w:ilvl w:val="0"/>
          <w:numId w:val="2"/>
        </w:numPr>
        <w:spacing w:before="40" w:after="40"/>
      </w:pPr>
      <w:r>
        <w:rPr>
          <w:color w:val="555555"/>
        </w:rPr>
        <w:t>Cloud Strategy, Migration &amp; Optimisation</w:t>
      </w:r>
    </w:p>
    <w:p w14:paraId="4D887359" w14:textId="77777777" w:rsidR="000F7647" w:rsidRDefault="00000000">
      <w:pPr>
        <w:pStyle w:val="ListParagraph"/>
        <w:numPr>
          <w:ilvl w:val="0"/>
          <w:numId w:val="2"/>
        </w:numPr>
        <w:spacing w:before="40" w:after="40"/>
      </w:pPr>
      <w:r>
        <w:rPr>
          <w:color w:val="555555"/>
        </w:rPr>
        <w:t>AWS, Microsoft Azure, Google Cloud Platform (GCP)</w:t>
      </w:r>
    </w:p>
    <w:p w14:paraId="06BDFEE4" w14:textId="77777777" w:rsidR="000F7647" w:rsidRDefault="00000000">
      <w:pPr>
        <w:pStyle w:val="ListParagraph"/>
        <w:numPr>
          <w:ilvl w:val="0"/>
          <w:numId w:val="2"/>
        </w:numPr>
        <w:spacing w:before="40" w:after="40"/>
      </w:pPr>
      <w:r>
        <w:rPr>
          <w:color w:val="555555"/>
        </w:rPr>
        <w:t>Cloud-native Application Development</w:t>
      </w:r>
    </w:p>
    <w:p w14:paraId="41E83756" w14:textId="77777777" w:rsidR="000F7647" w:rsidRDefault="00000000">
      <w:pPr>
        <w:pStyle w:val="ListParagraph"/>
        <w:numPr>
          <w:ilvl w:val="0"/>
          <w:numId w:val="2"/>
        </w:numPr>
        <w:spacing w:before="40" w:after="40"/>
      </w:pPr>
      <w:r>
        <w:rPr>
          <w:color w:val="555555"/>
        </w:rPr>
        <w:t>Infrastructure as Code (</w:t>
      </w:r>
      <w:proofErr w:type="spellStart"/>
      <w:r>
        <w:rPr>
          <w:color w:val="555555"/>
        </w:rPr>
        <w:t>IaC</w:t>
      </w:r>
      <w:proofErr w:type="spellEnd"/>
      <w:r>
        <w:rPr>
          <w:color w:val="555555"/>
        </w:rPr>
        <w:t>) &amp; DevOps Automation</w:t>
      </w:r>
    </w:p>
    <w:p w14:paraId="049FB52A" w14:textId="77777777" w:rsidR="000F7647" w:rsidRDefault="00000000">
      <w:pPr>
        <w:pStyle w:val="ListParagraph"/>
        <w:numPr>
          <w:ilvl w:val="0"/>
          <w:numId w:val="2"/>
        </w:numPr>
        <w:spacing w:before="40" w:after="40"/>
      </w:pPr>
      <w:r>
        <w:rPr>
          <w:color w:val="555555"/>
        </w:rPr>
        <w:t>Kafka / Event-Streaming Architecture</w:t>
      </w:r>
    </w:p>
    <w:p w14:paraId="7DF5B457" w14:textId="77777777" w:rsidR="000F7647" w:rsidRDefault="000F7647">
      <w:pPr>
        <w:spacing w:before="80" w:after="80"/>
      </w:pPr>
    </w:p>
    <w:p w14:paraId="561474A0" w14:textId="77777777" w:rsidR="000F7647" w:rsidRDefault="00000000">
      <w:pPr>
        <w:pStyle w:val="Heading2"/>
      </w:pPr>
      <w:r>
        <w:t>3.4 Data &amp; AI</w:t>
      </w:r>
    </w:p>
    <w:p w14:paraId="69CB0440" w14:textId="77777777" w:rsidR="000F7647" w:rsidRDefault="00000000">
      <w:pPr>
        <w:pStyle w:val="ListParagraph"/>
        <w:numPr>
          <w:ilvl w:val="0"/>
          <w:numId w:val="2"/>
        </w:numPr>
        <w:spacing w:before="40" w:after="40"/>
      </w:pPr>
      <w:r>
        <w:rPr>
          <w:color w:val="555555"/>
        </w:rPr>
        <w:t>Data Engineering &amp; ETL Pipeline Development</w:t>
      </w:r>
    </w:p>
    <w:p w14:paraId="2C6EFB32" w14:textId="77777777" w:rsidR="000F7647" w:rsidRDefault="00000000">
      <w:pPr>
        <w:pStyle w:val="ListParagraph"/>
        <w:numPr>
          <w:ilvl w:val="0"/>
          <w:numId w:val="2"/>
        </w:numPr>
        <w:spacing w:before="40" w:after="40"/>
      </w:pPr>
      <w:r>
        <w:rPr>
          <w:color w:val="555555"/>
        </w:rPr>
        <w:t>Business Intelligence &amp; Analytics (Power BI, Tableau)</w:t>
      </w:r>
    </w:p>
    <w:p w14:paraId="38A76EE0" w14:textId="77777777" w:rsidR="000F7647" w:rsidRDefault="00000000">
      <w:pPr>
        <w:pStyle w:val="ListParagraph"/>
        <w:numPr>
          <w:ilvl w:val="0"/>
          <w:numId w:val="2"/>
        </w:numPr>
        <w:spacing w:before="40" w:after="40"/>
      </w:pPr>
      <w:r>
        <w:rPr>
          <w:color w:val="555555"/>
        </w:rPr>
        <w:t>AI &amp; Machine Learning Solutions</w:t>
      </w:r>
    </w:p>
    <w:p w14:paraId="0A556CAF" w14:textId="77777777" w:rsidR="000F7647" w:rsidRDefault="00000000">
      <w:pPr>
        <w:pStyle w:val="ListParagraph"/>
        <w:numPr>
          <w:ilvl w:val="0"/>
          <w:numId w:val="2"/>
        </w:numPr>
        <w:spacing w:before="40" w:after="40"/>
      </w:pPr>
      <w:r>
        <w:rPr>
          <w:color w:val="555555"/>
        </w:rPr>
        <w:t>Generative AI Integration &amp; Automation</w:t>
      </w:r>
    </w:p>
    <w:p w14:paraId="0A3718DE" w14:textId="77777777" w:rsidR="000F7647" w:rsidRDefault="00000000">
      <w:pPr>
        <w:pStyle w:val="ListParagraph"/>
        <w:numPr>
          <w:ilvl w:val="0"/>
          <w:numId w:val="2"/>
        </w:numPr>
        <w:spacing w:before="40" w:after="40"/>
      </w:pPr>
      <w:r>
        <w:rPr>
          <w:color w:val="555555"/>
        </w:rPr>
        <w:t>Big Data Platforms &amp; Real-time Analytics</w:t>
      </w:r>
    </w:p>
    <w:p w14:paraId="7EC1C553" w14:textId="77777777" w:rsidR="000F7647" w:rsidRDefault="000F7647">
      <w:pPr>
        <w:spacing w:before="80" w:after="80"/>
      </w:pPr>
    </w:p>
    <w:p w14:paraId="6ABC08B2" w14:textId="4FB96FBC" w:rsidR="000F7647" w:rsidRDefault="00000000">
      <w:pPr>
        <w:pStyle w:val="Heading2"/>
      </w:pPr>
      <w:r>
        <w:t xml:space="preserve">3.5 IT Staffing &amp; Talent </w:t>
      </w:r>
      <w:r w:rsidRPr="004A3C42">
        <w:rPr>
          <w:highlight w:val="yellow"/>
        </w:rPr>
        <w:t>Solutions</w:t>
      </w:r>
      <w:r w:rsidR="00315778" w:rsidRPr="004A3C42">
        <w:rPr>
          <w:highlight w:val="yellow"/>
        </w:rPr>
        <w:t xml:space="preserve"> </w:t>
      </w:r>
      <w:proofErr w:type="gramStart"/>
      <w:r w:rsidR="00315778" w:rsidRPr="004A3C42">
        <w:rPr>
          <w:highlight w:val="yellow"/>
        </w:rPr>
        <w:t>( Keep</w:t>
      </w:r>
      <w:proofErr w:type="gramEnd"/>
      <w:r w:rsidR="00315778" w:rsidRPr="004A3C42">
        <w:rPr>
          <w:highlight w:val="yellow"/>
        </w:rPr>
        <w:t xml:space="preserve"> this in hide page and will activate after 3 months please)</w:t>
      </w:r>
    </w:p>
    <w:p w14:paraId="4AA68522" w14:textId="77777777" w:rsidR="000F7647" w:rsidRDefault="00000000">
      <w:pPr>
        <w:pStyle w:val="ListParagraph"/>
        <w:numPr>
          <w:ilvl w:val="0"/>
          <w:numId w:val="2"/>
        </w:numPr>
        <w:spacing w:before="40" w:after="40"/>
      </w:pPr>
      <w:r>
        <w:rPr>
          <w:color w:val="555555"/>
        </w:rPr>
        <w:t>Contract &amp; Permanent IT Recruitment</w:t>
      </w:r>
    </w:p>
    <w:p w14:paraId="714E357A" w14:textId="77777777" w:rsidR="000F7647" w:rsidRDefault="00000000">
      <w:pPr>
        <w:pStyle w:val="ListParagraph"/>
        <w:numPr>
          <w:ilvl w:val="0"/>
          <w:numId w:val="2"/>
        </w:numPr>
        <w:spacing w:before="40" w:after="40"/>
      </w:pPr>
      <w:r>
        <w:rPr>
          <w:color w:val="555555"/>
        </w:rPr>
        <w:t>Skilled Worker Visa Sponsorship (UK Sponsor Licence holder)</w:t>
      </w:r>
    </w:p>
    <w:p w14:paraId="60667823" w14:textId="77777777" w:rsidR="000F7647" w:rsidRDefault="00000000">
      <w:pPr>
        <w:pStyle w:val="ListParagraph"/>
        <w:numPr>
          <w:ilvl w:val="0"/>
          <w:numId w:val="2"/>
        </w:numPr>
        <w:spacing w:before="40" w:after="40"/>
      </w:pPr>
      <w:r>
        <w:rPr>
          <w:color w:val="555555"/>
        </w:rPr>
        <w:t>Staff Augmentation &amp; Dedicated Teams</w:t>
      </w:r>
    </w:p>
    <w:p w14:paraId="561BC96E" w14:textId="77777777" w:rsidR="000F7647" w:rsidRDefault="00000000">
      <w:pPr>
        <w:pStyle w:val="ListParagraph"/>
        <w:numPr>
          <w:ilvl w:val="0"/>
          <w:numId w:val="2"/>
        </w:numPr>
        <w:spacing w:before="40" w:after="40"/>
      </w:pPr>
      <w:r>
        <w:rPr>
          <w:color w:val="555555"/>
        </w:rPr>
        <w:t>SAP, Salesforce &amp; Workday Specialist Resourcing</w:t>
      </w:r>
    </w:p>
    <w:p w14:paraId="030B5E53" w14:textId="77777777" w:rsidR="000F7647" w:rsidRDefault="00000000">
      <w:pPr>
        <w:pStyle w:val="ListParagraph"/>
        <w:numPr>
          <w:ilvl w:val="0"/>
          <w:numId w:val="2"/>
        </w:numPr>
        <w:spacing w:before="40" w:after="40"/>
      </w:pPr>
      <w:r>
        <w:rPr>
          <w:color w:val="555555"/>
        </w:rPr>
        <w:t>IT Project Teams — onshore &amp; nearshore</w:t>
      </w:r>
    </w:p>
    <w:p w14:paraId="662E5610" w14:textId="77777777" w:rsidR="000F7647" w:rsidRDefault="000F7647">
      <w:pPr>
        <w:spacing w:before="80" w:after="80"/>
      </w:pPr>
    </w:p>
    <w:p w14:paraId="1AA8A1B2" w14:textId="77777777" w:rsidR="000F7647" w:rsidRDefault="00000000">
      <w:r>
        <w:br w:type="page"/>
      </w:r>
    </w:p>
    <w:p w14:paraId="524FFA23" w14:textId="77777777" w:rsidR="000F7647" w:rsidRDefault="00000000">
      <w:pPr>
        <w:pStyle w:val="Heading1"/>
        <w:pBdr>
          <w:bottom w:val="single" w:sz="6" w:space="4" w:color="0E9B8A"/>
        </w:pBdr>
      </w:pPr>
      <w:r>
        <w:lastRenderedPageBreak/>
        <w:t>4. Technologies to Display</w:t>
      </w:r>
    </w:p>
    <w:p w14:paraId="613BEDB3" w14:textId="77777777" w:rsidR="000F7647" w:rsidRDefault="00000000">
      <w:pPr>
        <w:spacing w:before="60" w:after="80"/>
      </w:pPr>
      <w:r>
        <w:rPr>
          <w:color w:val="555555"/>
        </w:rPr>
        <w:t xml:space="preserve">The Technologies page should present IT World's full stack organised into clear categories. These should be shown as logo tiles, chips, or cards — visually </w:t>
      </w:r>
      <w:proofErr w:type="gramStart"/>
      <w:r>
        <w:rPr>
          <w:color w:val="555555"/>
        </w:rPr>
        <w:t>similar to</w:t>
      </w:r>
      <w:proofErr w:type="gramEnd"/>
      <w:r>
        <w:rPr>
          <w:color w:val="555555"/>
        </w:rPr>
        <w:t xml:space="preserve"> how Intellectsoft.net or Itransition.com present their tech stacks.</w:t>
      </w:r>
    </w:p>
    <w:p w14:paraId="531AD5D3" w14:textId="77777777" w:rsidR="000F7647" w:rsidRDefault="000F7647">
      <w:pPr>
        <w:spacing w:before="80" w:after="80"/>
      </w:pPr>
    </w:p>
    <w:p w14:paraId="4789EBC6" w14:textId="77777777" w:rsidR="000F7647" w:rsidRDefault="00000000">
      <w:pPr>
        <w:pStyle w:val="Heading2"/>
      </w:pPr>
      <w:r>
        <w:t>4.1 ERP Platforms</w:t>
      </w:r>
    </w:p>
    <w:p w14:paraId="1126E8E5" w14:textId="77777777" w:rsidR="000F7647" w:rsidRDefault="00000000">
      <w:pPr>
        <w:pStyle w:val="ListParagraph"/>
        <w:numPr>
          <w:ilvl w:val="0"/>
          <w:numId w:val="2"/>
        </w:numPr>
        <w:spacing w:before="40" w:after="40"/>
      </w:pPr>
      <w:r>
        <w:rPr>
          <w:color w:val="555555"/>
        </w:rPr>
        <w:t>SAP (S/4HANA, ECC, ABAP, BTP, Ariba, SuccessFactors, Concur)</w:t>
      </w:r>
    </w:p>
    <w:p w14:paraId="1CC14421" w14:textId="77777777" w:rsidR="000F7647" w:rsidRDefault="00000000">
      <w:pPr>
        <w:pStyle w:val="ListParagraph"/>
        <w:numPr>
          <w:ilvl w:val="0"/>
          <w:numId w:val="2"/>
        </w:numPr>
        <w:spacing w:before="40" w:after="40"/>
      </w:pPr>
      <w:r>
        <w:rPr>
          <w:color w:val="555555"/>
        </w:rPr>
        <w:t>Workday (HCM, Payroll, Financials, Integrations)</w:t>
      </w:r>
    </w:p>
    <w:p w14:paraId="3D5F5C89" w14:textId="77777777" w:rsidR="000F7647" w:rsidRDefault="00000000">
      <w:pPr>
        <w:pStyle w:val="ListParagraph"/>
        <w:numPr>
          <w:ilvl w:val="0"/>
          <w:numId w:val="2"/>
        </w:numPr>
        <w:spacing w:before="40" w:after="40"/>
      </w:pPr>
      <w:r>
        <w:rPr>
          <w:color w:val="555555"/>
        </w:rPr>
        <w:t>Microsoft Dynamics 365 (Finance, Supply Chain, Sales, CRM)</w:t>
      </w:r>
    </w:p>
    <w:p w14:paraId="0E6DD69A" w14:textId="77777777" w:rsidR="000F7647" w:rsidRDefault="00000000">
      <w:pPr>
        <w:pStyle w:val="ListParagraph"/>
        <w:numPr>
          <w:ilvl w:val="0"/>
          <w:numId w:val="2"/>
        </w:numPr>
        <w:spacing w:before="40" w:after="40"/>
      </w:pPr>
      <w:r>
        <w:rPr>
          <w:color w:val="555555"/>
        </w:rPr>
        <w:t>Oracle ERP Cloud</w:t>
      </w:r>
    </w:p>
    <w:p w14:paraId="26CE9BD4" w14:textId="77777777" w:rsidR="000F7647" w:rsidRDefault="000F7647">
      <w:pPr>
        <w:spacing w:before="80" w:after="80"/>
      </w:pPr>
    </w:p>
    <w:p w14:paraId="5F3CCB3C" w14:textId="77777777" w:rsidR="000F7647" w:rsidRDefault="00000000">
      <w:pPr>
        <w:pStyle w:val="Heading2"/>
      </w:pPr>
      <w:r>
        <w:t>4.2 CRM &amp; Customer Platforms</w:t>
      </w:r>
    </w:p>
    <w:p w14:paraId="3A4DB7FB" w14:textId="77777777" w:rsidR="000F7647" w:rsidRDefault="00000000">
      <w:pPr>
        <w:pStyle w:val="ListParagraph"/>
        <w:numPr>
          <w:ilvl w:val="0"/>
          <w:numId w:val="2"/>
        </w:numPr>
        <w:spacing w:before="40" w:after="40"/>
      </w:pPr>
      <w:r>
        <w:rPr>
          <w:color w:val="555555"/>
        </w:rPr>
        <w:t xml:space="preserve">Salesforce (Sales Cloud, Service Cloud, Marketing Cloud, CPQ, </w:t>
      </w:r>
      <w:proofErr w:type="spellStart"/>
      <w:r>
        <w:rPr>
          <w:color w:val="555555"/>
        </w:rPr>
        <w:t>Vlocity</w:t>
      </w:r>
      <w:proofErr w:type="spellEnd"/>
      <w:r>
        <w:rPr>
          <w:color w:val="555555"/>
        </w:rPr>
        <w:t>)</w:t>
      </w:r>
    </w:p>
    <w:p w14:paraId="5297E356" w14:textId="77777777" w:rsidR="000F7647" w:rsidRDefault="00000000">
      <w:pPr>
        <w:pStyle w:val="ListParagraph"/>
        <w:numPr>
          <w:ilvl w:val="0"/>
          <w:numId w:val="2"/>
        </w:numPr>
        <w:spacing w:before="40" w:after="40"/>
      </w:pPr>
      <w:r>
        <w:rPr>
          <w:color w:val="555555"/>
        </w:rPr>
        <w:t>Pega (CRM, BPM, Decisioning, Robotics)</w:t>
      </w:r>
    </w:p>
    <w:p w14:paraId="27F93B34" w14:textId="77777777" w:rsidR="000F7647" w:rsidRDefault="00000000">
      <w:pPr>
        <w:pStyle w:val="ListParagraph"/>
        <w:numPr>
          <w:ilvl w:val="0"/>
          <w:numId w:val="2"/>
        </w:numPr>
        <w:spacing w:before="40" w:after="40"/>
      </w:pPr>
      <w:r>
        <w:rPr>
          <w:color w:val="555555"/>
        </w:rPr>
        <w:t>Microsoft Dynamics CRM</w:t>
      </w:r>
    </w:p>
    <w:p w14:paraId="1F60EF04" w14:textId="77777777" w:rsidR="000F7647" w:rsidRDefault="000F7647">
      <w:pPr>
        <w:spacing w:before="80" w:after="80"/>
      </w:pPr>
    </w:p>
    <w:p w14:paraId="64BE3DF9" w14:textId="77777777" w:rsidR="000F7647" w:rsidRDefault="00000000">
      <w:pPr>
        <w:pStyle w:val="Heading2"/>
      </w:pPr>
      <w:r>
        <w:t>4.3 Cloud Platforms</w:t>
      </w:r>
    </w:p>
    <w:p w14:paraId="715C6B45" w14:textId="77777777" w:rsidR="000F7647" w:rsidRDefault="00000000">
      <w:pPr>
        <w:pStyle w:val="ListParagraph"/>
        <w:numPr>
          <w:ilvl w:val="0"/>
          <w:numId w:val="2"/>
        </w:numPr>
        <w:spacing w:before="40" w:after="40"/>
      </w:pPr>
      <w:r>
        <w:rPr>
          <w:color w:val="555555"/>
        </w:rPr>
        <w:t>Amazon Web Services (AWS) — EC2, Lambda, S3, RDS, EKS</w:t>
      </w:r>
    </w:p>
    <w:p w14:paraId="018C32E7" w14:textId="77777777" w:rsidR="000F7647" w:rsidRDefault="00000000">
      <w:pPr>
        <w:pStyle w:val="ListParagraph"/>
        <w:numPr>
          <w:ilvl w:val="0"/>
          <w:numId w:val="2"/>
        </w:numPr>
        <w:spacing w:before="40" w:after="40"/>
      </w:pPr>
      <w:r>
        <w:rPr>
          <w:color w:val="555555"/>
        </w:rPr>
        <w:t>Microsoft Azure — DevOps, AKS, Synapse, Fabric</w:t>
      </w:r>
    </w:p>
    <w:p w14:paraId="7A896CB4" w14:textId="77777777" w:rsidR="000F7647" w:rsidRDefault="00000000">
      <w:pPr>
        <w:pStyle w:val="ListParagraph"/>
        <w:numPr>
          <w:ilvl w:val="0"/>
          <w:numId w:val="2"/>
        </w:numPr>
        <w:spacing w:before="40" w:after="40"/>
      </w:pPr>
      <w:r>
        <w:rPr>
          <w:color w:val="555555"/>
        </w:rPr>
        <w:t xml:space="preserve">Google Cloud Platform (GCP) — </w:t>
      </w:r>
      <w:proofErr w:type="spellStart"/>
      <w:r>
        <w:rPr>
          <w:color w:val="555555"/>
        </w:rPr>
        <w:t>BigQuery</w:t>
      </w:r>
      <w:proofErr w:type="spellEnd"/>
      <w:r>
        <w:rPr>
          <w:color w:val="555555"/>
        </w:rPr>
        <w:t>, Dataflow, Vertex AI</w:t>
      </w:r>
    </w:p>
    <w:p w14:paraId="051C3CB7" w14:textId="77777777" w:rsidR="000F7647" w:rsidRDefault="000F7647">
      <w:pPr>
        <w:spacing w:before="80" w:after="80"/>
      </w:pPr>
    </w:p>
    <w:p w14:paraId="2751F925" w14:textId="77777777" w:rsidR="000F7647" w:rsidRDefault="00000000">
      <w:pPr>
        <w:pStyle w:val="Heading2"/>
      </w:pPr>
      <w:r>
        <w:t>4.4 Data, Integration &amp; Streaming</w:t>
      </w:r>
    </w:p>
    <w:p w14:paraId="0ECFD0EB" w14:textId="77777777" w:rsidR="000F7647" w:rsidRDefault="00000000">
      <w:pPr>
        <w:pStyle w:val="ListParagraph"/>
        <w:numPr>
          <w:ilvl w:val="0"/>
          <w:numId w:val="2"/>
        </w:numPr>
        <w:spacing w:before="40" w:after="40"/>
      </w:pPr>
      <w:r>
        <w:rPr>
          <w:color w:val="555555"/>
        </w:rPr>
        <w:t>Apache Kafka &amp; Confluent Platform</w:t>
      </w:r>
    </w:p>
    <w:p w14:paraId="558E7DFE" w14:textId="77777777" w:rsidR="000F7647" w:rsidRDefault="00000000">
      <w:pPr>
        <w:pStyle w:val="ListParagraph"/>
        <w:numPr>
          <w:ilvl w:val="0"/>
          <w:numId w:val="2"/>
        </w:numPr>
        <w:spacing w:before="40" w:after="40"/>
      </w:pPr>
      <w:r>
        <w:rPr>
          <w:color w:val="555555"/>
        </w:rPr>
        <w:t>MuleSoft, Dell Boomi, Azure Integration Services</w:t>
      </w:r>
    </w:p>
    <w:p w14:paraId="56846312" w14:textId="77777777" w:rsidR="000F7647" w:rsidRDefault="00000000">
      <w:pPr>
        <w:pStyle w:val="ListParagraph"/>
        <w:numPr>
          <w:ilvl w:val="0"/>
          <w:numId w:val="2"/>
        </w:numPr>
        <w:spacing w:before="40" w:after="40"/>
      </w:pPr>
      <w:r>
        <w:rPr>
          <w:color w:val="555555"/>
        </w:rPr>
        <w:t xml:space="preserve">Databricks, Snowflake, </w:t>
      </w:r>
      <w:proofErr w:type="spellStart"/>
      <w:r>
        <w:rPr>
          <w:color w:val="555555"/>
        </w:rPr>
        <w:t>dbt</w:t>
      </w:r>
      <w:proofErr w:type="spellEnd"/>
    </w:p>
    <w:p w14:paraId="2FD995A9" w14:textId="77777777" w:rsidR="000F7647" w:rsidRDefault="00000000">
      <w:pPr>
        <w:pStyle w:val="ListParagraph"/>
        <w:numPr>
          <w:ilvl w:val="0"/>
          <w:numId w:val="2"/>
        </w:numPr>
        <w:spacing w:before="40" w:after="40"/>
      </w:pPr>
      <w:r>
        <w:rPr>
          <w:color w:val="555555"/>
        </w:rPr>
        <w:t>Power BI, Tableau, Looker</w:t>
      </w:r>
    </w:p>
    <w:p w14:paraId="494F525B" w14:textId="77777777" w:rsidR="000F7647" w:rsidRDefault="000F7647">
      <w:pPr>
        <w:spacing w:before="80" w:after="80"/>
      </w:pPr>
    </w:p>
    <w:p w14:paraId="03173E5C" w14:textId="77777777" w:rsidR="000F7647" w:rsidRDefault="00000000">
      <w:pPr>
        <w:pStyle w:val="Heading2"/>
      </w:pPr>
      <w:r>
        <w:t>4.5 DevOps &amp; Engineering</w:t>
      </w:r>
    </w:p>
    <w:p w14:paraId="2DC005F9" w14:textId="77777777" w:rsidR="000F7647" w:rsidRDefault="00000000">
      <w:pPr>
        <w:pStyle w:val="ListParagraph"/>
        <w:numPr>
          <w:ilvl w:val="0"/>
          <w:numId w:val="2"/>
        </w:numPr>
        <w:spacing w:before="40" w:after="40"/>
      </w:pPr>
      <w:r>
        <w:rPr>
          <w:color w:val="555555"/>
        </w:rPr>
        <w:t>Docker, Kubernetes, Terraform, Ansible</w:t>
      </w:r>
    </w:p>
    <w:p w14:paraId="3AB1DDED" w14:textId="77777777" w:rsidR="000F7647" w:rsidRDefault="00000000">
      <w:pPr>
        <w:pStyle w:val="ListParagraph"/>
        <w:numPr>
          <w:ilvl w:val="0"/>
          <w:numId w:val="2"/>
        </w:numPr>
        <w:spacing w:before="40" w:after="40"/>
      </w:pPr>
      <w:r>
        <w:rPr>
          <w:color w:val="555555"/>
        </w:rPr>
        <w:t>CI/CD — GitHub Actions, Jenkins, Azure DevOps, GitLab</w:t>
      </w:r>
    </w:p>
    <w:p w14:paraId="549BADFB" w14:textId="77777777" w:rsidR="000F7647" w:rsidRDefault="00000000">
      <w:pPr>
        <w:pStyle w:val="ListParagraph"/>
        <w:numPr>
          <w:ilvl w:val="0"/>
          <w:numId w:val="2"/>
        </w:numPr>
        <w:spacing w:before="40" w:after="40"/>
      </w:pPr>
      <w:r>
        <w:rPr>
          <w:color w:val="555555"/>
        </w:rPr>
        <w:t>Java, Python, Node.js, .NET, React, Angular</w:t>
      </w:r>
    </w:p>
    <w:p w14:paraId="736E4AB3" w14:textId="77777777" w:rsidR="000F7647" w:rsidRDefault="000F7647">
      <w:pPr>
        <w:spacing w:before="80" w:after="80"/>
      </w:pPr>
    </w:p>
    <w:p w14:paraId="6934B108" w14:textId="77777777" w:rsidR="000F7647" w:rsidRDefault="00000000">
      <w:pPr>
        <w:pStyle w:val="Heading2"/>
      </w:pPr>
      <w:r>
        <w:t>4.6 Automotive &amp; Connected Technologies</w:t>
      </w:r>
    </w:p>
    <w:p w14:paraId="2578716D" w14:textId="77777777" w:rsidR="000F7647" w:rsidRDefault="00000000">
      <w:pPr>
        <w:pStyle w:val="ListParagraph"/>
        <w:numPr>
          <w:ilvl w:val="0"/>
          <w:numId w:val="2"/>
        </w:numPr>
        <w:spacing w:before="40" w:after="40"/>
      </w:pPr>
      <w:r>
        <w:rPr>
          <w:color w:val="555555"/>
        </w:rPr>
        <w:t>Connected Vehicle Platforms — OTA Updates, V2X Communication</w:t>
      </w:r>
    </w:p>
    <w:p w14:paraId="18A41D32" w14:textId="77777777" w:rsidR="000F7647" w:rsidRDefault="00000000">
      <w:pPr>
        <w:pStyle w:val="ListParagraph"/>
        <w:numPr>
          <w:ilvl w:val="0"/>
          <w:numId w:val="2"/>
        </w:numPr>
        <w:spacing w:before="40" w:after="40"/>
      </w:pPr>
      <w:r>
        <w:rPr>
          <w:color w:val="555555"/>
        </w:rPr>
        <w:t xml:space="preserve">AUTOSAR, CAN Bus, LIN, </w:t>
      </w:r>
      <w:proofErr w:type="spellStart"/>
      <w:r>
        <w:rPr>
          <w:color w:val="555555"/>
        </w:rPr>
        <w:t>FlexRay</w:t>
      </w:r>
      <w:proofErr w:type="spellEnd"/>
      <w:r>
        <w:rPr>
          <w:color w:val="555555"/>
        </w:rPr>
        <w:t xml:space="preserve"> protocols</w:t>
      </w:r>
    </w:p>
    <w:p w14:paraId="6B00BC49" w14:textId="77777777" w:rsidR="000F7647" w:rsidRDefault="00000000">
      <w:pPr>
        <w:pStyle w:val="ListParagraph"/>
        <w:numPr>
          <w:ilvl w:val="0"/>
          <w:numId w:val="2"/>
        </w:numPr>
        <w:spacing w:before="40" w:after="40"/>
      </w:pPr>
      <w:r>
        <w:rPr>
          <w:color w:val="555555"/>
        </w:rPr>
        <w:t>ADAS &amp; Autonomous Driving Systems</w:t>
      </w:r>
    </w:p>
    <w:p w14:paraId="16443468" w14:textId="77777777" w:rsidR="000F7647" w:rsidRDefault="00000000">
      <w:pPr>
        <w:pStyle w:val="ListParagraph"/>
        <w:numPr>
          <w:ilvl w:val="0"/>
          <w:numId w:val="2"/>
        </w:numPr>
        <w:spacing w:before="40" w:after="40"/>
      </w:pPr>
      <w:r>
        <w:rPr>
          <w:color w:val="555555"/>
        </w:rPr>
        <w:t>EV Software — Battery Management, Charging Infrastructure</w:t>
      </w:r>
    </w:p>
    <w:p w14:paraId="519B453C" w14:textId="77777777" w:rsidR="000F7647" w:rsidRDefault="00000000">
      <w:pPr>
        <w:pStyle w:val="ListParagraph"/>
        <w:numPr>
          <w:ilvl w:val="0"/>
          <w:numId w:val="2"/>
        </w:numPr>
        <w:spacing w:before="40" w:after="40"/>
      </w:pPr>
      <w:r>
        <w:rPr>
          <w:color w:val="555555"/>
        </w:rPr>
        <w:t>Digital Twin, IoT &amp; Embedded Systems for Automotive</w:t>
      </w:r>
    </w:p>
    <w:p w14:paraId="4CBBE544" w14:textId="77777777" w:rsidR="000F7647" w:rsidRDefault="000F7647">
      <w:pPr>
        <w:spacing w:before="80" w:after="80"/>
      </w:pPr>
    </w:p>
    <w:p w14:paraId="5F572CB4" w14:textId="77777777" w:rsidR="000F7647" w:rsidRDefault="00000000">
      <w:pPr>
        <w:pStyle w:val="Heading2"/>
      </w:pPr>
      <w:r>
        <w:t>4.7 Cybersecurity &amp; Compliance</w:t>
      </w:r>
    </w:p>
    <w:p w14:paraId="2E5AEEC7" w14:textId="77777777" w:rsidR="000F7647" w:rsidRDefault="00000000">
      <w:pPr>
        <w:pStyle w:val="ListParagraph"/>
        <w:numPr>
          <w:ilvl w:val="0"/>
          <w:numId w:val="2"/>
        </w:numPr>
        <w:spacing w:before="40" w:after="40"/>
      </w:pPr>
      <w:r>
        <w:rPr>
          <w:color w:val="555555"/>
        </w:rPr>
        <w:t>Identity &amp; Access Management (IAM), Zero Trust Architecture</w:t>
      </w:r>
    </w:p>
    <w:p w14:paraId="718705A8" w14:textId="77777777" w:rsidR="000F7647" w:rsidRDefault="00000000">
      <w:pPr>
        <w:pStyle w:val="ListParagraph"/>
        <w:numPr>
          <w:ilvl w:val="0"/>
          <w:numId w:val="2"/>
        </w:numPr>
        <w:spacing w:before="40" w:after="40"/>
      </w:pPr>
      <w:r>
        <w:rPr>
          <w:color w:val="555555"/>
        </w:rPr>
        <w:t>SIEM, Threat Detection &amp; Incident Response</w:t>
      </w:r>
    </w:p>
    <w:p w14:paraId="63F0F52A" w14:textId="77777777" w:rsidR="000F7647" w:rsidRDefault="00000000">
      <w:pPr>
        <w:pStyle w:val="ListParagraph"/>
        <w:numPr>
          <w:ilvl w:val="0"/>
          <w:numId w:val="2"/>
        </w:numPr>
        <w:spacing w:before="40" w:after="40"/>
      </w:pPr>
      <w:r>
        <w:rPr>
          <w:color w:val="555555"/>
        </w:rPr>
        <w:t>GDPR, ISO 27001, SOC 2 Compliance</w:t>
      </w:r>
    </w:p>
    <w:p w14:paraId="2DFA4545" w14:textId="77777777" w:rsidR="000F7647" w:rsidRDefault="000F7647">
      <w:pPr>
        <w:spacing w:before="80" w:after="80"/>
      </w:pPr>
    </w:p>
    <w:p w14:paraId="754028F4" w14:textId="77777777" w:rsidR="000F7647" w:rsidRDefault="00000000">
      <w:r>
        <w:br w:type="page"/>
      </w:r>
    </w:p>
    <w:p w14:paraId="396FFE05" w14:textId="77777777" w:rsidR="000F7647" w:rsidRDefault="00000000">
      <w:pPr>
        <w:pStyle w:val="Heading1"/>
        <w:pBdr>
          <w:bottom w:val="single" w:sz="6" w:space="4" w:color="0E9B8A"/>
        </w:pBdr>
      </w:pPr>
      <w:r>
        <w:lastRenderedPageBreak/>
        <w:t>5. Industries to Feature</w:t>
      </w:r>
    </w:p>
    <w:p w14:paraId="1870D684" w14:textId="77777777" w:rsidR="000F7647" w:rsidRDefault="00000000">
      <w:pPr>
        <w:spacing w:before="60" w:after="80"/>
      </w:pPr>
      <w:r>
        <w:rPr>
          <w:color w:val="555555"/>
        </w:rPr>
        <w:t xml:space="preserve">The </w:t>
      </w:r>
      <w:proofErr w:type="gramStart"/>
      <w:r>
        <w:rPr>
          <w:color w:val="555555"/>
        </w:rPr>
        <w:t>Industries</w:t>
      </w:r>
      <w:proofErr w:type="gramEnd"/>
      <w:r>
        <w:rPr>
          <w:color w:val="555555"/>
        </w:rPr>
        <w:t xml:space="preserve"> page should showcase the sectors IT World serves. Each industry should have a short description and list of relevant capabilities or use cases.</w:t>
      </w:r>
    </w:p>
    <w:p w14:paraId="3BE2517B" w14:textId="77777777" w:rsidR="000F7647" w:rsidRDefault="000F76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5ED0DB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45CB91E" w14:textId="77777777" w:rsidR="000F7647" w:rsidRDefault="00000000">
            <w:r>
              <w:rPr>
                <w:b/>
                <w:bCs/>
                <w:color w:val="0A2342"/>
              </w:rPr>
              <w:t>Financial Services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36A125" w14:textId="77777777" w:rsidR="000F7647" w:rsidRDefault="00000000">
            <w:r>
              <w:rPr>
                <w:color w:val="555555"/>
              </w:rPr>
              <w:t>Core banking transformation, regulatory compliance, Salesforce/SAP for financial institutions, cloud migration, fraud detection AI</w:t>
            </w:r>
          </w:p>
        </w:tc>
      </w:tr>
      <w:tr w:rsidR="000F7647" w14:paraId="2D5795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D9440B2" w14:textId="77777777" w:rsidR="000F7647" w:rsidRDefault="00000000">
            <w:r>
              <w:rPr>
                <w:b/>
                <w:bCs/>
                <w:color w:val="0A2342"/>
              </w:rPr>
              <w:t>Telecommunications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82A098" w14:textId="77777777" w:rsidR="000F7647" w:rsidRDefault="00000000">
            <w:r>
              <w:rPr>
                <w:color w:val="555555"/>
              </w:rPr>
              <w:t xml:space="preserve">BSS/OSS systems, SAP for Telco, Salesforce </w:t>
            </w:r>
            <w:proofErr w:type="spellStart"/>
            <w:r>
              <w:rPr>
                <w:color w:val="555555"/>
              </w:rPr>
              <w:t>Vlocity</w:t>
            </w:r>
            <w:proofErr w:type="spellEnd"/>
            <w:r>
              <w:rPr>
                <w:color w:val="555555"/>
              </w:rPr>
              <w:t>, Kafka for real-time data, network automation, 5G readiness</w:t>
            </w:r>
          </w:p>
        </w:tc>
      </w:tr>
      <w:tr w:rsidR="000F7647" w14:paraId="32AC94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1421587D" w14:textId="77777777" w:rsidR="000F7647" w:rsidRDefault="00000000">
            <w:r>
              <w:rPr>
                <w:b/>
                <w:bCs/>
                <w:color w:val="0A2342"/>
              </w:rPr>
              <w:t>Healthcare &amp; Life Sciences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4C5D85" w14:textId="77777777" w:rsidR="000F7647" w:rsidRDefault="00000000">
            <w:r>
              <w:rPr>
                <w:color w:val="555555"/>
              </w:rPr>
              <w:t>EHR integrations, HL7/FHIR APIs, SAP for healthcare, GDPR/data compliance, AI diagnostics support</w:t>
            </w:r>
          </w:p>
        </w:tc>
      </w:tr>
      <w:tr w:rsidR="000F7647" w14:paraId="337079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21C237C6" w14:textId="77777777" w:rsidR="000F7647" w:rsidRDefault="00000000">
            <w:r>
              <w:rPr>
                <w:b/>
                <w:bCs/>
                <w:color w:val="0A2342"/>
              </w:rPr>
              <w:t>Automotive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E26CB0" w14:textId="77777777" w:rsidR="000F7647" w:rsidRDefault="00000000">
            <w:r>
              <w:rPr>
                <w:color w:val="555555"/>
              </w:rPr>
              <w:t>Connected vehicle platforms, ADAS, EV software, AUTOSAR, digital twins, IoT-enabled manufacturing</w:t>
            </w:r>
          </w:p>
        </w:tc>
      </w:tr>
      <w:tr w:rsidR="000F7647" w14:paraId="4FCD3B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D013DD9" w14:textId="77777777" w:rsidR="000F7647" w:rsidRDefault="00000000">
            <w:r>
              <w:rPr>
                <w:b/>
                <w:bCs/>
                <w:color w:val="0A2342"/>
              </w:rPr>
              <w:t>Retail &amp; E-Commerce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AEB11C" w14:textId="77777777" w:rsidR="000F7647" w:rsidRDefault="00000000">
            <w:r>
              <w:rPr>
                <w:color w:val="555555"/>
              </w:rPr>
              <w:t>SAP S/4HANA for retail, Salesforce Commerce Cloud, order management, personalisation AI, inventory &amp; supply chain</w:t>
            </w:r>
          </w:p>
        </w:tc>
      </w:tr>
      <w:tr w:rsidR="000F7647" w14:paraId="475881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F75CC76" w14:textId="77777777" w:rsidR="000F7647" w:rsidRDefault="00000000">
            <w:r>
              <w:rPr>
                <w:b/>
                <w:bCs/>
                <w:color w:val="0A2342"/>
              </w:rPr>
              <w:t>Public Sector</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318217" w14:textId="77777777" w:rsidR="000F7647" w:rsidRDefault="00000000">
            <w:r>
              <w:rPr>
                <w:color w:val="555555"/>
              </w:rPr>
              <w:t>Digital government services, HMRC-compatible integrations, secure cloud hosting, accessibility compliance, ERP modernisation</w:t>
            </w:r>
          </w:p>
        </w:tc>
      </w:tr>
      <w:tr w:rsidR="000F7647" w14:paraId="79FBEC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29606681" w14:textId="77777777" w:rsidR="000F7647" w:rsidRDefault="00000000">
            <w:r>
              <w:rPr>
                <w:b/>
                <w:bCs/>
                <w:color w:val="0A2342"/>
              </w:rPr>
              <w:t>Energy &amp; Utilities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491D74" w14:textId="77777777" w:rsidR="000F7647" w:rsidRDefault="00000000">
            <w:r>
              <w:rPr>
                <w:color w:val="555555"/>
              </w:rPr>
              <w:t>Smart grid platforms, IoT &amp; sensor data pipelines, SAP for utilities, sustainability &amp; ESG reporting</w:t>
            </w:r>
          </w:p>
        </w:tc>
      </w:tr>
      <w:tr w:rsidR="000F7647" w14:paraId="5855C2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0BF9DDF" w14:textId="77777777" w:rsidR="000F7647" w:rsidRDefault="00000000">
            <w:r>
              <w:rPr>
                <w:b/>
                <w:bCs/>
                <w:color w:val="0A2342"/>
              </w:rPr>
              <w:t>Manufacturing</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184682" w14:textId="77777777" w:rsidR="000F7647" w:rsidRDefault="00000000">
            <w:r>
              <w:rPr>
                <w:color w:val="555555"/>
              </w:rPr>
              <w:t>SAP PP/MM/WM, MES integration, supply chain automation, predictive maintenance, Industry 4.0 readiness</w:t>
            </w:r>
          </w:p>
        </w:tc>
      </w:tr>
    </w:tbl>
    <w:p w14:paraId="6D1515C0" w14:textId="77777777" w:rsidR="000F7647" w:rsidRDefault="000F7647">
      <w:pPr>
        <w:spacing w:before="80" w:after="80"/>
      </w:pPr>
    </w:p>
    <w:p w14:paraId="5CF05CFC" w14:textId="77777777" w:rsidR="000F7647" w:rsidRDefault="00000000">
      <w:r>
        <w:br w:type="page"/>
      </w:r>
    </w:p>
    <w:p w14:paraId="0C2C21AB" w14:textId="77777777" w:rsidR="000F7647" w:rsidRDefault="00000000">
      <w:pPr>
        <w:pStyle w:val="Heading1"/>
        <w:pBdr>
          <w:bottom w:val="single" w:sz="6" w:space="4" w:color="0E9B8A"/>
        </w:pBdr>
      </w:pPr>
      <w:r>
        <w:lastRenderedPageBreak/>
        <w:t>6. About Page Content</w:t>
      </w:r>
    </w:p>
    <w:p w14:paraId="141442BD" w14:textId="77777777" w:rsidR="000F7647" w:rsidRDefault="000F7647">
      <w:pPr>
        <w:spacing w:before="80" w:after="80"/>
      </w:pPr>
    </w:p>
    <w:p w14:paraId="6851072D" w14:textId="77777777" w:rsidR="000F7647" w:rsidRDefault="00000000">
      <w:pPr>
        <w:pStyle w:val="Heading2"/>
      </w:pPr>
      <w:r>
        <w:t>Company Overview</w:t>
      </w:r>
    </w:p>
    <w:p w14:paraId="078D443C" w14:textId="77777777" w:rsidR="000F7647" w:rsidRDefault="00000000">
      <w:pPr>
        <w:spacing w:before="60" w:after="80"/>
      </w:pPr>
      <w:r>
        <w:rPr>
          <w:color w:val="555555"/>
        </w:rPr>
        <w:t>IT World Limited is a UK-based IT Consulting and Software Development company, founded and headquartered in Harrow, London. We help enterprises across the UK, Europe, and India modernise their technology, accelerate digital transformation, and build world-class software solutions.</w:t>
      </w:r>
    </w:p>
    <w:p w14:paraId="517F6113" w14:textId="77777777" w:rsidR="000F7647" w:rsidRDefault="00000000">
      <w:pPr>
        <w:spacing w:before="60" w:after="80"/>
      </w:pPr>
      <w:r>
        <w:rPr>
          <w:color w:val="555555"/>
        </w:rPr>
        <w:t>With deep expertise across SAP, Salesforce, Workday, cloud platforms, data engineering, and AI, we bring a rare blend of hands-on delivery capability and strategic consulting to every engagement.</w:t>
      </w:r>
    </w:p>
    <w:p w14:paraId="1EBC0759" w14:textId="77777777" w:rsidR="000F7647" w:rsidRDefault="000F7647">
      <w:pPr>
        <w:spacing w:before="80" w:after="80"/>
      </w:pPr>
    </w:p>
    <w:p w14:paraId="2E7294F6" w14:textId="77777777" w:rsidR="000F7647" w:rsidRDefault="00000000">
      <w:pPr>
        <w:pStyle w:val="Heading2"/>
      </w:pPr>
      <w:r>
        <w:t>Why IT World</w:t>
      </w:r>
    </w:p>
    <w:p w14:paraId="7CC95A9C" w14:textId="77777777" w:rsidR="000F7647" w:rsidRDefault="00000000">
      <w:pPr>
        <w:pStyle w:val="ListParagraph"/>
        <w:numPr>
          <w:ilvl w:val="0"/>
          <w:numId w:val="2"/>
        </w:numPr>
        <w:spacing w:before="40" w:after="40"/>
      </w:pPr>
      <w:r>
        <w:rPr>
          <w:color w:val="555555"/>
        </w:rPr>
        <w:t>Specialist expertise across the world's leading enterprise platforms</w:t>
      </w:r>
    </w:p>
    <w:p w14:paraId="53A60A2E" w14:textId="77777777" w:rsidR="000F7647" w:rsidRDefault="00000000">
      <w:pPr>
        <w:pStyle w:val="ListParagraph"/>
        <w:numPr>
          <w:ilvl w:val="0"/>
          <w:numId w:val="2"/>
        </w:numPr>
        <w:spacing w:before="40" w:after="40"/>
      </w:pPr>
      <w:r>
        <w:rPr>
          <w:color w:val="555555"/>
        </w:rPr>
        <w:t>UK-based with global delivery capability (UK, Europe, India)</w:t>
      </w:r>
    </w:p>
    <w:p w14:paraId="1C63A34E" w14:textId="77777777" w:rsidR="000F7647" w:rsidRDefault="00000000">
      <w:pPr>
        <w:pStyle w:val="ListParagraph"/>
        <w:numPr>
          <w:ilvl w:val="0"/>
          <w:numId w:val="2"/>
        </w:numPr>
        <w:spacing w:before="40" w:after="40"/>
      </w:pPr>
      <w:r>
        <w:rPr>
          <w:color w:val="555555"/>
        </w:rPr>
        <w:t>Boutique agency approach — senior consultants, not junior bench staff</w:t>
      </w:r>
    </w:p>
    <w:p w14:paraId="357CAC59" w14:textId="6DFE659A" w:rsidR="000F7647" w:rsidRDefault="00000000">
      <w:pPr>
        <w:pStyle w:val="ListParagraph"/>
        <w:numPr>
          <w:ilvl w:val="0"/>
          <w:numId w:val="2"/>
        </w:numPr>
        <w:spacing w:before="40" w:after="40"/>
      </w:pPr>
      <w:r>
        <w:rPr>
          <w:color w:val="555555"/>
        </w:rPr>
        <w:t xml:space="preserve">Strong track record </w:t>
      </w:r>
    </w:p>
    <w:p w14:paraId="0AEC90FA" w14:textId="77777777" w:rsidR="000F7647" w:rsidRDefault="00000000">
      <w:pPr>
        <w:pStyle w:val="ListParagraph"/>
        <w:numPr>
          <w:ilvl w:val="0"/>
          <w:numId w:val="2"/>
        </w:numPr>
        <w:spacing w:before="40" w:after="40"/>
      </w:pPr>
      <w:r>
        <w:rPr>
          <w:color w:val="555555"/>
        </w:rPr>
        <w:t>Committed to quality, compliance, and long-term client partnerships</w:t>
      </w:r>
    </w:p>
    <w:p w14:paraId="3082749A" w14:textId="77777777" w:rsidR="000F7647" w:rsidRDefault="000F7647">
      <w:pPr>
        <w:spacing w:before="80" w:after="80"/>
      </w:pPr>
    </w:p>
    <w:p w14:paraId="17C0111D" w14:textId="77777777" w:rsidR="000F7647" w:rsidRDefault="00000000">
      <w:pPr>
        <w:pStyle w:val="Heading2"/>
      </w:pPr>
      <w:r>
        <w:t>Key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51CECA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3E5D3EDB" w14:textId="77777777" w:rsidR="000F7647" w:rsidRDefault="00000000">
            <w:r>
              <w:rPr>
                <w:b/>
                <w:bCs/>
                <w:color w:val="0A2342"/>
              </w:rPr>
              <w:t>Founded</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412FAD" w14:textId="77777777" w:rsidR="000F7647" w:rsidRDefault="00000000">
            <w:r>
              <w:rPr>
                <w:color w:val="555555"/>
              </w:rPr>
              <w:t>2016</w:t>
            </w:r>
          </w:p>
        </w:tc>
      </w:tr>
      <w:tr w:rsidR="000F7647" w14:paraId="21BA53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543207A" w14:textId="77777777" w:rsidR="000F7647" w:rsidRDefault="00000000">
            <w:r>
              <w:rPr>
                <w:b/>
                <w:bCs/>
                <w:color w:val="0A2342"/>
              </w:rPr>
              <w:t>Headquarters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41ADED" w14:textId="77777777" w:rsidR="000F7647" w:rsidRDefault="00000000">
            <w:r>
              <w:rPr>
                <w:color w:val="555555"/>
              </w:rPr>
              <w:t>Harrow, London, UK</w:t>
            </w:r>
          </w:p>
        </w:tc>
      </w:tr>
      <w:tr w:rsidR="000F7647" w14:paraId="6A1F2B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4219597" w14:textId="77777777" w:rsidR="000F7647" w:rsidRDefault="00000000">
            <w:r>
              <w:rPr>
                <w:b/>
                <w:bCs/>
                <w:color w:val="0A2342"/>
              </w:rPr>
              <w:t>Company Reg.</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7477A8" w14:textId="77777777" w:rsidR="000F7647" w:rsidRDefault="00000000">
            <w:r>
              <w:rPr>
                <w:color w:val="555555"/>
              </w:rPr>
              <w:t>09908890 (England &amp; Wales)</w:t>
            </w:r>
          </w:p>
        </w:tc>
      </w:tr>
      <w:tr w:rsidR="000F7647" w14:paraId="3C376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48D64039" w14:textId="77777777" w:rsidR="000F7647" w:rsidRDefault="00000000">
            <w:r>
              <w:rPr>
                <w:b/>
                <w:bCs/>
                <w:color w:val="0A2342"/>
              </w:rPr>
              <w:t>Reach</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6AA48B" w14:textId="77777777" w:rsidR="000F7647" w:rsidRDefault="00000000">
            <w:r>
              <w:rPr>
                <w:color w:val="555555"/>
              </w:rPr>
              <w:t>UK · Europe · India</w:t>
            </w:r>
          </w:p>
        </w:tc>
      </w:tr>
      <w:tr w:rsidR="000F7647" w14:paraId="3376E0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A151A9C" w14:textId="77777777" w:rsidR="000F7647" w:rsidRDefault="00000000">
            <w:r>
              <w:rPr>
                <w:b/>
                <w:bCs/>
                <w:color w:val="0A2342"/>
              </w:rPr>
              <w:t>Specialisms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AAD9EC" w14:textId="77777777" w:rsidR="000F7647" w:rsidRDefault="00000000">
            <w:r>
              <w:rPr>
                <w:color w:val="555555"/>
              </w:rPr>
              <w:t>SAP · Salesforce · Workday · Microsoft Dynamics · Cloud · AI · DevOps</w:t>
            </w:r>
          </w:p>
        </w:tc>
      </w:tr>
      <w:tr w:rsidR="000F7647" w14:paraId="1AFDFC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2A14057" w14:textId="77777777" w:rsidR="000F7647" w:rsidRDefault="00000000">
            <w:r>
              <w:rPr>
                <w:b/>
                <w:bCs/>
                <w:color w:val="0A2342"/>
              </w:rPr>
              <w:t>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2E36ED" w14:textId="68F8494A" w:rsidR="000F7647" w:rsidRDefault="004A3C42">
            <w:r>
              <w:rPr>
                <w:color w:val="555555"/>
              </w:rPr>
              <w:t>info</w:t>
            </w:r>
            <w:r w:rsidR="00000000">
              <w:rPr>
                <w:color w:val="555555"/>
              </w:rPr>
              <w:t xml:space="preserve">@itworldltd.com </w:t>
            </w:r>
          </w:p>
        </w:tc>
      </w:tr>
    </w:tbl>
    <w:p w14:paraId="1CCDF6D4" w14:textId="77777777" w:rsidR="000F7647" w:rsidRDefault="000F7647">
      <w:pPr>
        <w:spacing w:before="80" w:after="80"/>
      </w:pPr>
    </w:p>
    <w:p w14:paraId="2482DB70" w14:textId="77777777" w:rsidR="000F7647" w:rsidRDefault="00000000">
      <w:r>
        <w:br w:type="page"/>
      </w:r>
    </w:p>
    <w:p w14:paraId="4B2928E9" w14:textId="77777777" w:rsidR="000F7647" w:rsidRDefault="00000000">
      <w:pPr>
        <w:pStyle w:val="Heading1"/>
        <w:pBdr>
          <w:bottom w:val="single" w:sz="6" w:space="4" w:color="0E9B8A"/>
        </w:pBdr>
      </w:pPr>
      <w:r>
        <w:lastRenderedPageBreak/>
        <w:t>7. Design &amp; Brand Brief</w:t>
      </w:r>
    </w:p>
    <w:p w14:paraId="05134897" w14:textId="77777777" w:rsidR="000F7647" w:rsidRDefault="000F7647">
      <w:pPr>
        <w:spacing w:before="80" w:after="80"/>
      </w:pPr>
    </w:p>
    <w:p w14:paraId="4FD48971" w14:textId="77777777" w:rsidR="000F7647" w:rsidRDefault="00000000">
      <w:pPr>
        <w:pStyle w:val="Heading2"/>
      </w:pPr>
      <w:r>
        <w:t>7.1 Overall Look &amp; Feel</w:t>
      </w:r>
    </w:p>
    <w:p w14:paraId="27A9A3EC" w14:textId="77777777" w:rsidR="000F7647" w:rsidRDefault="00000000">
      <w:pPr>
        <w:pStyle w:val="ListParagraph"/>
        <w:numPr>
          <w:ilvl w:val="0"/>
          <w:numId w:val="2"/>
        </w:numPr>
        <w:spacing w:before="40" w:after="40"/>
      </w:pPr>
      <w:r>
        <w:rPr>
          <w:color w:val="555555"/>
        </w:rPr>
        <w:t>Professional, modern, enterprise-grade — similar in feel to Intellectsoft.net</w:t>
      </w:r>
    </w:p>
    <w:p w14:paraId="32024F7B" w14:textId="77777777" w:rsidR="000F7647" w:rsidRDefault="00000000">
      <w:pPr>
        <w:pStyle w:val="ListParagraph"/>
        <w:numPr>
          <w:ilvl w:val="0"/>
          <w:numId w:val="2"/>
        </w:numPr>
        <w:spacing w:before="40" w:after="40"/>
      </w:pPr>
      <w:r>
        <w:rPr>
          <w:color w:val="555555"/>
        </w:rPr>
        <w:t>Dark navy hero section (think deep blues/dark backgrounds for hero, white/light for content sections)</w:t>
      </w:r>
    </w:p>
    <w:p w14:paraId="1DAFE4BF" w14:textId="77777777" w:rsidR="000F7647" w:rsidRDefault="00000000">
      <w:pPr>
        <w:pStyle w:val="ListParagraph"/>
        <w:numPr>
          <w:ilvl w:val="0"/>
          <w:numId w:val="2"/>
        </w:numPr>
        <w:spacing w:before="40" w:after="40"/>
      </w:pPr>
      <w:r>
        <w:rPr>
          <w:color w:val="555555"/>
        </w:rPr>
        <w:t>Clean typography — sans-serif (e.g. Inter, Poppins, or similar)</w:t>
      </w:r>
    </w:p>
    <w:p w14:paraId="7FE73CAA" w14:textId="77777777" w:rsidR="000F7647" w:rsidRDefault="00000000">
      <w:pPr>
        <w:pStyle w:val="ListParagraph"/>
        <w:numPr>
          <w:ilvl w:val="0"/>
          <w:numId w:val="2"/>
        </w:numPr>
        <w:spacing w:before="40" w:after="40"/>
      </w:pPr>
      <w:r>
        <w:rPr>
          <w:color w:val="555555"/>
        </w:rPr>
        <w:t>Teal/cyan accent colour for CTAs, highlights, and section dividers</w:t>
      </w:r>
    </w:p>
    <w:p w14:paraId="650F3852" w14:textId="77777777" w:rsidR="000F7647" w:rsidRDefault="00000000">
      <w:pPr>
        <w:pStyle w:val="ListParagraph"/>
        <w:numPr>
          <w:ilvl w:val="0"/>
          <w:numId w:val="2"/>
        </w:numPr>
        <w:spacing w:before="40" w:after="40"/>
      </w:pPr>
      <w:r>
        <w:rPr>
          <w:color w:val="555555"/>
        </w:rPr>
        <w:t>Animations should be subtle — fade-in on scroll, no heavy effects</w:t>
      </w:r>
    </w:p>
    <w:p w14:paraId="13F097A7" w14:textId="77777777" w:rsidR="000F7647" w:rsidRDefault="00000000">
      <w:pPr>
        <w:pStyle w:val="ListParagraph"/>
        <w:numPr>
          <w:ilvl w:val="0"/>
          <w:numId w:val="2"/>
        </w:numPr>
        <w:spacing w:before="40" w:after="40"/>
      </w:pPr>
      <w:r>
        <w:rPr>
          <w:color w:val="555555"/>
        </w:rPr>
        <w:t>Mobile responsive — must work flawlessly on all screen sizes</w:t>
      </w:r>
    </w:p>
    <w:p w14:paraId="0FF6B0CC" w14:textId="77777777" w:rsidR="000F7647" w:rsidRDefault="000F7647">
      <w:pPr>
        <w:spacing w:before="80" w:after="80"/>
      </w:pPr>
    </w:p>
    <w:p w14:paraId="05E92E65" w14:textId="77777777" w:rsidR="000F7647" w:rsidRDefault="00000000">
      <w:pPr>
        <w:pStyle w:val="Heading2"/>
      </w:pPr>
      <w:r>
        <w:t>7.2 Suggested 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1B9C64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DA59994" w14:textId="77777777" w:rsidR="000F7647" w:rsidRDefault="00000000">
            <w:r>
              <w:rPr>
                <w:b/>
                <w:bCs/>
                <w:color w:val="0A2342"/>
              </w:rPr>
              <w:t>Primary (Navy)</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01A825" w14:textId="77777777" w:rsidR="000F7647" w:rsidRDefault="00000000">
            <w:r>
              <w:rPr>
                <w:color w:val="555555"/>
              </w:rPr>
              <w:t>#0A2342 — hero backgrounds, headings, footer</w:t>
            </w:r>
          </w:p>
        </w:tc>
      </w:tr>
      <w:tr w:rsidR="000F7647" w14:paraId="724915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9B7A4BC" w14:textId="77777777" w:rsidR="000F7647" w:rsidRDefault="00000000">
            <w:r>
              <w:rPr>
                <w:b/>
                <w:bCs/>
                <w:color w:val="0A2342"/>
              </w:rPr>
              <w:t>Secondary (Blue)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37A1DA" w14:textId="77777777" w:rsidR="000F7647" w:rsidRDefault="00000000">
            <w:r>
              <w:rPr>
                <w:color w:val="555555"/>
              </w:rPr>
              <w:t>#1B5EA6 — buttons, links, secondary headings</w:t>
            </w:r>
          </w:p>
        </w:tc>
      </w:tr>
      <w:tr w:rsidR="000F7647" w14:paraId="689D2B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8BA042A" w14:textId="77777777" w:rsidR="000F7647" w:rsidRDefault="00000000">
            <w:r>
              <w:rPr>
                <w:b/>
                <w:bCs/>
                <w:color w:val="0A2342"/>
              </w:rPr>
              <w:t>Accent (Teal)</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3EBB1E" w14:textId="77777777" w:rsidR="000F7647" w:rsidRDefault="00000000">
            <w:r>
              <w:rPr>
                <w:color w:val="555555"/>
              </w:rPr>
              <w:t>#0E9B8A — CTA buttons, chip highlights, dividers</w:t>
            </w:r>
          </w:p>
        </w:tc>
      </w:tr>
      <w:tr w:rsidR="000F7647" w14:paraId="52329C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08BE0BB" w14:textId="77777777" w:rsidR="000F7647" w:rsidRDefault="00000000">
            <w:r>
              <w:rPr>
                <w:b/>
                <w:bCs/>
                <w:color w:val="0A2342"/>
              </w:rPr>
              <w:t>Light Background</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396709" w14:textId="77777777" w:rsidR="000F7647" w:rsidRDefault="00000000">
            <w:r>
              <w:rPr>
                <w:color w:val="555555"/>
              </w:rPr>
              <w:t>#F2F4F8 — alternating section backgrounds</w:t>
            </w:r>
          </w:p>
        </w:tc>
      </w:tr>
      <w:tr w:rsidR="000F7647" w14:paraId="68FF2E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7ABA6BE9" w14:textId="77777777" w:rsidR="000F7647" w:rsidRDefault="00000000">
            <w:r>
              <w:rPr>
                <w:b/>
                <w:bCs/>
                <w:color w:val="0A2342"/>
              </w:rPr>
              <w:t>Body Text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CABE9B" w14:textId="77777777" w:rsidR="000F7647" w:rsidRDefault="00000000">
            <w:r>
              <w:rPr>
                <w:color w:val="555555"/>
              </w:rPr>
              <w:t>#333333 — main content text</w:t>
            </w:r>
          </w:p>
        </w:tc>
      </w:tr>
      <w:tr w:rsidR="000F7647" w14:paraId="19C786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20BA1187" w14:textId="77777777" w:rsidR="000F7647" w:rsidRDefault="00000000">
            <w:r>
              <w:rPr>
                <w:b/>
                <w:bCs/>
                <w:color w:val="0A2342"/>
              </w:rPr>
              <w:t>White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3F2051" w14:textId="77777777" w:rsidR="000F7647" w:rsidRDefault="00000000">
            <w:r>
              <w:rPr>
                <w:color w:val="555555"/>
              </w:rPr>
              <w:t>#FFFFFF — cards, panels, text on dark backgrounds</w:t>
            </w:r>
          </w:p>
        </w:tc>
      </w:tr>
    </w:tbl>
    <w:p w14:paraId="1687D24E" w14:textId="77777777" w:rsidR="000F7647" w:rsidRDefault="000F7647">
      <w:pPr>
        <w:spacing w:before="80" w:after="80"/>
      </w:pPr>
    </w:p>
    <w:p w14:paraId="739BBA2C" w14:textId="77777777" w:rsidR="000F7647" w:rsidRDefault="00000000">
      <w:pPr>
        <w:pStyle w:val="Heading2"/>
      </w:pPr>
      <w:r>
        <w:t>7.3 Key UI Sections to Include</w:t>
      </w:r>
    </w:p>
    <w:p w14:paraId="384220E5" w14:textId="77777777" w:rsidR="000F7647" w:rsidRDefault="00000000">
      <w:pPr>
        <w:pStyle w:val="ListParagraph"/>
        <w:numPr>
          <w:ilvl w:val="0"/>
          <w:numId w:val="2"/>
        </w:numPr>
        <w:spacing w:before="40" w:after="40"/>
      </w:pPr>
      <w:r>
        <w:rPr>
          <w:color w:val="555555"/>
        </w:rPr>
        <w:t xml:space="preserve">Hero section with headline, </w:t>
      </w:r>
      <w:proofErr w:type="spellStart"/>
      <w:r>
        <w:rPr>
          <w:color w:val="555555"/>
        </w:rPr>
        <w:t>subheadline</w:t>
      </w:r>
      <w:proofErr w:type="spellEnd"/>
      <w:r>
        <w:rPr>
          <w:color w:val="555555"/>
        </w:rPr>
        <w:t>, and two CTA buttons (Explore Services / Talk to a Consultant)</w:t>
      </w:r>
    </w:p>
    <w:p w14:paraId="5BF4D538" w14:textId="77777777" w:rsidR="000F7647" w:rsidRDefault="00000000">
      <w:pPr>
        <w:pStyle w:val="ListParagraph"/>
        <w:numPr>
          <w:ilvl w:val="0"/>
          <w:numId w:val="2"/>
        </w:numPr>
        <w:spacing w:before="40" w:after="40"/>
      </w:pPr>
      <w:r>
        <w:rPr>
          <w:color w:val="555555"/>
        </w:rPr>
        <w:t>Technology chip/logo strip below the hero (SAP, Salesforce, Workday, AWS, Azure, GCP, Kafka, Pega...)</w:t>
      </w:r>
    </w:p>
    <w:p w14:paraId="5AA4B1FD" w14:textId="77777777" w:rsidR="000F7647" w:rsidRDefault="00000000">
      <w:pPr>
        <w:pStyle w:val="ListParagraph"/>
        <w:numPr>
          <w:ilvl w:val="0"/>
          <w:numId w:val="2"/>
        </w:numPr>
        <w:spacing w:before="40" w:after="40"/>
      </w:pPr>
      <w:r>
        <w:rPr>
          <w:color w:val="555555"/>
        </w:rPr>
        <w:t>Services cards section — icon + title + short description for each service line</w:t>
      </w:r>
    </w:p>
    <w:p w14:paraId="7B4D1F48" w14:textId="77777777" w:rsidR="000F7647" w:rsidRDefault="00000000">
      <w:pPr>
        <w:pStyle w:val="ListParagraph"/>
        <w:numPr>
          <w:ilvl w:val="0"/>
          <w:numId w:val="2"/>
        </w:numPr>
        <w:spacing w:before="40" w:after="40"/>
      </w:pPr>
      <w:r>
        <w:rPr>
          <w:color w:val="555555"/>
        </w:rPr>
        <w:t>Industries we serve — icon-based grid or tabs</w:t>
      </w:r>
    </w:p>
    <w:p w14:paraId="58B60E55" w14:textId="77777777" w:rsidR="000F7647" w:rsidRDefault="00000000">
      <w:pPr>
        <w:pStyle w:val="ListParagraph"/>
        <w:numPr>
          <w:ilvl w:val="0"/>
          <w:numId w:val="2"/>
        </w:numPr>
        <w:spacing w:before="40" w:after="40"/>
      </w:pPr>
      <w:r>
        <w:rPr>
          <w:color w:val="555555"/>
        </w:rPr>
        <w:t>Why IT World — 4-6 value proposition blocks with icons</w:t>
      </w:r>
    </w:p>
    <w:p w14:paraId="5B50B269" w14:textId="77777777" w:rsidR="000F7647" w:rsidRDefault="00000000">
      <w:pPr>
        <w:pStyle w:val="ListParagraph"/>
        <w:numPr>
          <w:ilvl w:val="0"/>
          <w:numId w:val="2"/>
        </w:numPr>
        <w:spacing w:before="40" w:after="40"/>
      </w:pPr>
      <w:r>
        <w:rPr>
          <w:color w:val="555555"/>
        </w:rPr>
        <w:t>Contact section with form + office address + LinkedIn</w:t>
      </w:r>
    </w:p>
    <w:p w14:paraId="41D956B0" w14:textId="77777777" w:rsidR="000F7647" w:rsidRDefault="000F7647">
      <w:pPr>
        <w:spacing w:before="80" w:after="80"/>
      </w:pPr>
    </w:p>
    <w:p w14:paraId="49DF7108" w14:textId="77777777" w:rsidR="000F7647" w:rsidRDefault="00000000">
      <w:pPr>
        <w:pStyle w:val="Heading2"/>
      </w:pPr>
      <w:r>
        <w:t>7.4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414ED8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1C002A9B" w14:textId="77777777" w:rsidR="000F7647" w:rsidRDefault="00000000">
            <w:r>
              <w:rPr>
                <w:b/>
                <w:bCs/>
                <w:color w:val="0A2342"/>
              </w:rPr>
              <w:t>Logo</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6F48F6" w14:textId="77777777" w:rsidR="000F7647" w:rsidRDefault="00000000">
            <w:r>
              <w:rPr>
                <w:color w:val="555555"/>
              </w:rPr>
              <w:t>IT World Limited (with a clean wordmark or simple globe/circuit icon)</w:t>
            </w:r>
          </w:p>
        </w:tc>
      </w:tr>
      <w:tr w:rsidR="000F7647" w14:paraId="7D0EDC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8CA71F5" w14:textId="77777777" w:rsidR="000F7647" w:rsidRDefault="00000000">
            <w:r>
              <w:rPr>
                <w:b/>
                <w:bCs/>
                <w:color w:val="0A2342"/>
              </w:rPr>
              <w:t>Nav Links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8276A7" w14:textId="77777777" w:rsidR="000F7647" w:rsidRDefault="00000000">
            <w:r>
              <w:rPr>
                <w:color w:val="555555"/>
              </w:rPr>
              <w:t>Home | Services | Technologies | Industries | About | Contact</w:t>
            </w:r>
          </w:p>
        </w:tc>
      </w:tr>
      <w:tr w:rsidR="000F7647" w14:paraId="1DE6D5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3E389EA7" w14:textId="77777777" w:rsidR="000F7647" w:rsidRDefault="00000000">
            <w:r>
              <w:rPr>
                <w:b/>
                <w:bCs/>
                <w:color w:val="0A2342"/>
              </w:rPr>
              <w:t>CTA</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2B36ED" w14:textId="77777777" w:rsidR="000F7647" w:rsidRDefault="00000000">
            <w:r>
              <w:rPr>
                <w:color w:val="555555"/>
              </w:rPr>
              <w:t>Sticky 'Get in Touch' button in the nav bar (</w:t>
            </w:r>
            <w:proofErr w:type="gramStart"/>
            <w:r>
              <w:rPr>
                <w:color w:val="555555"/>
              </w:rPr>
              <w:t>right-aligned</w:t>
            </w:r>
            <w:proofErr w:type="gramEnd"/>
            <w:r>
              <w:rPr>
                <w:color w:val="555555"/>
              </w:rPr>
              <w:t>)</w:t>
            </w:r>
          </w:p>
        </w:tc>
      </w:tr>
      <w:tr w:rsidR="000F7647" w14:paraId="389830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3BA4D9B0" w14:textId="77777777" w:rsidR="000F7647" w:rsidRDefault="00000000">
            <w:r>
              <w:rPr>
                <w:b/>
                <w:bCs/>
                <w:color w:val="0A2342"/>
              </w:rPr>
              <w:t>Footer</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4001F7" w14:textId="77777777" w:rsidR="000F7647" w:rsidRDefault="00000000">
            <w:r>
              <w:rPr>
                <w:color w:val="555555"/>
              </w:rPr>
              <w:t>Links, company reg, address, LinkedIn, email, copyright</w:t>
            </w:r>
          </w:p>
        </w:tc>
      </w:tr>
    </w:tbl>
    <w:p w14:paraId="417956D1" w14:textId="77777777" w:rsidR="000F7647" w:rsidRDefault="000F7647">
      <w:pPr>
        <w:spacing w:before="80" w:after="80"/>
      </w:pPr>
    </w:p>
    <w:p w14:paraId="67046AD0" w14:textId="77777777" w:rsidR="000F7647" w:rsidRDefault="00000000">
      <w:r>
        <w:br w:type="page"/>
      </w:r>
    </w:p>
    <w:p w14:paraId="2F829411" w14:textId="77777777" w:rsidR="000F7647" w:rsidRDefault="00000000">
      <w:pPr>
        <w:pStyle w:val="Heading1"/>
        <w:pBdr>
          <w:bottom w:val="single" w:sz="6" w:space="4" w:color="0E9B8A"/>
        </w:pBdr>
      </w:pPr>
      <w:r>
        <w:lastRenderedPageBreak/>
        <w:t>8. Reference Websites</w:t>
      </w:r>
    </w:p>
    <w:p w14:paraId="3F77163C" w14:textId="77777777" w:rsidR="000F7647" w:rsidRDefault="00000000">
      <w:pPr>
        <w:spacing w:before="60" w:after="80"/>
      </w:pPr>
      <w:r>
        <w:rPr>
          <w:color w:val="555555"/>
        </w:rPr>
        <w:t>Please review the following websites as design and content references before proposing a build approach. These companies are similar in positioning to IT World Limited.</w:t>
      </w:r>
    </w:p>
    <w:p w14:paraId="569CCF44" w14:textId="77777777" w:rsidR="000F7647" w:rsidRDefault="000F76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647" w14:paraId="2F271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8C84AE1" w14:textId="77777777" w:rsidR="000F7647" w:rsidRDefault="00000000">
            <w:r>
              <w:rPr>
                <w:b/>
                <w:bCs/>
                <w:color w:val="0A2342"/>
              </w:rPr>
              <w:t>Primary Design Reference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ED7827" w14:textId="77777777" w:rsidR="000F7647" w:rsidRDefault="00000000">
            <w:r>
              <w:rPr>
                <w:color w:val="555555"/>
              </w:rPr>
              <w:t xml:space="preserve">www.intellectsoft.net — modern dark hero, clear service structure, industry navigation, professional enterprise </w:t>
            </w:r>
            <w:proofErr w:type="gramStart"/>
            <w:r>
              <w:rPr>
                <w:color w:val="555555"/>
              </w:rPr>
              <w:t>feel</w:t>
            </w:r>
            <w:proofErr w:type="gramEnd"/>
          </w:p>
        </w:tc>
      </w:tr>
      <w:tr w:rsidR="000F7647" w14:paraId="128388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0ACBCB69" w14:textId="77777777" w:rsidR="000F7647" w:rsidRDefault="00000000">
            <w:r>
              <w:rPr>
                <w:b/>
                <w:bCs/>
                <w:color w:val="0A2342"/>
              </w:rPr>
              <w:t>Content Structure Reference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4739DC" w14:textId="77777777" w:rsidR="000F7647" w:rsidRDefault="00000000">
            <w:r>
              <w:rPr>
                <w:color w:val="555555"/>
              </w:rPr>
              <w:t>www.itransition.com — excellent service pages, technology stack layout, 'Industries we serve' section</w:t>
            </w:r>
          </w:p>
        </w:tc>
      </w:tr>
      <w:tr w:rsidR="000F7647" w14:paraId="62D188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5B069650" w14:textId="77777777" w:rsidR="000F7647" w:rsidRDefault="00000000">
            <w:r>
              <w:rPr>
                <w:b/>
                <w:bCs/>
                <w:color w:val="0A2342"/>
              </w:rPr>
              <w:t>Technology Page Reference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C15B1F" w14:textId="77777777" w:rsidR="000F7647" w:rsidRDefault="00000000">
            <w:r>
              <w:rPr>
                <w:color w:val="555555"/>
              </w:rPr>
              <w:t>www.eleks.com — strong technology stack visual presentation</w:t>
            </w:r>
          </w:p>
        </w:tc>
      </w:tr>
      <w:tr w:rsidR="000F7647" w14:paraId="6BD963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40" w:type="dxa"/>
              <w:bottom w:w="80" w:type="dxa"/>
              <w:right w:w="140" w:type="dxa"/>
            </w:tcMar>
          </w:tcPr>
          <w:p w14:paraId="1B7C162C" w14:textId="77777777" w:rsidR="000F7647" w:rsidRDefault="00000000">
            <w:r>
              <w:rPr>
                <w:b/>
                <w:bCs/>
                <w:color w:val="0A2342"/>
              </w:rPr>
              <w:t>UK Comparable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6B5CF2" w14:textId="77777777" w:rsidR="000F7647" w:rsidRDefault="00000000">
            <w:r>
              <w:rPr>
                <w:color w:val="555555"/>
              </w:rPr>
              <w:t>www.siliconmint.com — London-based IT consulting &amp; staff augmentation, similar size &amp; positioning</w:t>
            </w:r>
          </w:p>
        </w:tc>
      </w:tr>
    </w:tbl>
    <w:p w14:paraId="0DDAE41A" w14:textId="77777777" w:rsidR="000F7647" w:rsidRDefault="000F7647">
      <w:pPr>
        <w:spacing w:before="80" w:after="80"/>
      </w:pPr>
    </w:p>
    <w:p w14:paraId="216D66A1" w14:textId="77777777" w:rsidR="000F7647" w:rsidRDefault="00000000">
      <w:pPr>
        <w:spacing w:before="60" w:after="80"/>
      </w:pPr>
      <w:r>
        <w:rPr>
          <w:color w:val="555555"/>
        </w:rPr>
        <w:t>The developer should use these as directional references — not to copy, but to match the level of professionalism and structure expected.</w:t>
      </w:r>
    </w:p>
    <w:p w14:paraId="7D06F644" w14:textId="77777777" w:rsidR="000F7647" w:rsidRDefault="000F7647">
      <w:pPr>
        <w:spacing w:before="80" w:after="80"/>
      </w:pPr>
    </w:p>
    <w:p w14:paraId="0F228F5C" w14:textId="77777777" w:rsidR="000F7647" w:rsidRDefault="00000000">
      <w:r>
        <w:br w:type="page"/>
      </w:r>
    </w:p>
    <w:p w14:paraId="3BE26B41" w14:textId="77777777" w:rsidR="000F7647" w:rsidRDefault="00000000">
      <w:pPr>
        <w:pStyle w:val="Heading1"/>
        <w:pBdr>
          <w:bottom w:val="single" w:sz="6" w:space="4" w:color="0E9B8A"/>
        </w:pBdr>
      </w:pPr>
      <w:r>
        <w:lastRenderedPageBreak/>
        <w:t>9. Deliverables &amp; Requirements</w:t>
      </w:r>
    </w:p>
    <w:p w14:paraId="7839643E" w14:textId="77777777" w:rsidR="000F7647" w:rsidRDefault="000F7647">
      <w:pPr>
        <w:spacing w:before="80" w:after="80"/>
      </w:pPr>
    </w:p>
    <w:p w14:paraId="4CC7913D" w14:textId="77777777" w:rsidR="000F7647" w:rsidRDefault="00000000">
      <w:pPr>
        <w:pStyle w:val="Heading2"/>
      </w:pPr>
      <w:r>
        <w:t>9.1 Technical Requirements</w:t>
      </w:r>
    </w:p>
    <w:p w14:paraId="1F1BAE99" w14:textId="77777777" w:rsidR="000F7647" w:rsidRDefault="00000000">
      <w:pPr>
        <w:pStyle w:val="ListParagraph"/>
        <w:numPr>
          <w:ilvl w:val="0"/>
          <w:numId w:val="2"/>
        </w:numPr>
        <w:spacing w:before="40" w:after="40"/>
      </w:pPr>
      <w:r>
        <w:rPr>
          <w:color w:val="555555"/>
        </w:rPr>
        <w:t xml:space="preserve">Platform: Wix (preferred), WordPress, or </w:t>
      </w:r>
      <w:proofErr w:type="spellStart"/>
      <w:r>
        <w:rPr>
          <w:color w:val="555555"/>
        </w:rPr>
        <w:t>Webflow</w:t>
      </w:r>
      <w:proofErr w:type="spellEnd"/>
      <w:r>
        <w:rPr>
          <w:color w:val="555555"/>
        </w:rPr>
        <w:t xml:space="preserve"> — to be agreed</w:t>
      </w:r>
    </w:p>
    <w:p w14:paraId="0405EA78" w14:textId="77777777" w:rsidR="000F7647" w:rsidRDefault="00000000">
      <w:pPr>
        <w:pStyle w:val="ListParagraph"/>
        <w:numPr>
          <w:ilvl w:val="0"/>
          <w:numId w:val="2"/>
        </w:numPr>
        <w:spacing w:before="40" w:after="40"/>
      </w:pPr>
      <w:r>
        <w:rPr>
          <w:color w:val="555555"/>
        </w:rPr>
        <w:t>Mobile responsive across all devices (iOS, Android, tablet, desktop)</w:t>
      </w:r>
    </w:p>
    <w:p w14:paraId="7200AA9F" w14:textId="77777777" w:rsidR="000F7647" w:rsidRDefault="00000000">
      <w:pPr>
        <w:pStyle w:val="ListParagraph"/>
        <w:numPr>
          <w:ilvl w:val="0"/>
          <w:numId w:val="2"/>
        </w:numPr>
        <w:spacing w:before="40" w:after="40"/>
      </w:pPr>
      <w:r>
        <w:rPr>
          <w:color w:val="555555"/>
        </w:rPr>
        <w:t>Page load speed: target under 3 seconds on mobile</w:t>
      </w:r>
    </w:p>
    <w:p w14:paraId="1E9E9C56" w14:textId="77777777" w:rsidR="000F7647" w:rsidRDefault="00000000">
      <w:pPr>
        <w:pStyle w:val="ListParagraph"/>
        <w:numPr>
          <w:ilvl w:val="0"/>
          <w:numId w:val="2"/>
        </w:numPr>
        <w:spacing w:before="40" w:after="40"/>
      </w:pPr>
      <w:r>
        <w:rPr>
          <w:color w:val="555555"/>
        </w:rPr>
        <w:t>SEO-ready: proper meta titles, descriptions, H-tag hierarchy, sitemap, robots.txt</w:t>
      </w:r>
    </w:p>
    <w:p w14:paraId="45E04B69" w14:textId="77777777" w:rsidR="000F7647" w:rsidRDefault="00000000">
      <w:pPr>
        <w:pStyle w:val="ListParagraph"/>
        <w:numPr>
          <w:ilvl w:val="0"/>
          <w:numId w:val="2"/>
        </w:numPr>
        <w:spacing w:before="40" w:after="40"/>
      </w:pPr>
      <w:r>
        <w:rPr>
          <w:color w:val="555555"/>
        </w:rPr>
        <w:t>SSL certificate (HTTPS)</w:t>
      </w:r>
    </w:p>
    <w:p w14:paraId="48B9CF83" w14:textId="77777777" w:rsidR="000F7647" w:rsidRDefault="00000000">
      <w:pPr>
        <w:pStyle w:val="ListParagraph"/>
        <w:numPr>
          <w:ilvl w:val="0"/>
          <w:numId w:val="2"/>
        </w:numPr>
        <w:spacing w:before="40" w:after="40"/>
      </w:pPr>
      <w:r>
        <w:rPr>
          <w:color w:val="555555"/>
        </w:rPr>
        <w:t>Google Analytics / Tag Manager integration</w:t>
      </w:r>
    </w:p>
    <w:p w14:paraId="1B5AC2A9" w14:textId="77777777" w:rsidR="000F7647" w:rsidRDefault="00000000">
      <w:pPr>
        <w:pStyle w:val="ListParagraph"/>
        <w:numPr>
          <w:ilvl w:val="0"/>
          <w:numId w:val="2"/>
        </w:numPr>
        <w:spacing w:before="40" w:after="40"/>
      </w:pPr>
      <w:r>
        <w:rPr>
          <w:color w:val="555555"/>
        </w:rPr>
        <w:t>Contact form with email notification to pranay@itworldltd.com</w:t>
      </w:r>
    </w:p>
    <w:p w14:paraId="03EAA0B8" w14:textId="77777777" w:rsidR="000F7647" w:rsidRDefault="00000000">
      <w:pPr>
        <w:pStyle w:val="ListParagraph"/>
        <w:numPr>
          <w:ilvl w:val="0"/>
          <w:numId w:val="2"/>
        </w:numPr>
        <w:spacing w:before="40" w:after="40"/>
      </w:pPr>
      <w:r>
        <w:rPr>
          <w:color w:val="555555"/>
        </w:rPr>
        <w:t>LinkedIn profile link in header and footer</w:t>
      </w:r>
    </w:p>
    <w:p w14:paraId="5B2465B8" w14:textId="77777777" w:rsidR="000F7647" w:rsidRDefault="000F7647">
      <w:pPr>
        <w:spacing w:before="80" w:after="80"/>
      </w:pPr>
    </w:p>
    <w:p w14:paraId="1E5F2A7F" w14:textId="77777777" w:rsidR="000F7647" w:rsidRDefault="00000000">
      <w:pPr>
        <w:pStyle w:val="Heading2"/>
      </w:pPr>
      <w:r>
        <w:t>9.2 Deliverables</w:t>
      </w:r>
    </w:p>
    <w:p w14:paraId="43EE1E22" w14:textId="77777777" w:rsidR="000F7647" w:rsidRDefault="00000000">
      <w:pPr>
        <w:pStyle w:val="ListParagraph"/>
        <w:numPr>
          <w:ilvl w:val="0"/>
          <w:numId w:val="2"/>
        </w:numPr>
        <w:spacing w:before="40" w:after="40"/>
      </w:pPr>
      <w:r>
        <w:rPr>
          <w:color w:val="555555"/>
        </w:rPr>
        <w:t>Fully built and live website at www.itworldltd.com</w:t>
      </w:r>
    </w:p>
    <w:p w14:paraId="1C701AB2" w14:textId="385BFAFF" w:rsidR="000F7647" w:rsidRDefault="00000000" w:rsidP="004A3C42">
      <w:pPr>
        <w:pStyle w:val="ListParagraph"/>
        <w:numPr>
          <w:ilvl w:val="0"/>
          <w:numId w:val="2"/>
        </w:numPr>
        <w:spacing w:before="40" w:after="40"/>
      </w:pPr>
      <w:r>
        <w:rPr>
          <w:color w:val="555555"/>
        </w:rPr>
        <w:t>All 6-7 pages as described in Section 2</w:t>
      </w:r>
    </w:p>
    <w:p w14:paraId="13BCCFAC" w14:textId="77777777" w:rsidR="000F7647" w:rsidRDefault="00000000">
      <w:pPr>
        <w:pStyle w:val="ListParagraph"/>
        <w:numPr>
          <w:ilvl w:val="0"/>
          <w:numId w:val="2"/>
        </w:numPr>
        <w:spacing w:before="40" w:after="40"/>
      </w:pPr>
      <w:r>
        <w:rPr>
          <w:color w:val="555555"/>
        </w:rPr>
        <w:t>Handover: CMS login credentials and brief walkthrough of how to update content</w:t>
      </w:r>
    </w:p>
    <w:p w14:paraId="4D77A504" w14:textId="77777777" w:rsidR="000F7647" w:rsidRDefault="00000000">
      <w:pPr>
        <w:pStyle w:val="ListParagraph"/>
        <w:numPr>
          <w:ilvl w:val="0"/>
          <w:numId w:val="2"/>
        </w:numPr>
        <w:spacing w:before="40" w:after="40"/>
      </w:pPr>
      <w:r>
        <w:rPr>
          <w:color w:val="555555"/>
        </w:rPr>
        <w:t>Basic on-page SEO setup for all pages</w:t>
      </w:r>
    </w:p>
    <w:p w14:paraId="020278C0" w14:textId="77777777" w:rsidR="000F7647" w:rsidRDefault="000F7647">
      <w:pPr>
        <w:spacing w:before="80" w:after="80"/>
      </w:pPr>
    </w:p>
    <w:p w14:paraId="7CA09813" w14:textId="619A11F5" w:rsidR="000F7647" w:rsidRDefault="000F7647" w:rsidP="004A3C42">
      <w:pPr>
        <w:pStyle w:val="Heading2"/>
      </w:pPr>
    </w:p>
    <w:sectPr w:rsidR="000F7647">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877C" w14:textId="77777777" w:rsidR="00175FBF" w:rsidRDefault="00175FBF">
      <w:r>
        <w:separator/>
      </w:r>
    </w:p>
  </w:endnote>
  <w:endnote w:type="continuationSeparator" w:id="0">
    <w:p w14:paraId="210A1DF7" w14:textId="77777777" w:rsidR="00175FBF" w:rsidRDefault="00175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0B57" w14:textId="77777777" w:rsidR="000F7647" w:rsidRDefault="00000000">
    <w:pPr>
      <w:pBdr>
        <w:top w:val="single" w:sz="4" w:space="1" w:color="0E9B8A"/>
      </w:pBdr>
      <w:spacing w:before="120"/>
      <w:jc w:val="center"/>
    </w:pPr>
    <w:r>
      <w:rPr>
        <w:color w:val="888888"/>
        <w:sz w:val="16"/>
        <w:szCs w:val="16"/>
      </w:rPr>
      <w:t>IT World Limited — Website Developer Brief | IT Consulting &amp; Software Development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2D8D" w14:textId="77777777" w:rsidR="00175FBF" w:rsidRDefault="00175FBF">
      <w:r>
        <w:separator/>
      </w:r>
    </w:p>
  </w:footnote>
  <w:footnote w:type="continuationSeparator" w:id="0">
    <w:p w14:paraId="43BCBFD0" w14:textId="77777777" w:rsidR="00175FBF" w:rsidRDefault="00175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6444" w14:textId="77777777" w:rsidR="000F7647" w:rsidRDefault="00000000">
    <w:pPr>
      <w:pBdr>
        <w:bottom w:val="single" w:sz="6" w:space="1" w:color="0E9B8A"/>
      </w:pBdr>
      <w:spacing w:after="120"/>
    </w:pPr>
    <w:r>
      <w:rPr>
        <w:b/>
        <w:bCs/>
        <w:color w:val="0A2342"/>
      </w:rPr>
      <w:t>IT WORLD LIMITED</w:t>
    </w:r>
    <w:r>
      <w:rPr>
        <w:color w:val="888888"/>
        <w:sz w:val="18"/>
        <w:szCs w:val="18"/>
      </w:rPr>
      <w:t xml:space="preserve">   |   Website Developer Brief — itworldltd.com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3FA7"/>
    <w:multiLevelType w:val="hybridMultilevel"/>
    <w:tmpl w:val="41D27BC2"/>
    <w:lvl w:ilvl="0" w:tplc="1F36A0C4">
      <w:start w:val="1"/>
      <w:numFmt w:val="bullet"/>
      <w:lvlText w:val="•"/>
      <w:lvlJc w:val="left"/>
      <w:pPr>
        <w:ind w:left="720" w:hanging="360"/>
      </w:pPr>
    </w:lvl>
    <w:lvl w:ilvl="1" w:tplc="2A7E8C4C">
      <w:numFmt w:val="decimal"/>
      <w:lvlText w:val=""/>
      <w:lvlJc w:val="left"/>
    </w:lvl>
    <w:lvl w:ilvl="2" w:tplc="9FD05BAA">
      <w:numFmt w:val="decimal"/>
      <w:lvlText w:val=""/>
      <w:lvlJc w:val="left"/>
    </w:lvl>
    <w:lvl w:ilvl="3" w:tplc="F760D71C">
      <w:numFmt w:val="decimal"/>
      <w:lvlText w:val=""/>
      <w:lvlJc w:val="left"/>
    </w:lvl>
    <w:lvl w:ilvl="4" w:tplc="E7FA15DC">
      <w:numFmt w:val="decimal"/>
      <w:lvlText w:val=""/>
      <w:lvlJc w:val="left"/>
    </w:lvl>
    <w:lvl w:ilvl="5" w:tplc="04C2FE88">
      <w:numFmt w:val="decimal"/>
      <w:lvlText w:val=""/>
      <w:lvlJc w:val="left"/>
    </w:lvl>
    <w:lvl w:ilvl="6" w:tplc="627C8360">
      <w:numFmt w:val="decimal"/>
      <w:lvlText w:val=""/>
      <w:lvlJc w:val="left"/>
    </w:lvl>
    <w:lvl w:ilvl="7" w:tplc="5E80BF8E">
      <w:numFmt w:val="decimal"/>
      <w:lvlText w:val=""/>
      <w:lvlJc w:val="left"/>
    </w:lvl>
    <w:lvl w:ilvl="8" w:tplc="668436B6">
      <w:numFmt w:val="decimal"/>
      <w:lvlText w:val=""/>
      <w:lvlJc w:val="left"/>
    </w:lvl>
  </w:abstractNum>
  <w:abstractNum w:abstractNumId="1" w15:restartNumberingAfterBreak="0">
    <w:nsid w:val="650D6C58"/>
    <w:multiLevelType w:val="hybridMultilevel"/>
    <w:tmpl w:val="9D28A260"/>
    <w:lvl w:ilvl="0" w:tplc="C900BEE6">
      <w:start w:val="1"/>
      <w:numFmt w:val="bullet"/>
      <w:lvlText w:val="●"/>
      <w:lvlJc w:val="left"/>
      <w:pPr>
        <w:ind w:left="720" w:hanging="360"/>
      </w:pPr>
    </w:lvl>
    <w:lvl w:ilvl="1" w:tplc="072A418C">
      <w:start w:val="1"/>
      <w:numFmt w:val="bullet"/>
      <w:lvlText w:val="○"/>
      <w:lvlJc w:val="left"/>
      <w:pPr>
        <w:ind w:left="1440" w:hanging="360"/>
      </w:pPr>
    </w:lvl>
    <w:lvl w:ilvl="2" w:tplc="EAE879DA">
      <w:start w:val="1"/>
      <w:numFmt w:val="bullet"/>
      <w:lvlText w:val="■"/>
      <w:lvlJc w:val="left"/>
      <w:pPr>
        <w:ind w:left="2160" w:hanging="360"/>
      </w:pPr>
    </w:lvl>
    <w:lvl w:ilvl="3" w:tplc="17B6099C">
      <w:start w:val="1"/>
      <w:numFmt w:val="bullet"/>
      <w:lvlText w:val="●"/>
      <w:lvlJc w:val="left"/>
      <w:pPr>
        <w:ind w:left="2880" w:hanging="360"/>
      </w:pPr>
    </w:lvl>
    <w:lvl w:ilvl="4" w:tplc="ECAE86C8">
      <w:start w:val="1"/>
      <w:numFmt w:val="bullet"/>
      <w:lvlText w:val="○"/>
      <w:lvlJc w:val="left"/>
      <w:pPr>
        <w:ind w:left="3600" w:hanging="360"/>
      </w:pPr>
    </w:lvl>
    <w:lvl w:ilvl="5" w:tplc="2188CDC2">
      <w:start w:val="1"/>
      <w:numFmt w:val="bullet"/>
      <w:lvlText w:val="■"/>
      <w:lvlJc w:val="left"/>
      <w:pPr>
        <w:ind w:left="4320" w:hanging="360"/>
      </w:pPr>
    </w:lvl>
    <w:lvl w:ilvl="6" w:tplc="2C121E10">
      <w:start w:val="1"/>
      <w:numFmt w:val="bullet"/>
      <w:lvlText w:val="●"/>
      <w:lvlJc w:val="left"/>
      <w:pPr>
        <w:ind w:left="5040" w:hanging="360"/>
      </w:pPr>
    </w:lvl>
    <w:lvl w:ilvl="7" w:tplc="D0D87C88">
      <w:start w:val="1"/>
      <w:numFmt w:val="bullet"/>
      <w:lvlText w:val="●"/>
      <w:lvlJc w:val="left"/>
      <w:pPr>
        <w:ind w:left="5760" w:hanging="360"/>
      </w:pPr>
    </w:lvl>
    <w:lvl w:ilvl="8" w:tplc="0F2C5AC0">
      <w:start w:val="1"/>
      <w:numFmt w:val="bullet"/>
      <w:lvlText w:val="●"/>
      <w:lvlJc w:val="left"/>
      <w:pPr>
        <w:ind w:left="6480" w:hanging="360"/>
      </w:pPr>
    </w:lvl>
  </w:abstractNum>
  <w:num w:numId="1" w16cid:durableId="1972130936">
    <w:abstractNumId w:val="1"/>
    <w:lvlOverride w:ilvl="0">
      <w:startOverride w:val="1"/>
    </w:lvlOverride>
  </w:num>
  <w:num w:numId="2" w16cid:durableId="1029142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647"/>
    <w:rsid w:val="00092C69"/>
    <w:rsid w:val="000F7647"/>
    <w:rsid w:val="00175FBF"/>
    <w:rsid w:val="00315778"/>
    <w:rsid w:val="004A3C42"/>
    <w:rsid w:val="00557D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933D"/>
  <w15:docId w15:val="{9D91B8C8-3A46-4434-9C58-F0BED564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A2342"/>
      <w:sz w:val="28"/>
      <w:szCs w:val="28"/>
    </w:rPr>
  </w:style>
  <w:style w:type="paragraph" w:styleId="Heading2">
    <w:name w:val="heading 2"/>
    <w:uiPriority w:val="9"/>
    <w:unhideWhenUsed/>
    <w:qFormat/>
    <w:pPr>
      <w:spacing w:before="240" w:after="80"/>
      <w:outlineLvl w:val="1"/>
    </w:pPr>
    <w:rPr>
      <w:b/>
      <w:bCs/>
      <w:color w:val="1B5EA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Aitha</cp:lastModifiedBy>
  <cp:revision>2</cp:revision>
  <dcterms:created xsi:type="dcterms:W3CDTF">2026-06-04T16:24:00Z</dcterms:created>
  <dcterms:modified xsi:type="dcterms:W3CDTF">2026-06-04T17:05:00Z</dcterms:modified>
</cp:coreProperties>
</file>