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0C86CF5D" wp14:textId="77777777">
      <w:pPr>
        <w:spacing w:before="0" w:after="40"/>
      </w:pPr>
      <w:r>
        <w:rPr>
          <w:b/>
          <w:color w:val="1E3A8A"/>
          <w:sz w:val="34"/>
        </w:rPr>
        <w:t>CSET485 – AI and Society: Assignment #1 (10 Marks)</w:t>
      </w:r>
    </w:p>
    <w:p xmlns:wp14="http://schemas.microsoft.com/office/word/2010/wordml" w14:paraId="233625A4" wp14:textId="77777777">
      <w:pPr>
        <w:spacing w:after="120"/>
      </w:pPr>
      <w:r>
        <w:rPr>
          <w:color w:val="475569"/>
          <w:sz w:val="23"/>
        </w:rPr>
        <w:t>Algorithmic Stress-Testing, Hidden Confounds &amp; Fairness Trade-Offs in Credit Underwriting</w:t>
      </w:r>
    </w:p>
    <w:tbl>
      <w:tblPr>
        <w:tblW w:w="0" w:type="auto"/>
        <w:jc w:val="center"/>
        <w:tblLook w:val="04A0" w:firstRow="1" w:lastRow="0" w:firstColumn="1" w:lastColumn="0" w:noHBand="0" w:noVBand="1"/>
      </w:tblPr>
      <w:tblGrid>
        <w:gridCol w:w="3360"/>
        <w:gridCol w:w="3360"/>
        <w:gridCol w:w="3360"/>
      </w:tblGrid>
      <w:tr xmlns:wp14="http://schemas.microsoft.com/office/word/2010/wordml" w:rsidTr="2D23D691" w14:paraId="4C6DF577" wp14:textId="77777777">
        <w:tc>
          <w:tcPr>
            <w:tcW w:w="3312" w:type="dxa"/>
            <w:shd w:val="clear" w:color="auto" w:fill="F1F5F9"/>
            <w:tcMar>
              <w:top w:w="50" w:type="dxa"/>
              <w:bottom w:w="50" w:type="dxa"/>
              <w:left w:w="70" w:type="dxa"/>
              <w:right w:w="70" w:type="dxa"/>
            </w:tcMar>
          </w:tcPr>
          <w:p w14:paraId="03F07B77" wp14:textId="77777777">
            <w:pPr>
              <w:spacing w:after="0"/>
            </w:pPr>
            <w:r>
              <w:rPr>
                <w:b/>
                <w:color w:val="1E40AF"/>
                <w:sz w:val="19"/>
              </w:rPr>
              <w:t>Enrollment ID:</w:t>
            </w:r>
            <w:r>
              <w:rPr>
                <w:sz w:val="19"/>
              </w:rPr>
              <w:t xml:space="preserve"> s24bcau0154</w:t>
            </w:r>
          </w:p>
        </w:tc>
        <w:tc>
          <w:tcPr>
            <w:tcW w:w="3312" w:type="dxa"/>
            <w:shd w:val="clear" w:color="auto" w:fill="F1F5F9"/>
            <w:tcMar>
              <w:top w:w="50" w:type="dxa"/>
              <w:bottom w:w="50" w:type="dxa"/>
              <w:left w:w="70" w:type="dxa"/>
              <w:right w:w="70" w:type="dxa"/>
            </w:tcMar>
          </w:tcPr>
          <w:p w14:paraId="08E04638" wp14:textId="77777777">
            <w:pPr>
              <w:spacing w:after="0"/>
            </w:pPr>
            <w:r>
              <w:rPr>
                <w:b/>
                <w:color w:val="1E40AF"/>
                <w:sz w:val="19"/>
              </w:rPr>
              <w:t>Assigned Dataset:</w:t>
            </w:r>
            <w:r>
              <w:rPr>
                <w:sz w:val="19"/>
              </w:rPr>
              <w:t xml:space="preserve"> German Credit Data (Statlog)</w:t>
            </w:r>
          </w:p>
        </w:tc>
        <w:tc>
          <w:tcPr>
            <w:tcW w:w="3312" w:type="dxa"/>
            <w:shd w:val="clear" w:color="auto" w:fill="F1F5F9"/>
            <w:tcMar>
              <w:top w:w="50" w:type="dxa"/>
              <w:bottom w:w="50" w:type="dxa"/>
              <w:left w:w="70" w:type="dxa"/>
              <w:right w:w="70" w:type="dxa"/>
            </w:tcMar>
          </w:tcPr>
          <w:p w14:paraId="2D173AE8" wp14:textId="77777777">
            <w:pPr>
              <w:spacing w:after="0"/>
            </w:pPr>
            <w:r>
              <w:rPr>
                <w:b/>
                <w:color w:val="1E40AF"/>
                <w:sz w:val="19"/>
              </w:rPr>
              <w:t>Seed:</w:t>
            </w:r>
            <w:r>
              <w:rPr>
                <w:sz w:val="19"/>
              </w:rPr>
              <w:t xml:space="preserve"> 154 (Last 3 digits)</w:t>
            </w:r>
          </w:p>
        </w:tc>
      </w:tr>
      <w:tr xmlns:wp14="http://schemas.microsoft.com/office/word/2010/wordml" w:rsidTr="2D23D691" w14:paraId="40CA4440" wp14:textId="77777777">
        <w:tc>
          <w:tcPr>
            <w:tcW w:w="3312" w:type="dxa"/>
            <w:shd w:val="clear" w:color="auto" w:fill="F1F5F9"/>
            <w:tcMar>
              <w:top w:w="50" w:type="dxa"/>
              <w:bottom w:w="50" w:type="dxa"/>
              <w:left w:w="70" w:type="dxa"/>
              <w:right w:w="70" w:type="dxa"/>
            </w:tcMar>
          </w:tcPr>
          <w:p w14:paraId="461FF2D4" wp14:textId="77777777">
            <w:pPr>
              <w:spacing w:after="0"/>
            </w:pPr>
            <w:r>
              <w:rPr>
                <w:b/>
                <w:color w:val="1E40AF"/>
                <w:sz w:val="19"/>
              </w:rPr>
              <w:t>Partition:</w:t>
            </w:r>
            <w:r>
              <w:rPr>
                <w:sz w:val="19"/>
              </w:rPr>
              <w:t xml:space="preserve"> 70% Train (700) / 30% Test (300)</w:t>
            </w:r>
          </w:p>
        </w:tc>
        <w:tc>
          <w:tcPr>
            <w:tcW w:w="3312" w:type="dxa"/>
            <w:shd w:val="clear" w:color="auto" w:fill="F1F5F9"/>
            <w:tcMar>
              <w:top w:w="50" w:type="dxa"/>
              <w:bottom w:w="50" w:type="dxa"/>
              <w:left w:w="70" w:type="dxa"/>
              <w:right w:w="70" w:type="dxa"/>
            </w:tcMar>
          </w:tcPr>
          <w:p w14:paraId="5C651F95" wp14:textId="77777777">
            <w:pPr>
              <w:spacing w:after="0"/>
            </w:pPr>
            <w:r>
              <w:rPr>
                <w:b/>
                <w:color w:val="1E40AF"/>
                <w:sz w:val="19"/>
              </w:rPr>
              <w:t>Target:</w:t>
            </w:r>
            <w:r>
              <w:rPr>
                <w:sz w:val="19"/>
              </w:rPr>
              <w:t xml:space="preserve"> Approval (1=Approve, 0=Reject)</w:t>
            </w:r>
          </w:p>
        </w:tc>
        <w:tc>
          <w:tcPr>
            <w:tcW w:w="3312" w:type="dxa"/>
            <w:shd w:val="clear" w:color="auto" w:fill="F1F5F9"/>
            <w:tcMar>
              <w:top w:w="50" w:type="dxa"/>
              <w:bottom w:w="50" w:type="dxa"/>
              <w:left w:w="70" w:type="dxa"/>
              <w:right w:w="70" w:type="dxa"/>
            </w:tcMar>
          </w:tcPr>
          <w:p w14:paraId="56D19BE3" wp14:textId="77777777">
            <w:pPr>
              <w:spacing w:after="0"/>
            </w:pPr>
            <w:r>
              <w:rPr>
                <w:b/>
                <w:color w:val="1E40AF"/>
                <w:sz w:val="19"/>
              </w:rPr>
              <w:t>Reproducibility:</w:t>
            </w:r>
            <w:r>
              <w:rPr>
                <w:sz w:val="19"/>
              </w:rPr>
              <w:t xml:space="preserve"> Full Jupyter Notebook</w:t>
            </w:r>
          </w:p>
        </w:tc>
      </w:tr>
    </w:tbl>
    <w:p w:rsidR="67B9CA38" w:rsidP="2D23D691" w:rsidRDefault="67B9CA38" w14:paraId="6AE78DBB" w14:textId="5A546032">
      <w:pPr>
        <w:spacing w:before="120" w:after="80"/>
      </w:pPr>
      <w:r w:rsidR="67B9CA38">
        <w:rPr/>
        <w:t>Objective: High-stakes predictive algorithms in credit lending often look statistically robust, but hide demographic bias, large omitted variable bias, and unavoidable fairness trade-offs. The German Credit dataset (N=1,000) is used in this report to evaluate robustness of Linear OLS and Logistic Regression under conditions of: threshold mismatch, Simpson's Paradox, omitted variable bias, adversarial failure clusters, and parametric fairness frontiers. All of our conclusions are backed by the numbers we calculated.</w:t>
      </w:r>
    </w:p>
    <w:p xmlns:wp14="http://schemas.microsoft.com/office/word/2010/wordml" w14:paraId="0065F024" wp14:textId="77777777">
      <w:pPr>
        <w:keepNext/>
        <w:spacing w:before="200" w:after="60"/>
      </w:pPr>
      <w:r w:rsidRPr="2D23D691" w:rsidR="2D23D691">
        <w:rPr>
          <w:b w:val="1"/>
          <w:bCs w:val="1"/>
          <w:color w:val="1E3A8A"/>
          <w:sz w:val="26"/>
          <w:szCs w:val="26"/>
        </w:rPr>
        <w:t>Data Preprocessing &amp; Exploratory Audit</w:t>
      </w:r>
    </w:p>
    <w:p w:rsidR="329D548A" w:rsidRDefault="329D548A" w14:paraId="0C149698" w14:textId="07ED8602">
      <w:r w:rsidR="329D548A">
        <w:rPr/>
        <w:t>(1) No Missing Values. Confirmed zero (0) missing values for all 1,000 samples and 20 features. (per docs).</w:t>
      </w:r>
    </w:p>
    <w:p w:rsidR="329D548A" w:rsidP="2D23D691" w:rsidRDefault="329D548A" w14:paraId="24EE4722" w14:textId="1A2BB7ED">
      <w:pPr>
        <w:pStyle w:val="Normal"/>
      </w:pPr>
      <w:r w:rsidR="329D548A">
        <w:rPr/>
        <w:t xml:space="preserve"> </w:t>
      </w:r>
    </w:p>
    <w:p w:rsidR="329D548A" w:rsidP="2D23D691" w:rsidRDefault="329D548A" w14:paraId="4FEB1614" w14:textId="1DBC382D">
      <w:pPr>
        <w:pStyle w:val="Normal"/>
      </w:pPr>
      <w:r w:rsidR="329D548A">
        <w:rPr/>
        <w:t>(2) Categorical. One Hot Encoded 13 qualitative features (drop_first=True, i.e., first category dropped to avoid multi-collinearity/dummy var traps) -- 41 indicator cols + 7 continuous regressors (total modeled predictors=48).</w:t>
      </w:r>
    </w:p>
    <w:p w:rsidR="329D548A" w:rsidP="2D23D691" w:rsidRDefault="329D548A" w14:paraId="7FBCB1D7" w14:textId="1920B6E1">
      <w:pPr>
        <w:pStyle w:val="Normal"/>
      </w:pPr>
      <w:r w:rsidR="329D548A">
        <w:rPr/>
        <w:t xml:space="preserve"> </w:t>
      </w:r>
    </w:p>
    <w:p w:rsidR="329D548A" w:rsidP="2D23D691" w:rsidRDefault="329D548A" w14:paraId="54C8A449" w14:textId="562A88E3">
      <w:pPr>
        <w:pStyle w:val="Normal"/>
      </w:pPr>
      <w:r w:rsidR="329D548A">
        <w:rPr/>
        <w:t>(3) Scaled features. Standardized 7 continuous features (duration, credit_amount, installment_commitment, residence_since, age, existing_credits, num_dependents) via StandardScaler, fit only on 70% training data (N=700, seed=154) to avoid leakage.</w:t>
      </w:r>
    </w:p>
    <w:p w:rsidR="329D548A" w:rsidP="2D23D691" w:rsidRDefault="329D548A" w14:paraId="4A31F896" w14:textId="3586A4CD">
      <w:pPr>
        <w:pStyle w:val="Normal"/>
      </w:pPr>
      <w:r w:rsidR="329D548A">
        <w:rPr/>
        <w:t xml:space="preserve"> </w:t>
      </w:r>
    </w:p>
    <w:p w:rsidR="329D548A" w:rsidP="2D23D691" w:rsidRDefault="329D548A" w14:paraId="4F078E73" w14:textId="4D9BC5A5">
      <w:pPr>
        <w:pStyle w:val="Normal"/>
      </w:pPr>
      <w:r w:rsidR="329D548A">
        <w:rPr/>
        <w:t>(4) Outlier reasoning. Retained 70 (7.0%) outliers in duration, 72 (7.2%) in credit_amount, 23 (2.3%) in age (per 1.5 x IQR). On purpose, retained without clipping. There are real tail risks in high balance/maturities. Default liabilities that we need the U/W models to learn.</w:t>
      </w:r>
    </w:p>
    <w:p xmlns:wp14="http://schemas.microsoft.com/office/word/2010/wordml" w14:paraId="3F028179" wp14:textId="77777777">
      <w:pPr>
        <w:keepNext/>
        <w:spacing w:before="200" w:after="60"/>
      </w:pPr>
      <w:r w:rsidRPr="2D23D691" w:rsidR="2D23D691">
        <w:rPr>
          <w:b w:val="1"/>
          <w:bCs w:val="1"/>
          <w:color w:val="1E3A8A"/>
          <w:sz w:val="26"/>
          <w:szCs w:val="26"/>
        </w:rPr>
        <w:t>Part 1 — Model Fitting &amp; Threshold Mismatch Analysis</w:t>
      </w:r>
    </w:p>
    <w:p w:rsidR="235753A1" w:rsidRDefault="235753A1" w14:paraId="54468673" w14:textId="603CEAA2">
      <w:r w:rsidR="235753A1">
        <w:rPr/>
        <w:t xml:space="preserve">Two different models were trained with the same matrix of 700 samples (train approval base rate = 69.71%; test approval base rate = 70.67%). </w:t>
      </w:r>
    </w:p>
    <w:p w:rsidR="235753A1" w:rsidP="2D23D691" w:rsidRDefault="235753A1" w14:paraId="4F40C572" w14:textId="5F0097BD">
      <w:pPr>
        <w:pStyle w:val="Normal"/>
      </w:pPr>
      <w:r w:rsidR="235753A1">
        <w:rPr/>
        <w:t xml:space="preserve">Model A: Linear (OLS) Regression. Continuous (Y_hat) predictions on the test set vary between -0.0211 and 1.3459. The empirical median of Y_hat on the test set is 0.7151. Forcing a threshold to be the median value (Y_hat &gt;= 0.7151) results in an exact number of 150 (50.0%) positive instances. </w:t>
      </w:r>
    </w:p>
    <w:p w:rsidR="235753A1" w:rsidP="2D23D691" w:rsidRDefault="235753A1" w14:paraId="35B7B7A3" w14:textId="4EB81484">
      <w:pPr>
        <w:pStyle w:val="Normal"/>
      </w:pPr>
      <w:r w:rsidR="235753A1">
        <w:rPr/>
        <w:t>Model B: Logistic Regression. The sigmoidal probabilities (P_hat) vary between [0.0628, 0.9946]. The standard (P_hat &gt;= 0.50) thresholding leads to the number of 240 (80.0%) positive instances. The test accuracy is: Model B = 75.33%, Model A = 68.00%.</w:t>
      </w:r>
    </w:p>
    <w:tbl>
      <w:tblPr>
        <w:tblW w:w="0" w:type="auto"/>
        <w:jc w:val="center"/>
        <w:tblLook w:val="04A0" w:firstRow="1" w:lastRow="0" w:firstColumn="1" w:lastColumn="0" w:noHBand="0" w:noVBand="1"/>
      </w:tblPr>
      <w:tblGrid>
        <w:gridCol w:w="2520"/>
        <w:gridCol w:w="2520"/>
        <w:gridCol w:w="2520"/>
        <w:gridCol w:w="2520"/>
      </w:tblGrid>
      <w:tr xmlns:wp14="http://schemas.microsoft.com/office/word/2010/wordml" w:rsidTr="35B2220C" w14:paraId="2064CBD5" wp14:textId="77777777">
        <w:tc>
          <w:tcPr>
            <w:tcW w:w="2520" w:type="dxa"/>
            <w:shd w:val="clear" w:color="auto" w:fill="1E3A8A"/>
            <w:tcMar>
              <w:top w:w="50" w:type="dxa"/>
              <w:bottom w:w="50" w:type="dxa"/>
              <w:left w:w="70" w:type="dxa"/>
              <w:right w:w="70" w:type="dxa"/>
            </w:tcMar>
          </w:tcPr>
          <w:p w14:paraId="58058870" wp14:textId="77777777">
            <w:pPr>
              <w:spacing w:after="0"/>
            </w:pPr>
            <w:r>
              <w:rPr>
                <w:b/>
                <w:color w:val="FFFFFF"/>
                <w:sz w:val="18"/>
              </w:rPr>
              <w:t>Classification Alignment</w:t>
            </w:r>
          </w:p>
        </w:tc>
        <w:tc>
          <w:tcPr>
            <w:tcW w:w="2520" w:type="dxa"/>
            <w:shd w:val="clear" w:color="auto" w:fill="1E3A8A"/>
            <w:tcMar>
              <w:top w:w="50" w:type="dxa"/>
              <w:bottom w:w="50" w:type="dxa"/>
              <w:left w:w="70" w:type="dxa"/>
              <w:right w:w="70" w:type="dxa"/>
            </w:tcMar>
          </w:tcPr>
          <w:p w14:paraId="03158745" wp14:textId="77777777">
            <w:pPr>
              <w:spacing w:after="0"/>
            </w:pPr>
            <w:r>
              <w:rPr>
                <w:b/>
                <w:color w:val="FFFFFF"/>
                <w:sz w:val="18"/>
              </w:rPr>
              <w:t>Model A Negative (&lt; Median)</w:t>
            </w:r>
          </w:p>
        </w:tc>
        <w:tc>
          <w:tcPr>
            <w:tcW w:w="2520" w:type="dxa"/>
            <w:shd w:val="clear" w:color="auto" w:fill="1E3A8A"/>
            <w:tcMar>
              <w:top w:w="50" w:type="dxa"/>
              <w:bottom w:w="50" w:type="dxa"/>
              <w:left w:w="70" w:type="dxa"/>
              <w:right w:w="70" w:type="dxa"/>
            </w:tcMar>
          </w:tcPr>
          <w:p w14:paraId="375F7E93" wp14:textId="77777777">
            <w:pPr>
              <w:spacing w:after="0"/>
            </w:pPr>
            <w:r>
              <w:rPr>
                <w:b/>
                <w:color w:val="FFFFFF"/>
                <w:sz w:val="18"/>
              </w:rPr>
              <w:t>Model A Positive (&gt;= Median 0.7151)</w:t>
            </w:r>
          </w:p>
        </w:tc>
        <w:tc>
          <w:tcPr>
            <w:tcW w:w="2520" w:type="dxa"/>
            <w:shd w:val="clear" w:color="auto" w:fill="1E3A8A"/>
            <w:tcMar>
              <w:top w:w="50" w:type="dxa"/>
              <w:bottom w:w="50" w:type="dxa"/>
              <w:left w:w="70" w:type="dxa"/>
              <w:right w:w="70" w:type="dxa"/>
            </w:tcMar>
          </w:tcPr>
          <w:p w14:paraId="576736E3" wp14:textId="77777777">
            <w:pPr>
              <w:spacing w:after="0"/>
            </w:pPr>
            <w:r>
              <w:rPr>
                <w:b/>
                <w:color w:val="FFFFFF"/>
                <w:sz w:val="18"/>
              </w:rPr>
              <w:t>Total Model B</w:t>
            </w:r>
          </w:p>
        </w:tc>
      </w:tr>
      <w:tr xmlns:wp14="http://schemas.microsoft.com/office/word/2010/wordml" w:rsidTr="35B2220C" w14:paraId="20A01CB1" wp14:textId="77777777">
        <w:tc>
          <w:tcPr>
            <w:tcW w:w="2520" w:type="dxa"/>
            <w:tcMar>
              <w:top w:w="45" w:type="dxa"/>
              <w:bottom w:w="45" w:type="dxa"/>
              <w:left w:w="70" w:type="dxa"/>
              <w:right w:w="70" w:type="dxa"/>
            </w:tcMar>
          </w:tcPr>
          <w:p w14:paraId="6400FE65" wp14:textId="77777777">
            <w:pPr>
              <w:spacing w:after="0"/>
            </w:pPr>
            <w:r>
              <w:rPr>
                <w:sz w:val="18"/>
              </w:rPr>
              <w:t>Model B Negative (&lt; 0.50)</w:t>
            </w:r>
          </w:p>
        </w:tc>
        <w:tc>
          <w:tcPr>
            <w:tcW w:w="2520" w:type="dxa"/>
            <w:tcMar>
              <w:top w:w="45" w:type="dxa"/>
              <w:bottom w:w="45" w:type="dxa"/>
              <w:left w:w="70" w:type="dxa"/>
              <w:right w:w="70" w:type="dxa"/>
            </w:tcMar>
          </w:tcPr>
          <w:p w14:paraId="7F2D52AD" wp14:textId="77777777">
            <w:pPr>
              <w:spacing w:after="0"/>
            </w:pPr>
            <w:r>
              <w:rPr>
                <w:sz w:val="18"/>
              </w:rPr>
              <w:t>60 (True Agreement)</w:t>
            </w:r>
          </w:p>
        </w:tc>
        <w:tc>
          <w:tcPr>
            <w:tcW w:w="2520" w:type="dxa"/>
            <w:tcMar>
              <w:top w:w="45" w:type="dxa"/>
              <w:bottom w:w="45" w:type="dxa"/>
              <w:left w:w="70" w:type="dxa"/>
              <w:right w:w="70" w:type="dxa"/>
            </w:tcMar>
          </w:tcPr>
          <w:p w14:paraId="4B584315" wp14:textId="77777777">
            <w:pPr>
              <w:spacing w:after="0"/>
            </w:pPr>
            <w:r>
              <w:rPr>
                <w:sz w:val="18"/>
              </w:rPr>
              <w:t>0</w:t>
            </w:r>
          </w:p>
        </w:tc>
        <w:tc>
          <w:tcPr>
            <w:tcW w:w="2520" w:type="dxa"/>
            <w:tcMar>
              <w:top w:w="45" w:type="dxa"/>
              <w:bottom w:w="45" w:type="dxa"/>
              <w:left w:w="70" w:type="dxa"/>
              <w:right w:w="70" w:type="dxa"/>
            </w:tcMar>
          </w:tcPr>
          <w:p w14:paraId="2D2B71D2" wp14:textId="77777777">
            <w:pPr>
              <w:spacing w:after="0"/>
            </w:pPr>
            <w:r>
              <w:rPr>
                <w:sz w:val="18"/>
              </w:rPr>
              <w:t>60 (20.0%)</w:t>
            </w:r>
          </w:p>
        </w:tc>
      </w:tr>
      <w:tr xmlns:wp14="http://schemas.microsoft.com/office/word/2010/wordml" w:rsidTr="35B2220C" w14:paraId="5D3ED6A2" wp14:textId="77777777">
        <w:tc>
          <w:tcPr>
            <w:tcW w:w="2520" w:type="dxa"/>
            <w:shd w:val="clear" w:color="auto" w:fill="F8FAFC"/>
            <w:tcMar>
              <w:top w:w="45" w:type="dxa"/>
              <w:bottom w:w="45" w:type="dxa"/>
              <w:left w:w="70" w:type="dxa"/>
              <w:right w:w="70" w:type="dxa"/>
            </w:tcMar>
          </w:tcPr>
          <w:p w14:paraId="6997BDB6" wp14:textId="77777777">
            <w:pPr>
              <w:spacing w:after="0"/>
            </w:pPr>
            <w:r>
              <w:rPr>
                <w:sz w:val="18"/>
              </w:rPr>
              <w:t>Model B Positive (&gt;= 0.50)</w:t>
            </w:r>
          </w:p>
        </w:tc>
        <w:tc>
          <w:tcPr>
            <w:tcW w:w="2520" w:type="dxa"/>
            <w:shd w:val="clear" w:color="auto" w:fill="FEE2E2"/>
            <w:tcMar>
              <w:top w:w="45" w:type="dxa"/>
              <w:bottom w:w="45" w:type="dxa"/>
              <w:left w:w="70" w:type="dxa"/>
              <w:right w:w="70" w:type="dxa"/>
            </w:tcMar>
          </w:tcPr>
          <w:p w14:paraId="39460779" wp14:textId="77777777">
            <w:pPr>
              <w:spacing w:after="0"/>
            </w:pPr>
            <w:r>
              <w:rPr>
                <w:b/>
                <w:sz w:val="18"/>
              </w:rPr>
              <w:t>90 (Mismatched: 30.0%)</w:t>
            </w:r>
          </w:p>
        </w:tc>
        <w:tc>
          <w:tcPr>
            <w:tcW w:w="2520" w:type="dxa"/>
            <w:shd w:val="clear" w:color="auto" w:fill="F8FAFC"/>
            <w:tcMar>
              <w:top w:w="45" w:type="dxa"/>
              <w:bottom w:w="45" w:type="dxa"/>
              <w:left w:w="70" w:type="dxa"/>
              <w:right w:w="70" w:type="dxa"/>
            </w:tcMar>
          </w:tcPr>
          <w:p w14:paraId="28DE3EAB" wp14:textId="77777777">
            <w:pPr>
              <w:spacing w:after="0"/>
            </w:pPr>
            <w:r>
              <w:rPr>
                <w:sz w:val="18"/>
              </w:rPr>
              <w:t>150 (True Agreement)</w:t>
            </w:r>
          </w:p>
        </w:tc>
        <w:tc>
          <w:tcPr>
            <w:tcW w:w="2520" w:type="dxa"/>
            <w:shd w:val="clear" w:color="auto" w:fill="F8FAFC"/>
            <w:tcMar>
              <w:top w:w="45" w:type="dxa"/>
              <w:bottom w:w="45" w:type="dxa"/>
              <w:left w:w="70" w:type="dxa"/>
              <w:right w:w="70" w:type="dxa"/>
            </w:tcMar>
          </w:tcPr>
          <w:p w14:paraId="20391E94" wp14:textId="77777777">
            <w:pPr>
              <w:spacing w:after="0"/>
            </w:pPr>
            <w:r>
              <w:rPr>
                <w:sz w:val="18"/>
              </w:rPr>
              <w:t>240 (80.0%)</w:t>
            </w:r>
          </w:p>
        </w:tc>
      </w:tr>
    </w:tbl>
    <w:p xmlns:wp14="http://schemas.microsoft.com/office/word/2010/wordml" w:rsidP="35B2220C" w14:paraId="0B65F333" wp14:textId="2499A94C">
      <w:pPr>
        <w:pStyle w:val="Normal"/>
        <w:rPr>
          <w:rFonts w:ascii="Segoe UI" w:hAnsi="Segoe UI" w:eastAsia="Segoe UI" w:cs="Segoe UI"/>
          <w:noProof w:val="0"/>
          <w:sz w:val="22"/>
          <w:szCs w:val="22"/>
          <w:lang w:val="en-US"/>
        </w:rPr>
      </w:pPr>
      <w:r w:rsidRPr="35B2220C" w:rsidR="15B6D6D5">
        <w:rPr>
          <w:rFonts w:ascii="Segoe UI" w:hAnsi="Segoe UI" w:eastAsia="Segoe UI" w:cs="Segoe UI"/>
          <w:b w:val="0"/>
          <w:bCs w:val="0"/>
          <w:i w:val="0"/>
          <w:iCs w:val="0"/>
          <w:caps w:val="0"/>
          <w:smallCaps w:val="0"/>
          <w:noProof w:val="0"/>
          <w:color w:val="auto"/>
          <w:sz w:val="25"/>
          <w:szCs w:val="25"/>
          <w:lang w:val="en-US"/>
        </w:rPr>
        <w:t>Mechanism: 30.00% (or exactly 90 out of 300 people) are mismatched. Model A requires a 50/50 split of relative rank median. So we are turning away qualified borrowers from this range: 0.5000&lt;=P_hat_B&lt;0.7151. Model B matches the real 70.67% base rate.</w:t>
      </w:r>
    </w:p>
    <w:p xmlns:wp14="http://schemas.microsoft.com/office/word/2010/wordml" w14:paraId="672A6659" wp14:textId="77777777">
      <w:pPr>
        <w:spacing w:after="80"/>
        <w:jc w:val="center"/>
      </w:pPr>
      <w:r>
        <w:drawing>
          <wp:inline xmlns:a="http://schemas.openxmlformats.org/drawingml/2006/main" xmlns:pic="http://schemas.openxmlformats.org/drawingml/2006/picture" xmlns:wp14="http://schemas.microsoft.com/office/word/2010/wordprocessingDrawing" wp14:anchorId="5D5536C0" wp14:editId="7777777">
            <wp:extent cx="4572000" cy="1632857"/>
            <wp:docPr id="1" name="Picture 1"/>
            <wp:cNvGraphicFramePr>
              <a:graphicFrameLocks noChangeAspect="1"/>
            </wp:cNvGraphicFramePr>
            <a:graphic>
              <a:graphicData uri="http://schemas.openxmlformats.org/drawingml/2006/picture">
                <pic:pic>
                  <pic:nvPicPr>
                    <pic:cNvPr id="0" name="part1_model_comparison.png"/>
                    <pic:cNvPicPr/>
                  </pic:nvPicPr>
                  <pic:blipFill>
                    <a:blip r:embed="rId11"/>
                    <a:stretch>
                      <a:fillRect/>
                    </a:stretch>
                  </pic:blipFill>
                  <pic:spPr>
                    <a:xfrm>
                      <a:off x="0" y="0"/>
                      <a:ext cx="4572000" cy="1632857"/>
                    </a:xfrm>
                    <a:prstGeom prst="rect"/>
                  </pic:spPr>
                </pic:pic>
              </a:graphicData>
            </a:graphic>
          </wp:inline>
        </w:drawing>
      </w:r>
    </w:p>
    <w:p xmlns:wp14="http://schemas.microsoft.com/office/word/2010/wordml" w14:paraId="581261BB" wp14:textId="77777777">
      <w:pPr>
        <w:keepNext/>
        <w:spacing w:before="200" w:after="60"/>
      </w:pPr>
      <w:r w:rsidRPr="35B2220C" w:rsidR="2D23D691">
        <w:rPr>
          <w:b w:val="1"/>
          <w:bCs w:val="1"/>
          <w:color w:val="1E3A8A"/>
          <w:sz w:val="26"/>
          <w:szCs w:val="26"/>
        </w:rPr>
        <w:t>Part 2.1 — Simpson's Paradox Hunt</w:t>
      </w:r>
    </w:p>
    <w:p w:rsidR="5E89E94D" w:rsidP="35B2220C" w:rsidRDefault="5E89E94D" w14:paraId="738818D4" w14:textId="59DC0FF1">
      <w:pPr>
        <w:pStyle w:val="ListParagraph"/>
        <w:numPr>
          <w:ilvl w:val="0"/>
          <w:numId w:val="10"/>
        </w:numPr>
        <w:spacing w:before="0" w:beforeAutospacing="off" w:after="0" w:afterAutospacing="off"/>
        <w:rPr>
          <w:noProof w:val="0"/>
          <w:color w:val="auto"/>
          <w:lang w:val="en-US"/>
        </w:rPr>
      </w:pPr>
      <w:r w:rsidRPr="35B2220C" w:rsidR="5E89E94D">
        <w:rPr>
          <w:b w:val="0"/>
          <w:bCs w:val="0"/>
          <w:i w:val="0"/>
          <w:iCs w:val="0"/>
          <w:caps w:val="0"/>
          <w:smallCaps w:val="0"/>
          <w:noProof w:val="0"/>
          <w:color w:val="auto"/>
          <w:sz w:val="25"/>
          <w:szCs w:val="25"/>
          <w:lang w:val="en-US"/>
        </w:rPr>
        <w:t>Existing Credit Sign Change with Age: In Bivariate Logistic Regression analysis of the whole population (N=1000), Existing Credit has a positive influence on the probability of being approved (beta = +0.1780). But when we split the sample by age, the sign changes dramatically. Existing credit coefficient for Young Adult (&lt;30, N=371) is negative (beta = -0.2203). While Existing credit coefficient for Mature Adult (&gt;=30, N=629) is very positive (beta = +0.3083, p = 0.0519). This means many credits for young people suggest crisis borrowing/liquidity problem. It suggests credit history for mature adults</w:t>
      </w:r>
    </w:p>
    <w:p w:rsidR="2063F8F8" w:rsidP="35B2220C" w:rsidRDefault="2063F8F8" w14:paraId="4016A2EE" w14:textId="48126BB1">
      <w:pPr>
        <w:pStyle w:val="ListParagraph"/>
        <w:numPr>
          <w:ilvl w:val="0"/>
          <w:numId w:val="10"/>
        </w:numPr>
        <w:spacing w:before="0" w:beforeAutospacing="off" w:after="0" w:afterAutospacing="off"/>
        <w:rPr>
          <w:noProof w:val="0"/>
          <w:color w:val="auto"/>
          <w:lang w:val="en-US"/>
        </w:rPr>
      </w:pPr>
      <w:r w:rsidRPr="35B2220C" w:rsidR="2063F8F8">
        <w:rPr>
          <w:b w:val="0"/>
          <w:bCs w:val="0"/>
          <w:i w:val="0"/>
          <w:iCs w:val="0"/>
          <w:caps w:val="0"/>
          <w:smallCaps w:val="0"/>
          <w:noProof w:val="0"/>
          <w:color w:val="auto"/>
          <w:sz w:val="25"/>
          <w:szCs w:val="25"/>
          <w:lang w:val="en-US"/>
        </w:rPr>
        <w:t>Gender Age Gap Standardized multivariable regression indicates there is no statistically significant effect of applicant age for men (beta_Male=+0.0604 p=0.5204) but applicant age is an absolutely massive protective factor for women (beta_Female=+0.4741 p=0.0013) (nearly 8x as big).</w:t>
      </w:r>
    </w:p>
    <w:p w:rsidR="2D23D691" w:rsidRDefault="2D23D691" w14:paraId="2C3CB5E8" w14:textId="2D6589A7"/>
    <w:tbl>
      <w:tblPr>
        <w:tblW w:w="0" w:type="auto"/>
        <w:jc w:val="center"/>
        <w:tblLook w:val="04A0" w:firstRow="1" w:lastRow="0" w:firstColumn="1" w:lastColumn="0" w:noHBand="0" w:noVBand="1"/>
      </w:tblPr>
      <w:tblGrid>
        <w:gridCol w:w="1680"/>
        <w:gridCol w:w="1680"/>
        <w:gridCol w:w="1680"/>
        <w:gridCol w:w="1680"/>
        <w:gridCol w:w="1680"/>
        <w:gridCol w:w="1680"/>
      </w:tblGrid>
      <w:tr xmlns:wp14="http://schemas.microsoft.com/office/word/2010/wordml" w14:paraId="47E33DE0" wp14:textId="77777777">
        <w:tc>
          <w:tcPr>
            <w:tcW w:w="1680" w:type="dxa"/>
            <w:shd w:fill="1E3A8A"/>
            <w:tcMar>
              <w:top w:w="50" w:type="dxa"/>
              <w:bottom w:w="50" w:type="dxa"/>
              <w:left w:w="70" w:type="dxa"/>
              <w:right w:w="70" w:type="dxa"/>
            </w:tcMar>
          </w:tcPr>
          <w:p w14:paraId="35A03C42" wp14:textId="77777777">
            <w:pPr>
              <w:spacing w:after="0"/>
            </w:pPr>
            <w:r>
              <w:rPr>
                <w:b/>
                <w:color w:val="FFFFFF"/>
                <w:sz w:val="17"/>
              </w:rPr>
              <w:t>Cohort / Subgroup</w:t>
            </w:r>
          </w:p>
        </w:tc>
        <w:tc>
          <w:tcPr>
            <w:tcW w:w="1680" w:type="dxa"/>
            <w:shd w:fill="1E3A8A"/>
            <w:tcMar>
              <w:top w:w="50" w:type="dxa"/>
              <w:bottom w:w="50" w:type="dxa"/>
              <w:left w:w="70" w:type="dxa"/>
              <w:right w:w="70" w:type="dxa"/>
            </w:tcMar>
          </w:tcPr>
          <w:p w14:paraId="350C21BE" wp14:textId="77777777">
            <w:pPr>
              <w:spacing w:after="0"/>
            </w:pPr>
            <w:r>
              <w:rPr>
                <w:b/>
                <w:color w:val="FFFFFF"/>
                <w:sz w:val="17"/>
              </w:rPr>
              <w:t>N</w:t>
            </w:r>
          </w:p>
        </w:tc>
        <w:tc>
          <w:tcPr>
            <w:tcW w:w="1680" w:type="dxa"/>
            <w:shd w:fill="1E3A8A"/>
            <w:tcMar>
              <w:top w:w="50" w:type="dxa"/>
              <w:bottom w:w="50" w:type="dxa"/>
              <w:left w:w="70" w:type="dxa"/>
              <w:right w:w="70" w:type="dxa"/>
            </w:tcMar>
          </w:tcPr>
          <w:p w14:paraId="48DB4152" wp14:textId="77777777">
            <w:pPr>
              <w:spacing w:after="0"/>
            </w:pPr>
            <w:r>
              <w:rPr>
                <w:b/>
                <w:color w:val="FFFFFF"/>
                <w:sz w:val="17"/>
              </w:rPr>
              <w:t>Coef (beta)</w:t>
            </w:r>
          </w:p>
        </w:tc>
        <w:tc>
          <w:tcPr>
            <w:tcW w:w="1680" w:type="dxa"/>
            <w:shd w:fill="1E3A8A"/>
            <w:tcMar>
              <w:top w:w="50" w:type="dxa"/>
              <w:bottom w:w="50" w:type="dxa"/>
              <w:left w:w="70" w:type="dxa"/>
              <w:right w:w="70" w:type="dxa"/>
            </w:tcMar>
          </w:tcPr>
          <w:p w14:paraId="4F2DFBE5" wp14:textId="77777777">
            <w:pPr>
              <w:spacing w:after="0"/>
            </w:pPr>
            <w:r>
              <w:rPr>
                <w:b/>
                <w:color w:val="FFFFFF"/>
                <w:sz w:val="17"/>
              </w:rPr>
              <w:t>Std. Error</w:t>
            </w:r>
          </w:p>
        </w:tc>
        <w:tc>
          <w:tcPr>
            <w:tcW w:w="1680" w:type="dxa"/>
            <w:shd w:fill="1E3A8A"/>
            <w:tcMar>
              <w:top w:w="50" w:type="dxa"/>
              <w:bottom w:w="50" w:type="dxa"/>
              <w:left w:w="70" w:type="dxa"/>
              <w:right w:w="70" w:type="dxa"/>
            </w:tcMar>
          </w:tcPr>
          <w:p w14:paraId="41CE90A8" wp14:textId="77777777">
            <w:pPr>
              <w:spacing w:after="0"/>
            </w:pPr>
            <w:r>
              <w:rPr>
                <w:b/>
                <w:color w:val="FFFFFF"/>
                <w:sz w:val="17"/>
              </w:rPr>
              <w:t>p-value</w:t>
            </w:r>
          </w:p>
        </w:tc>
        <w:tc>
          <w:tcPr>
            <w:tcW w:w="1680" w:type="dxa"/>
            <w:shd w:fill="1E3A8A"/>
            <w:tcMar>
              <w:top w:w="50" w:type="dxa"/>
              <w:bottom w:w="50" w:type="dxa"/>
              <w:left w:w="70" w:type="dxa"/>
              <w:right w:w="70" w:type="dxa"/>
            </w:tcMar>
          </w:tcPr>
          <w:p w14:paraId="0F9232A7" wp14:textId="77777777">
            <w:pPr>
              <w:spacing w:after="0"/>
            </w:pPr>
            <w:r>
              <w:rPr>
                <w:b/>
                <w:color w:val="FFFFFF"/>
                <w:sz w:val="17"/>
              </w:rPr>
              <w:t>95% Confidence Interval</w:t>
            </w:r>
          </w:p>
        </w:tc>
      </w:tr>
      <w:tr xmlns:wp14="http://schemas.microsoft.com/office/word/2010/wordml" w14:paraId="4070DC61" wp14:textId="77777777">
        <w:tc>
          <w:tcPr>
            <w:tcW w:w="1680" w:type="dxa"/>
            <w:tcMar>
              <w:top w:w="40" w:type="dxa"/>
              <w:bottom w:w="40" w:type="dxa"/>
              <w:left w:w="70" w:type="dxa"/>
              <w:right w:w="70" w:type="dxa"/>
            </w:tcMar>
          </w:tcPr>
          <w:p w14:paraId="20895863" wp14:textId="77777777">
            <w:pPr>
              <w:spacing w:after="0"/>
            </w:pPr>
            <w:r>
              <w:rPr>
                <w:sz w:val="17"/>
              </w:rPr>
              <w:t>Existing Credits: Full Dataset</w:t>
            </w:r>
          </w:p>
        </w:tc>
        <w:tc>
          <w:tcPr>
            <w:tcW w:w="1680" w:type="dxa"/>
            <w:tcMar>
              <w:top w:w="40" w:type="dxa"/>
              <w:bottom w:w="40" w:type="dxa"/>
              <w:left w:w="70" w:type="dxa"/>
              <w:right w:w="70" w:type="dxa"/>
            </w:tcMar>
          </w:tcPr>
          <w:p w14:paraId="42232F54" wp14:textId="77777777">
            <w:pPr>
              <w:spacing w:after="0"/>
            </w:pPr>
            <w:r>
              <w:rPr>
                <w:sz w:val="17"/>
              </w:rPr>
              <w:t>1,000</w:t>
            </w:r>
          </w:p>
        </w:tc>
        <w:tc>
          <w:tcPr>
            <w:tcW w:w="1680" w:type="dxa"/>
            <w:tcMar>
              <w:top w:w="40" w:type="dxa"/>
              <w:bottom w:w="40" w:type="dxa"/>
              <w:left w:w="70" w:type="dxa"/>
              <w:right w:w="70" w:type="dxa"/>
            </w:tcMar>
          </w:tcPr>
          <w:p w14:paraId="40469CF2" wp14:textId="77777777">
            <w:pPr>
              <w:spacing w:after="0"/>
            </w:pPr>
            <w:r>
              <w:rPr>
                <w:sz w:val="17"/>
              </w:rPr>
              <w:t>+0.1780</w:t>
            </w:r>
          </w:p>
        </w:tc>
        <w:tc>
          <w:tcPr>
            <w:tcW w:w="1680" w:type="dxa"/>
            <w:tcMar>
              <w:top w:w="40" w:type="dxa"/>
              <w:bottom w:w="40" w:type="dxa"/>
              <w:left w:w="70" w:type="dxa"/>
              <w:right w:w="70" w:type="dxa"/>
            </w:tcMar>
          </w:tcPr>
          <w:p w14:paraId="3B337865" wp14:textId="77777777">
            <w:pPr>
              <w:spacing w:after="0"/>
            </w:pPr>
            <w:r>
              <w:rPr>
                <w:sz w:val="17"/>
              </w:rPr>
              <w:t>0.1232</w:t>
            </w:r>
          </w:p>
        </w:tc>
        <w:tc>
          <w:tcPr>
            <w:tcW w:w="1680" w:type="dxa"/>
            <w:tcMar>
              <w:top w:w="40" w:type="dxa"/>
              <w:bottom w:w="40" w:type="dxa"/>
              <w:left w:w="70" w:type="dxa"/>
              <w:right w:w="70" w:type="dxa"/>
            </w:tcMar>
          </w:tcPr>
          <w:p w14:paraId="1E216F0B" wp14:textId="77777777">
            <w:pPr>
              <w:spacing w:after="0"/>
            </w:pPr>
            <w:r>
              <w:rPr>
                <w:sz w:val="17"/>
              </w:rPr>
              <w:t>0.1488</w:t>
            </w:r>
          </w:p>
        </w:tc>
        <w:tc>
          <w:tcPr>
            <w:tcW w:w="1680" w:type="dxa"/>
            <w:tcMar>
              <w:top w:w="40" w:type="dxa"/>
              <w:bottom w:w="40" w:type="dxa"/>
              <w:left w:w="70" w:type="dxa"/>
              <w:right w:w="70" w:type="dxa"/>
            </w:tcMar>
          </w:tcPr>
          <w:p w14:paraId="25E6EAE9" wp14:textId="77777777">
            <w:pPr>
              <w:spacing w:after="0"/>
            </w:pPr>
            <w:r>
              <w:rPr>
                <w:sz w:val="17"/>
              </w:rPr>
              <w:t>[-0.0636, +0.4195] (Weak Positive)</w:t>
            </w:r>
          </w:p>
        </w:tc>
      </w:tr>
      <w:tr xmlns:wp14="http://schemas.microsoft.com/office/word/2010/wordml" w14:paraId="58901AB0" wp14:textId="77777777">
        <w:tc>
          <w:tcPr>
            <w:tcW w:w="1680" w:type="dxa"/>
            <w:shd w:fill="F8FAFC"/>
            <w:tcMar>
              <w:top w:w="40" w:type="dxa"/>
              <w:bottom w:w="40" w:type="dxa"/>
              <w:left w:w="70" w:type="dxa"/>
              <w:right w:w="70" w:type="dxa"/>
            </w:tcMar>
          </w:tcPr>
          <w:p w14:paraId="026BC032" wp14:textId="77777777">
            <w:pPr>
              <w:spacing w:after="0"/>
            </w:pPr>
            <w:r>
              <w:rPr>
                <w:sz w:val="17"/>
              </w:rPr>
              <w:t>Existing Credits: Young (&lt;30)</w:t>
            </w:r>
          </w:p>
        </w:tc>
        <w:tc>
          <w:tcPr>
            <w:tcW w:w="1680" w:type="dxa"/>
            <w:shd w:fill="F8FAFC"/>
            <w:tcMar>
              <w:top w:w="40" w:type="dxa"/>
              <w:bottom w:w="40" w:type="dxa"/>
              <w:left w:w="70" w:type="dxa"/>
              <w:right w:w="70" w:type="dxa"/>
            </w:tcMar>
          </w:tcPr>
          <w:p w14:paraId="08799E37" wp14:textId="77777777">
            <w:pPr>
              <w:spacing w:after="0"/>
            </w:pPr>
            <w:r>
              <w:rPr>
                <w:sz w:val="17"/>
              </w:rPr>
              <w:t>371</w:t>
            </w:r>
          </w:p>
        </w:tc>
        <w:tc>
          <w:tcPr>
            <w:tcW w:w="1680" w:type="dxa"/>
            <w:shd w:fill="F8FAFC"/>
            <w:tcMar>
              <w:top w:w="40" w:type="dxa"/>
              <w:bottom w:w="40" w:type="dxa"/>
              <w:left w:w="70" w:type="dxa"/>
              <w:right w:w="70" w:type="dxa"/>
            </w:tcMar>
          </w:tcPr>
          <w:p w14:paraId="7D48374F" wp14:textId="77777777">
            <w:pPr>
              <w:spacing w:after="0"/>
            </w:pPr>
            <w:r>
              <w:rPr>
                <w:sz w:val="17"/>
              </w:rPr>
              <w:t>-0.2203</w:t>
            </w:r>
          </w:p>
        </w:tc>
        <w:tc>
          <w:tcPr>
            <w:tcW w:w="1680" w:type="dxa"/>
            <w:shd w:fill="F8FAFC"/>
            <w:tcMar>
              <w:top w:w="40" w:type="dxa"/>
              <w:bottom w:w="40" w:type="dxa"/>
              <w:left w:w="70" w:type="dxa"/>
              <w:right w:w="70" w:type="dxa"/>
            </w:tcMar>
          </w:tcPr>
          <w:p w14:paraId="4A4ACF86" wp14:textId="77777777">
            <w:pPr>
              <w:spacing w:after="0"/>
            </w:pPr>
            <w:r>
              <w:rPr>
                <w:sz w:val="17"/>
              </w:rPr>
              <w:t>0.2133</w:t>
            </w:r>
          </w:p>
        </w:tc>
        <w:tc>
          <w:tcPr>
            <w:tcW w:w="1680" w:type="dxa"/>
            <w:shd w:fill="F8FAFC"/>
            <w:tcMar>
              <w:top w:w="40" w:type="dxa"/>
              <w:bottom w:w="40" w:type="dxa"/>
              <w:left w:w="70" w:type="dxa"/>
              <w:right w:w="70" w:type="dxa"/>
            </w:tcMar>
          </w:tcPr>
          <w:p w14:paraId="1A9D04E3" wp14:textId="77777777">
            <w:pPr>
              <w:spacing w:after="0"/>
            </w:pPr>
            <w:r>
              <w:rPr>
                <w:sz w:val="17"/>
              </w:rPr>
              <w:t>0.3016</w:t>
            </w:r>
          </w:p>
        </w:tc>
        <w:tc>
          <w:tcPr>
            <w:tcW w:w="1680" w:type="dxa"/>
            <w:shd w:fill="FEE2E2"/>
            <w:tcMar>
              <w:top w:w="40" w:type="dxa"/>
              <w:bottom w:w="40" w:type="dxa"/>
              <w:left w:w="70" w:type="dxa"/>
              <w:right w:w="70" w:type="dxa"/>
            </w:tcMar>
          </w:tcPr>
          <w:p w14:paraId="35CB0129" wp14:textId="77777777">
            <w:pPr>
              <w:spacing w:after="0"/>
            </w:pPr>
            <w:r>
              <w:rPr>
                <w:b/>
                <w:sz w:val="17"/>
              </w:rPr>
              <w:t>[-0.6384, +0.1977] (Sign Reversal)</w:t>
            </w:r>
          </w:p>
        </w:tc>
      </w:tr>
      <w:tr xmlns:wp14="http://schemas.microsoft.com/office/word/2010/wordml" w14:paraId="50CAC969" wp14:textId="77777777">
        <w:tc>
          <w:tcPr>
            <w:tcW w:w="1680" w:type="dxa"/>
            <w:tcMar>
              <w:top w:w="40" w:type="dxa"/>
              <w:bottom w:w="40" w:type="dxa"/>
              <w:left w:w="70" w:type="dxa"/>
              <w:right w:w="70" w:type="dxa"/>
            </w:tcMar>
          </w:tcPr>
          <w:p w14:paraId="366400EA" wp14:textId="77777777">
            <w:pPr>
              <w:spacing w:after="0"/>
            </w:pPr>
            <w:r>
              <w:rPr>
                <w:sz w:val="17"/>
              </w:rPr>
              <w:t>Existing Credits: Mature (&gt;=30)</w:t>
            </w:r>
          </w:p>
        </w:tc>
        <w:tc>
          <w:tcPr>
            <w:tcW w:w="1680" w:type="dxa"/>
            <w:tcMar>
              <w:top w:w="40" w:type="dxa"/>
              <w:bottom w:w="40" w:type="dxa"/>
              <w:left w:w="70" w:type="dxa"/>
              <w:right w:w="70" w:type="dxa"/>
            </w:tcMar>
          </w:tcPr>
          <w:p w14:paraId="234C48B0" wp14:textId="77777777">
            <w:pPr>
              <w:spacing w:after="0"/>
            </w:pPr>
            <w:r>
              <w:rPr>
                <w:sz w:val="17"/>
              </w:rPr>
              <w:t>629</w:t>
            </w:r>
          </w:p>
        </w:tc>
        <w:tc>
          <w:tcPr>
            <w:tcW w:w="1680" w:type="dxa"/>
            <w:tcMar>
              <w:top w:w="40" w:type="dxa"/>
              <w:bottom w:w="40" w:type="dxa"/>
              <w:left w:w="70" w:type="dxa"/>
              <w:right w:w="70" w:type="dxa"/>
            </w:tcMar>
          </w:tcPr>
          <w:p w14:paraId="192EF59F" wp14:textId="77777777">
            <w:pPr>
              <w:spacing w:after="0"/>
            </w:pPr>
            <w:r>
              <w:rPr>
                <w:sz w:val="17"/>
              </w:rPr>
              <w:t>+0.3083</w:t>
            </w:r>
          </w:p>
        </w:tc>
        <w:tc>
          <w:tcPr>
            <w:tcW w:w="1680" w:type="dxa"/>
            <w:tcMar>
              <w:top w:w="40" w:type="dxa"/>
              <w:bottom w:w="40" w:type="dxa"/>
              <w:left w:w="70" w:type="dxa"/>
              <w:right w:w="70" w:type="dxa"/>
            </w:tcMar>
          </w:tcPr>
          <w:p w14:paraId="65D005F3" wp14:textId="77777777">
            <w:pPr>
              <w:spacing w:after="0"/>
            </w:pPr>
            <w:r>
              <w:rPr>
                <w:sz w:val="17"/>
              </w:rPr>
              <w:t>0.1586</w:t>
            </w:r>
          </w:p>
        </w:tc>
        <w:tc>
          <w:tcPr>
            <w:tcW w:w="1680" w:type="dxa"/>
            <w:tcMar>
              <w:top w:w="40" w:type="dxa"/>
              <w:bottom w:w="40" w:type="dxa"/>
              <w:left w:w="70" w:type="dxa"/>
              <w:right w:w="70" w:type="dxa"/>
            </w:tcMar>
          </w:tcPr>
          <w:p w14:paraId="4EA7ED7E" wp14:textId="77777777">
            <w:pPr>
              <w:spacing w:after="0"/>
            </w:pPr>
            <w:r>
              <w:rPr>
                <w:sz w:val="17"/>
              </w:rPr>
              <w:t>0.0519</w:t>
            </w:r>
          </w:p>
        </w:tc>
        <w:tc>
          <w:tcPr>
            <w:tcW w:w="1680" w:type="dxa"/>
            <w:tcMar>
              <w:top w:w="40" w:type="dxa"/>
              <w:bottom w:w="40" w:type="dxa"/>
              <w:left w:w="70" w:type="dxa"/>
              <w:right w:w="70" w:type="dxa"/>
            </w:tcMar>
          </w:tcPr>
          <w:p w14:paraId="14E09BAD" wp14:textId="77777777">
            <w:pPr>
              <w:spacing w:after="0"/>
            </w:pPr>
            <w:r>
              <w:rPr>
                <w:sz w:val="17"/>
              </w:rPr>
              <w:t>[-0.0025, +0.6192] (Positive Asset)</w:t>
            </w:r>
          </w:p>
        </w:tc>
      </w:tr>
      <w:tr xmlns:wp14="http://schemas.microsoft.com/office/word/2010/wordml" w14:paraId="142A2E7D" wp14:textId="77777777">
        <w:tc>
          <w:tcPr>
            <w:tcW w:w="1680" w:type="dxa"/>
            <w:shd w:fill="F8FAFC"/>
            <w:tcMar>
              <w:top w:w="40" w:type="dxa"/>
              <w:bottom w:w="40" w:type="dxa"/>
              <w:left w:w="70" w:type="dxa"/>
              <w:right w:w="70" w:type="dxa"/>
            </w:tcMar>
          </w:tcPr>
          <w:p w14:paraId="38FE7E84" wp14:textId="77777777">
            <w:pPr>
              <w:spacing w:after="0"/>
            </w:pPr>
            <w:r>
              <w:rPr>
                <w:sz w:val="17"/>
              </w:rPr>
              <w:t>Multivariable Age: Male Subgroup</w:t>
            </w:r>
          </w:p>
        </w:tc>
        <w:tc>
          <w:tcPr>
            <w:tcW w:w="1680" w:type="dxa"/>
            <w:shd w:fill="F8FAFC"/>
            <w:tcMar>
              <w:top w:w="40" w:type="dxa"/>
              <w:bottom w:w="40" w:type="dxa"/>
              <w:left w:w="70" w:type="dxa"/>
              <w:right w:w="70" w:type="dxa"/>
            </w:tcMar>
          </w:tcPr>
          <w:p w14:paraId="108B3C90" wp14:textId="77777777">
            <w:pPr>
              <w:spacing w:after="0"/>
            </w:pPr>
            <w:r>
              <w:rPr>
                <w:sz w:val="17"/>
              </w:rPr>
              <w:t>690</w:t>
            </w:r>
          </w:p>
        </w:tc>
        <w:tc>
          <w:tcPr>
            <w:tcW w:w="1680" w:type="dxa"/>
            <w:shd w:fill="F8FAFC"/>
            <w:tcMar>
              <w:top w:w="40" w:type="dxa"/>
              <w:bottom w:w="40" w:type="dxa"/>
              <w:left w:w="70" w:type="dxa"/>
              <w:right w:w="70" w:type="dxa"/>
            </w:tcMar>
          </w:tcPr>
          <w:p w14:paraId="265107D4" wp14:textId="77777777">
            <w:pPr>
              <w:spacing w:after="0"/>
            </w:pPr>
            <w:r>
              <w:rPr>
                <w:sz w:val="17"/>
              </w:rPr>
              <w:t>+0.0604</w:t>
            </w:r>
          </w:p>
        </w:tc>
        <w:tc>
          <w:tcPr>
            <w:tcW w:w="1680" w:type="dxa"/>
            <w:shd w:fill="F8FAFC"/>
            <w:tcMar>
              <w:top w:w="40" w:type="dxa"/>
              <w:bottom w:w="40" w:type="dxa"/>
              <w:left w:w="70" w:type="dxa"/>
              <w:right w:w="70" w:type="dxa"/>
            </w:tcMar>
          </w:tcPr>
          <w:p w14:paraId="664650DE" wp14:textId="77777777">
            <w:pPr>
              <w:spacing w:after="0"/>
            </w:pPr>
            <w:r>
              <w:rPr>
                <w:sz w:val="17"/>
              </w:rPr>
              <w:t>0.0940</w:t>
            </w:r>
          </w:p>
        </w:tc>
        <w:tc>
          <w:tcPr>
            <w:tcW w:w="1680" w:type="dxa"/>
            <w:shd w:fill="F8FAFC"/>
            <w:tcMar>
              <w:top w:w="40" w:type="dxa"/>
              <w:bottom w:w="40" w:type="dxa"/>
              <w:left w:w="70" w:type="dxa"/>
              <w:right w:w="70" w:type="dxa"/>
            </w:tcMar>
          </w:tcPr>
          <w:p w14:paraId="68111923" wp14:textId="77777777">
            <w:pPr>
              <w:spacing w:after="0"/>
            </w:pPr>
            <w:r>
              <w:rPr>
                <w:sz w:val="17"/>
              </w:rPr>
              <w:t>0.5204</w:t>
            </w:r>
          </w:p>
        </w:tc>
        <w:tc>
          <w:tcPr>
            <w:tcW w:w="1680" w:type="dxa"/>
            <w:shd w:fill="F8FAFC"/>
            <w:tcMar>
              <w:top w:w="40" w:type="dxa"/>
              <w:bottom w:w="40" w:type="dxa"/>
              <w:left w:w="70" w:type="dxa"/>
              <w:right w:w="70" w:type="dxa"/>
            </w:tcMar>
          </w:tcPr>
          <w:p w14:paraId="3342343F" wp14:textId="77777777">
            <w:pPr>
              <w:spacing w:after="0"/>
            </w:pPr>
            <w:r>
              <w:rPr>
                <w:sz w:val="17"/>
              </w:rPr>
              <w:t>[-0.1238, +0.2445] (Null for Men)</w:t>
            </w:r>
          </w:p>
        </w:tc>
      </w:tr>
      <w:tr xmlns:wp14="http://schemas.microsoft.com/office/word/2010/wordml" w14:paraId="7FFAE947" wp14:textId="77777777">
        <w:tc>
          <w:tcPr>
            <w:tcW w:w="1680" w:type="dxa"/>
            <w:tcMar>
              <w:top w:w="40" w:type="dxa"/>
              <w:bottom w:w="40" w:type="dxa"/>
              <w:left w:w="70" w:type="dxa"/>
              <w:right w:w="70" w:type="dxa"/>
            </w:tcMar>
          </w:tcPr>
          <w:p w14:paraId="6855E4B8" wp14:textId="77777777">
            <w:pPr>
              <w:spacing w:after="0"/>
            </w:pPr>
            <w:r>
              <w:rPr>
                <w:sz w:val="17"/>
              </w:rPr>
              <w:t>Multivariable Age: Female Subgroup</w:t>
            </w:r>
          </w:p>
        </w:tc>
        <w:tc>
          <w:tcPr>
            <w:tcW w:w="1680" w:type="dxa"/>
            <w:tcMar>
              <w:top w:w="40" w:type="dxa"/>
              <w:bottom w:w="40" w:type="dxa"/>
              <w:left w:w="70" w:type="dxa"/>
              <w:right w:w="70" w:type="dxa"/>
            </w:tcMar>
          </w:tcPr>
          <w:p w14:paraId="1C683A8D" wp14:textId="77777777">
            <w:pPr>
              <w:spacing w:after="0"/>
            </w:pPr>
            <w:r>
              <w:rPr>
                <w:sz w:val="17"/>
              </w:rPr>
              <w:t>310</w:t>
            </w:r>
          </w:p>
        </w:tc>
        <w:tc>
          <w:tcPr>
            <w:tcW w:w="1680" w:type="dxa"/>
            <w:tcMar>
              <w:top w:w="40" w:type="dxa"/>
              <w:bottom w:w="40" w:type="dxa"/>
              <w:left w:w="70" w:type="dxa"/>
              <w:right w:w="70" w:type="dxa"/>
            </w:tcMar>
          </w:tcPr>
          <w:p w14:paraId="272E734B" wp14:textId="77777777">
            <w:pPr>
              <w:spacing w:after="0"/>
            </w:pPr>
            <w:r>
              <w:rPr>
                <w:sz w:val="17"/>
              </w:rPr>
              <w:t>+0.4741</w:t>
            </w:r>
          </w:p>
        </w:tc>
        <w:tc>
          <w:tcPr>
            <w:tcW w:w="1680" w:type="dxa"/>
            <w:tcMar>
              <w:top w:w="40" w:type="dxa"/>
              <w:bottom w:w="40" w:type="dxa"/>
              <w:left w:w="70" w:type="dxa"/>
              <w:right w:w="70" w:type="dxa"/>
            </w:tcMar>
          </w:tcPr>
          <w:p w14:paraId="4F0FF549" wp14:textId="77777777">
            <w:pPr>
              <w:spacing w:after="0"/>
            </w:pPr>
            <w:r>
              <w:rPr>
                <w:sz w:val="17"/>
              </w:rPr>
              <w:t>0.1469</w:t>
            </w:r>
          </w:p>
        </w:tc>
        <w:tc>
          <w:tcPr>
            <w:tcW w:w="1680" w:type="dxa"/>
            <w:tcMar>
              <w:top w:w="40" w:type="dxa"/>
              <w:bottom w:w="40" w:type="dxa"/>
              <w:left w:w="70" w:type="dxa"/>
              <w:right w:w="70" w:type="dxa"/>
            </w:tcMar>
          </w:tcPr>
          <w:p w14:paraId="50E7310E" wp14:textId="77777777">
            <w:pPr>
              <w:spacing w:after="0"/>
            </w:pPr>
            <w:r>
              <w:rPr>
                <w:sz w:val="17"/>
              </w:rPr>
              <w:t>0.0013</w:t>
            </w:r>
          </w:p>
        </w:tc>
        <w:tc>
          <w:tcPr>
            <w:tcW w:w="1680" w:type="dxa"/>
            <w:shd w:fill="DCFCE7"/>
            <w:tcMar>
              <w:top w:w="40" w:type="dxa"/>
              <w:bottom w:w="40" w:type="dxa"/>
              <w:left w:w="70" w:type="dxa"/>
              <w:right w:w="70" w:type="dxa"/>
            </w:tcMar>
          </w:tcPr>
          <w:p w14:paraId="3B3F2BBC" wp14:textId="77777777">
            <w:pPr>
              <w:spacing w:after="0"/>
            </w:pPr>
            <w:r>
              <w:rPr>
                <w:b/>
                <w:sz w:val="17"/>
              </w:rPr>
              <w:t>[+0.1861, +0.7620] (~8x Effect Size)</w:t>
            </w:r>
          </w:p>
        </w:tc>
      </w:tr>
    </w:tbl>
    <w:p xmlns:wp14="http://schemas.microsoft.com/office/word/2010/wordml" w14:paraId="0A37501D" wp14:textId="77777777">
      <w:pPr>
        <w:spacing w:after="80"/>
        <w:jc w:val="center"/>
      </w:pPr>
      <w:r>
        <w:drawing>
          <wp:inline xmlns:a="http://schemas.openxmlformats.org/drawingml/2006/main" xmlns:pic="http://schemas.openxmlformats.org/drawingml/2006/picture" xmlns:wp14="http://schemas.microsoft.com/office/word/2010/wordprocessingDrawing" wp14:anchorId="6C737883" wp14:editId="7777777">
            <wp:extent cx="4572000" cy="1632857"/>
            <wp:docPr id="2" name="Picture 2"/>
            <wp:cNvGraphicFramePr>
              <a:graphicFrameLocks noChangeAspect="1"/>
            </wp:cNvGraphicFramePr>
            <a:graphic>
              <a:graphicData uri="http://schemas.openxmlformats.org/drawingml/2006/picture">
                <pic:pic>
                  <pic:nvPicPr>
                    <pic:cNvPr id="0" name="part2_1_simpsons_paradox.png"/>
                    <pic:cNvPicPr/>
                  </pic:nvPicPr>
                  <pic:blipFill>
                    <a:blip r:embed="rId12"/>
                    <a:stretch>
                      <a:fillRect/>
                    </a:stretch>
                  </pic:blipFill>
                  <pic:spPr>
                    <a:xfrm>
                      <a:off x="0" y="0"/>
                      <a:ext cx="4572000" cy="1632857"/>
                    </a:xfrm>
                    <a:prstGeom prst="rect"/>
                  </pic:spPr>
                </pic:pic>
              </a:graphicData>
            </a:graphic>
          </wp:inline>
        </w:drawing>
      </w:r>
    </w:p>
    <w:p xmlns:wp14="http://schemas.microsoft.com/office/word/2010/wordml" w14:paraId="5CB1091B" wp14:textId="77777777">
      <w:pPr>
        <w:keepNext/>
        <w:spacing w:before="200" w:after="60"/>
      </w:pPr>
      <w:r w:rsidRPr="35B2220C" w:rsidR="2D23D691">
        <w:rPr>
          <w:b w:val="1"/>
          <w:bCs w:val="1"/>
          <w:color w:val="1E3A8A"/>
          <w:sz w:val="26"/>
          <w:szCs w:val="26"/>
        </w:rPr>
        <w:t>Part 2.2 — Omitted-Variable Bias (OVB) Stress-Testing</w:t>
      </w:r>
    </w:p>
    <w:p w:rsidR="5C87DC75" w:rsidP="35B2220C" w:rsidRDefault="5C87DC75" w14:paraId="705546DF" w14:textId="48E633F3">
      <w:pPr>
        <w:pStyle w:val="Normal"/>
        <w:rPr>
          <w:rFonts w:ascii="Segoe UI" w:hAnsi="Segoe UI" w:eastAsia="Segoe UI" w:cs="Segoe UI"/>
          <w:noProof w:val="0"/>
          <w:color w:val="auto"/>
          <w:sz w:val="22"/>
          <w:szCs w:val="22"/>
          <w:lang w:val="en-US"/>
        </w:rPr>
      </w:pPr>
      <w:r w:rsidRPr="35B2220C" w:rsidR="5C87DC75">
        <w:rPr>
          <w:rFonts w:ascii="Segoe UI" w:hAnsi="Segoe UI" w:eastAsia="Segoe UI" w:cs="Segoe UI"/>
          <w:b w:val="0"/>
          <w:bCs w:val="0"/>
          <w:i w:val="0"/>
          <w:iCs w:val="0"/>
          <w:caps w:val="0"/>
          <w:smallCaps w:val="0"/>
          <w:noProof w:val="0"/>
          <w:color w:val="auto"/>
          <w:sz w:val="25"/>
          <w:szCs w:val="25"/>
          <w:lang w:val="en-US"/>
        </w:rPr>
        <w:t>To assess our sensitivity to omitted confounders we excluded checking_status (attribute 1 - checking liquidity). The other variables have "absorbed" the omitted explanatory power through proxy correlation because of the relationship between liquidity and savings and job tenure. That is, E[beta_hat] = beta_true + beta_omitted x Cov(X,Z)/Var(X).</w:t>
      </w:r>
    </w:p>
    <w:tbl>
      <w:tblPr>
        <w:tblW w:w="0" w:type="auto"/>
        <w:jc w:val="center"/>
        <w:tblLook w:val="04A0" w:firstRow="1" w:lastRow="0" w:firstColumn="1" w:lastColumn="0" w:noHBand="0" w:noVBand="1"/>
      </w:tblPr>
      <w:tblGrid>
        <w:gridCol w:w="1680"/>
        <w:gridCol w:w="1680"/>
        <w:gridCol w:w="1680"/>
        <w:gridCol w:w="1680"/>
        <w:gridCol w:w="1680"/>
        <w:gridCol w:w="1680"/>
      </w:tblGrid>
      <w:tr xmlns:wp14="http://schemas.microsoft.com/office/word/2010/wordml" w14:paraId="03ED6874" wp14:textId="77777777">
        <w:tc>
          <w:tcPr>
            <w:tcW w:w="1680" w:type="dxa"/>
            <w:shd w:fill="1E3A8A"/>
            <w:tcMar>
              <w:top w:w="50" w:type="dxa"/>
              <w:bottom w:w="50" w:type="dxa"/>
              <w:left w:w="70" w:type="dxa"/>
              <w:right w:w="70" w:type="dxa"/>
            </w:tcMar>
          </w:tcPr>
          <w:p w14:paraId="20AD96FC" wp14:textId="77777777">
            <w:pPr>
              <w:spacing w:after="0"/>
            </w:pPr>
            <w:r>
              <w:rPr>
                <w:b/>
                <w:color w:val="FFFFFF"/>
                <w:sz w:val="17"/>
              </w:rPr>
              <w:t>Predictor Variable</w:t>
            </w:r>
          </w:p>
        </w:tc>
        <w:tc>
          <w:tcPr>
            <w:tcW w:w="1680" w:type="dxa"/>
            <w:shd w:fill="1E3A8A"/>
            <w:tcMar>
              <w:top w:w="50" w:type="dxa"/>
              <w:bottom w:w="50" w:type="dxa"/>
              <w:left w:w="70" w:type="dxa"/>
              <w:right w:w="70" w:type="dxa"/>
            </w:tcMar>
          </w:tcPr>
          <w:p w14:paraId="0E2B540B" wp14:textId="77777777">
            <w:pPr>
              <w:spacing w:after="0"/>
            </w:pPr>
            <w:r>
              <w:rPr>
                <w:b/>
                <w:color w:val="FFFFFF"/>
                <w:sz w:val="17"/>
              </w:rPr>
              <w:t>Role / Meaning</w:t>
            </w:r>
          </w:p>
        </w:tc>
        <w:tc>
          <w:tcPr>
            <w:tcW w:w="1680" w:type="dxa"/>
            <w:shd w:fill="1E3A8A"/>
            <w:tcMar>
              <w:top w:w="50" w:type="dxa"/>
              <w:bottom w:w="50" w:type="dxa"/>
              <w:left w:w="70" w:type="dxa"/>
              <w:right w:w="70" w:type="dxa"/>
            </w:tcMar>
          </w:tcPr>
          <w:p w14:paraId="5DEE1034" wp14:textId="77777777">
            <w:pPr>
              <w:spacing w:after="0"/>
            </w:pPr>
            <w:r>
              <w:rPr>
                <w:b/>
                <w:color w:val="FFFFFF"/>
                <w:sz w:val="17"/>
              </w:rPr>
              <w:t>Full beta</w:t>
            </w:r>
          </w:p>
        </w:tc>
        <w:tc>
          <w:tcPr>
            <w:tcW w:w="1680" w:type="dxa"/>
            <w:shd w:fill="1E3A8A"/>
            <w:tcMar>
              <w:top w:w="50" w:type="dxa"/>
              <w:bottom w:w="50" w:type="dxa"/>
              <w:left w:w="70" w:type="dxa"/>
              <w:right w:w="70" w:type="dxa"/>
            </w:tcMar>
          </w:tcPr>
          <w:p w14:paraId="7AFC722D" wp14:textId="77777777">
            <w:pPr>
              <w:spacing w:after="0"/>
            </w:pPr>
            <w:r>
              <w:rPr>
                <w:b/>
                <w:color w:val="FFFFFF"/>
                <w:sz w:val="17"/>
              </w:rPr>
              <w:t>Reduced beta</w:t>
            </w:r>
          </w:p>
        </w:tc>
        <w:tc>
          <w:tcPr>
            <w:tcW w:w="1680" w:type="dxa"/>
            <w:shd w:fill="1E3A8A"/>
            <w:tcMar>
              <w:top w:w="50" w:type="dxa"/>
              <w:bottom w:w="50" w:type="dxa"/>
              <w:left w:w="70" w:type="dxa"/>
              <w:right w:w="70" w:type="dxa"/>
            </w:tcMar>
          </w:tcPr>
          <w:p w14:paraId="08E8E791" wp14:textId="77777777">
            <w:pPr>
              <w:spacing w:after="0"/>
            </w:pPr>
            <w:r>
              <w:rPr>
                <w:b/>
                <w:color w:val="FFFFFF"/>
                <w:sz w:val="17"/>
              </w:rPr>
              <w:t>Shift Delta beta</w:t>
            </w:r>
          </w:p>
        </w:tc>
        <w:tc>
          <w:tcPr>
            <w:tcW w:w="1680" w:type="dxa"/>
            <w:shd w:fill="1E3A8A"/>
            <w:tcMar>
              <w:top w:w="50" w:type="dxa"/>
              <w:bottom w:w="50" w:type="dxa"/>
              <w:left w:w="70" w:type="dxa"/>
              <w:right w:w="70" w:type="dxa"/>
            </w:tcMar>
          </w:tcPr>
          <w:p w14:paraId="280622A4" wp14:textId="77777777">
            <w:pPr>
              <w:spacing w:after="0"/>
            </w:pPr>
            <w:r>
              <w:rPr>
                <w:b/>
                <w:color w:val="FFFFFF"/>
                <w:sz w:val="17"/>
              </w:rPr>
              <w:t>% Change</w:t>
            </w:r>
          </w:p>
        </w:tc>
      </w:tr>
      <w:tr xmlns:wp14="http://schemas.microsoft.com/office/word/2010/wordml" w14:paraId="470DE672" wp14:textId="77777777">
        <w:tc>
          <w:tcPr>
            <w:tcW w:w="1680" w:type="dxa"/>
            <w:tcMar>
              <w:top w:w="40" w:type="dxa"/>
              <w:bottom w:w="40" w:type="dxa"/>
              <w:left w:w="70" w:type="dxa"/>
              <w:right w:w="70" w:type="dxa"/>
            </w:tcMar>
          </w:tcPr>
          <w:p w14:paraId="002FB124" wp14:textId="77777777">
            <w:pPr>
              <w:spacing w:after="0"/>
            </w:pPr>
            <w:r>
              <w:rPr>
                <w:sz w:val="17"/>
              </w:rPr>
              <w:t>savings_status_A63</w:t>
            </w:r>
          </w:p>
        </w:tc>
        <w:tc>
          <w:tcPr>
            <w:tcW w:w="1680" w:type="dxa"/>
            <w:tcMar>
              <w:top w:w="40" w:type="dxa"/>
              <w:bottom w:w="40" w:type="dxa"/>
              <w:left w:w="70" w:type="dxa"/>
              <w:right w:w="70" w:type="dxa"/>
            </w:tcMar>
          </w:tcPr>
          <w:p w14:paraId="7DFB5ACC" wp14:textId="77777777">
            <w:pPr>
              <w:spacing w:after="0"/>
            </w:pPr>
            <w:r>
              <w:rPr>
                <w:sz w:val="17"/>
              </w:rPr>
              <w:t>Savings 500–1000 DM</w:t>
            </w:r>
          </w:p>
        </w:tc>
        <w:tc>
          <w:tcPr>
            <w:tcW w:w="1680" w:type="dxa"/>
            <w:tcMar>
              <w:top w:w="40" w:type="dxa"/>
              <w:bottom w:w="40" w:type="dxa"/>
              <w:left w:w="70" w:type="dxa"/>
              <w:right w:w="70" w:type="dxa"/>
            </w:tcMar>
          </w:tcPr>
          <w:p w14:paraId="26A29B40" wp14:textId="77777777">
            <w:pPr>
              <w:spacing w:after="0"/>
            </w:pPr>
            <w:r>
              <w:rPr>
                <w:sz w:val="17"/>
              </w:rPr>
              <w:t>+0.3720</w:t>
            </w:r>
          </w:p>
        </w:tc>
        <w:tc>
          <w:tcPr>
            <w:tcW w:w="1680" w:type="dxa"/>
            <w:tcMar>
              <w:top w:w="40" w:type="dxa"/>
              <w:bottom w:w="40" w:type="dxa"/>
              <w:left w:w="70" w:type="dxa"/>
              <w:right w:w="70" w:type="dxa"/>
            </w:tcMar>
          </w:tcPr>
          <w:p w14:paraId="6114E8AC" wp14:textId="77777777">
            <w:pPr>
              <w:spacing w:after="0"/>
            </w:pPr>
            <w:r>
              <w:rPr>
                <w:sz w:val="17"/>
              </w:rPr>
              <w:t>+0.7812</w:t>
            </w:r>
          </w:p>
        </w:tc>
        <w:tc>
          <w:tcPr>
            <w:tcW w:w="1680" w:type="dxa"/>
            <w:tcMar>
              <w:top w:w="40" w:type="dxa"/>
              <w:bottom w:w="40" w:type="dxa"/>
              <w:left w:w="70" w:type="dxa"/>
              <w:right w:w="70" w:type="dxa"/>
            </w:tcMar>
          </w:tcPr>
          <w:p w14:paraId="265F64D4" wp14:textId="77777777">
            <w:pPr>
              <w:spacing w:after="0"/>
            </w:pPr>
            <w:r>
              <w:rPr>
                <w:sz w:val="17"/>
              </w:rPr>
              <w:t>+0.4092</w:t>
            </w:r>
          </w:p>
        </w:tc>
        <w:tc>
          <w:tcPr>
            <w:tcW w:w="1680" w:type="dxa"/>
            <w:shd w:fill="DBEAFE"/>
            <w:tcMar>
              <w:top w:w="40" w:type="dxa"/>
              <w:bottom w:w="40" w:type="dxa"/>
              <w:left w:w="70" w:type="dxa"/>
              <w:right w:w="70" w:type="dxa"/>
            </w:tcMar>
          </w:tcPr>
          <w:p w14:paraId="517A96A8" wp14:textId="77777777">
            <w:pPr>
              <w:spacing w:after="0"/>
            </w:pPr>
            <w:r>
              <w:rPr>
                <w:b/>
                <w:sz w:val="17"/>
              </w:rPr>
              <w:t>+110.00% (Surge)</w:t>
            </w:r>
          </w:p>
        </w:tc>
      </w:tr>
      <w:tr xmlns:wp14="http://schemas.microsoft.com/office/word/2010/wordml" w14:paraId="4BB92780" wp14:textId="77777777">
        <w:tc>
          <w:tcPr>
            <w:tcW w:w="1680" w:type="dxa"/>
            <w:shd w:fill="F8FAFC"/>
            <w:tcMar>
              <w:top w:w="40" w:type="dxa"/>
              <w:bottom w:w="40" w:type="dxa"/>
              <w:left w:w="70" w:type="dxa"/>
              <w:right w:w="70" w:type="dxa"/>
            </w:tcMar>
          </w:tcPr>
          <w:p w14:paraId="12417E41" wp14:textId="77777777">
            <w:pPr>
              <w:spacing w:after="0"/>
            </w:pPr>
            <w:r>
              <w:rPr>
                <w:sz w:val="17"/>
              </w:rPr>
              <w:t>employment_A73</w:t>
            </w:r>
          </w:p>
        </w:tc>
        <w:tc>
          <w:tcPr>
            <w:tcW w:w="1680" w:type="dxa"/>
            <w:shd w:fill="F8FAFC"/>
            <w:tcMar>
              <w:top w:w="40" w:type="dxa"/>
              <w:bottom w:w="40" w:type="dxa"/>
              <w:left w:w="70" w:type="dxa"/>
              <w:right w:w="70" w:type="dxa"/>
            </w:tcMar>
          </w:tcPr>
          <w:p w14:paraId="689AEE1C" wp14:textId="77777777">
            <w:pPr>
              <w:spacing w:after="0"/>
            </w:pPr>
            <w:r>
              <w:rPr>
                <w:sz w:val="17"/>
              </w:rPr>
              <w:t>Job Tenure 1–4 Yrs</w:t>
            </w:r>
          </w:p>
        </w:tc>
        <w:tc>
          <w:tcPr>
            <w:tcW w:w="1680" w:type="dxa"/>
            <w:shd w:fill="F8FAFC"/>
            <w:tcMar>
              <w:top w:w="40" w:type="dxa"/>
              <w:bottom w:w="40" w:type="dxa"/>
              <w:left w:w="70" w:type="dxa"/>
              <w:right w:w="70" w:type="dxa"/>
            </w:tcMar>
          </w:tcPr>
          <w:p w14:paraId="18E4F57C" wp14:textId="77777777">
            <w:pPr>
              <w:spacing w:after="0"/>
            </w:pPr>
            <w:r>
              <w:rPr>
                <w:sz w:val="17"/>
              </w:rPr>
              <w:t>+0.1278</w:t>
            </w:r>
          </w:p>
        </w:tc>
        <w:tc>
          <w:tcPr>
            <w:tcW w:w="1680" w:type="dxa"/>
            <w:shd w:fill="F8FAFC"/>
            <w:tcMar>
              <w:top w:w="40" w:type="dxa"/>
              <w:bottom w:w="40" w:type="dxa"/>
              <w:left w:w="70" w:type="dxa"/>
              <w:right w:w="70" w:type="dxa"/>
            </w:tcMar>
          </w:tcPr>
          <w:p w14:paraId="701F6110" wp14:textId="77777777">
            <w:pPr>
              <w:spacing w:after="0"/>
            </w:pPr>
            <w:r>
              <w:rPr>
                <w:sz w:val="17"/>
              </w:rPr>
              <w:t>+0.2560</w:t>
            </w:r>
          </w:p>
        </w:tc>
        <w:tc>
          <w:tcPr>
            <w:tcW w:w="1680" w:type="dxa"/>
            <w:shd w:fill="F8FAFC"/>
            <w:tcMar>
              <w:top w:w="40" w:type="dxa"/>
              <w:bottom w:w="40" w:type="dxa"/>
              <w:left w:w="70" w:type="dxa"/>
              <w:right w:w="70" w:type="dxa"/>
            </w:tcMar>
          </w:tcPr>
          <w:p w14:paraId="2E5FCA6D" wp14:textId="77777777">
            <w:pPr>
              <w:spacing w:after="0"/>
            </w:pPr>
            <w:r>
              <w:rPr>
                <w:sz w:val="17"/>
              </w:rPr>
              <w:t>+0.1282</w:t>
            </w:r>
          </w:p>
        </w:tc>
        <w:tc>
          <w:tcPr>
            <w:tcW w:w="1680" w:type="dxa"/>
            <w:shd w:fill="DBEAFE"/>
            <w:tcMar>
              <w:top w:w="40" w:type="dxa"/>
              <w:bottom w:w="40" w:type="dxa"/>
              <w:left w:w="70" w:type="dxa"/>
              <w:right w:w="70" w:type="dxa"/>
            </w:tcMar>
          </w:tcPr>
          <w:p w14:paraId="41AC268E" wp14:textId="77777777">
            <w:pPr>
              <w:spacing w:after="0"/>
            </w:pPr>
            <w:r>
              <w:rPr>
                <w:b/>
                <w:sz w:val="17"/>
              </w:rPr>
              <w:t>+100.31% (Surge)</w:t>
            </w:r>
          </w:p>
        </w:tc>
      </w:tr>
      <w:tr xmlns:wp14="http://schemas.microsoft.com/office/word/2010/wordml" w14:paraId="1F35BD27" wp14:textId="77777777">
        <w:tc>
          <w:tcPr>
            <w:tcW w:w="1680" w:type="dxa"/>
            <w:tcMar>
              <w:top w:w="40" w:type="dxa"/>
              <w:bottom w:w="40" w:type="dxa"/>
              <w:left w:w="70" w:type="dxa"/>
              <w:right w:w="70" w:type="dxa"/>
            </w:tcMar>
          </w:tcPr>
          <w:p w14:paraId="6AE86D57" wp14:textId="77777777">
            <w:pPr>
              <w:spacing w:after="0"/>
            </w:pPr>
            <w:r>
              <w:rPr>
                <w:sz w:val="17"/>
              </w:rPr>
              <w:t>credit_history_A33</w:t>
            </w:r>
          </w:p>
        </w:tc>
        <w:tc>
          <w:tcPr>
            <w:tcW w:w="1680" w:type="dxa"/>
            <w:tcMar>
              <w:top w:w="40" w:type="dxa"/>
              <w:bottom w:w="40" w:type="dxa"/>
              <w:left w:w="70" w:type="dxa"/>
              <w:right w:w="70" w:type="dxa"/>
            </w:tcMar>
          </w:tcPr>
          <w:p w14:paraId="38C8FE85" wp14:textId="77777777">
            <w:pPr>
              <w:spacing w:after="0"/>
            </w:pPr>
            <w:r>
              <w:rPr>
                <w:sz w:val="17"/>
              </w:rPr>
              <w:t>Past Payment Delay</w:t>
            </w:r>
          </w:p>
        </w:tc>
        <w:tc>
          <w:tcPr>
            <w:tcW w:w="1680" w:type="dxa"/>
            <w:tcMar>
              <w:top w:w="40" w:type="dxa"/>
              <w:bottom w:w="40" w:type="dxa"/>
              <w:left w:w="70" w:type="dxa"/>
              <w:right w:w="70" w:type="dxa"/>
            </w:tcMar>
          </w:tcPr>
          <w:p w14:paraId="717C848E" wp14:textId="77777777">
            <w:pPr>
              <w:spacing w:after="0"/>
            </w:pPr>
            <w:r>
              <w:rPr>
                <w:sz w:val="17"/>
              </w:rPr>
              <w:t>+0.3941</w:t>
            </w:r>
          </w:p>
        </w:tc>
        <w:tc>
          <w:tcPr>
            <w:tcW w:w="1680" w:type="dxa"/>
            <w:tcMar>
              <w:top w:w="40" w:type="dxa"/>
              <w:bottom w:w="40" w:type="dxa"/>
              <w:left w:w="70" w:type="dxa"/>
              <w:right w:w="70" w:type="dxa"/>
            </w:tcMar>
          </w:tcPr>
          <w:p w14:paraId="63B9E75A" wp14:textId="77777777">
            <w:pPr>
              <w:spacing w:after="0"/>
            </w:pPr>
            <w:r>
              <w:rPr>
                <w:sz w:val="17"/>
              </w:rPr>
              <w:t>+0.5956</w:t>
            </w:r>
          </w:p>
        </w:tc>
        <w:tc>
          <w:tcPr>
            <w:tcW w:w="1680" w:type="dxa"/>
            <w:tcMar>
              <w:top w:w="40" w:type="dxa"/>
              <w:bottom w:w="40" w:type="dxa"/>
              <w:left w:w="70" w:type="dxa"/>
              <w:right w:w="70" w:type="dxa"/>
            </w:tcMar>
          </w:tcPr>
          <w:p w14:paraId="20E81C0E" wp14:textId="77777777">
            <w:pPr>
              <w:spacing w:after="0"/>
            </w:pPr>
            <w:r>
              <w:rPr>
                <w:sz w:val="17"/>
              </w:rPr>
              <w:t>+0.2015</w:t>
            </w:r>
          </w:p>
        </w:tc>
        <w:tc>
          <w:tcPr>
            <w:tcW w:w="1680" w:type="dxa"/>
            <w:tcMar>
              <w:top w:w="40" w:type="dxa"/>
              <w:bottom w:w="40" w:type="dxa"/>
              <w:left w:w="70" w:type="dxa"/>
              <w:right w:w="70" w:type="dxa"/>
            </w:tcMar>
          </w:tcPr>
          <w:p w14:paraId="1ED92562" wp14:textId="77777777">
            <w:pPr>
              <w:spacing w:after="0"/>
            </w:pPr>
            <w:r>
              <w:rPr>
                <w:sz w:val="17"/>
              </w:rPr>
              <w:t>+51.14%</w:t>
            </w:r>
          </w:p>
        </w:tc>
      </w:tr>
      <w:tr xmlns:wp14="http://schemas.microsoft.com/office/word/2010/wordml" w14:paraId="1CD45177" wp14:textId="77777777">
        <w:tc>
          <w:tcPr>
            <w:tcW w:w="1680" w:type="dxa"/>
            <w:shd w:fill="F8FAFC"/>
            <w:tcMar>
              <w:top w:w="40" w:type="dxa"/>
              <w:bottom w:w="40" w:type="dxa"/>
              <w:left w:w="70" w:type="dxa"/>
              <w:right w:w="70" w:type="dxa"/>
            </w:tcMar>
          </w:tcPr>
          <w:p w14:paraId="47877F05" wp14:textId="77777777">
            <w:pPr>
              <w:spacing w:after="0"/>
            </w:pPr>
            <w:r>
              <w:rPr>
                <w:sz w:val="17"/>
              </w:rPr>
              <w:t>existing_credits</w:t>
            </w:r>
          </w:p>
        </w:tc>
        <w:tc>
          <w:tcPr>
            <w:tcW w:w="1680" w:type="dxa"/>
            <w:shd w:fill="F8FAFC"/>
            <w:tcMar>
              <w:top w:w="40" w:type="dxa"/>
              <w:bottom w:w="40" w:type="dxa"/>
              <w:left w:w="70" w:type="dxa"/>
              <w:right w:w="70" w:type="dxa"/>
            </w:tcMar>
          </w:tcPr>
          <w:p w14:paraId="2E317AF1" wp14:textId="77777777">
            <w:pPr>
              <w:spacing w:after="0"/>
            </w:pPr>
            <w:r>
              <w:rPr>
                <w:sz w:val="17"/>
              </w:rPr>
              <w:t>Existing Bank Credits</w:t>
            </w:r>
          </w:p>
        </w:tc>
        <w:tc>
          <w:tcPr>
            <w:tcW w:w="1680" w:type="dxa"/>
            <w:shd w:fill="F8FAFC"/>
            <w:tcMar>
              <w:top w:w="40" w:type="dxa"/>
              <w:bottom w:w="40" w:type="dxa"/>
              <w:left w:w="70" w:type="dxa"/>
              <w:right w:w="70" w:type="dxa"/>
            </w:tcMar>
          </w:tcPr>
          <w:p w14:paraId="11F4190C" wp14:textId="77777777">
            <w:pPr>
              <w:spacing w:after="0"/>
            </w:pPr>
            <w:r>
              <w:rPr>
                <w:sz w:val="17"/>
              </w:rPr>
              <w:t>-0.0983</w:t>
            </w:r>
          </w:p>
        </w:tc>
        <w:tc>
          <w:tcPr>
            <w:tcW w:w="1680" w:type="dxa"/>
            <w:shd w:fill="F8FAFC"/>
            <w:tcMar>
              <w:top w:w="40" w:type="dxa"/>
              <w:bottom w:w="40" w:type="dxa"/>
              <w:left w:w="70" w:type="dxa"/>
              <w:right w:w="70" w:type="dxa"/>
            </w:tcMar>
          </w:tcPr>
          <w:p w14:paraId="35ADACE2" wp14:textId="77777777">
            <w:pPr>
              <w:spacing w:after="0"/>
            </w:pPr>
            <w:r>
              <w:rPr>
                <w:sz w:val="17"/>
              </w:rPr>
              <w:t>-0.0656</w:t>
            </w:r>
          </w:p>
        </w:tc>
        <w:tc>
          <w:tcPr>
            <w:tcW w:w="1680" w:type="dxa"/>
            <w:shd w:fill="F8FAFC"/>
            <w:tcMar>
              <w:top w:w="40" w:type="dxa"/>
              <w:bottom w:w="40" w:type="dxa"/>
              <w:left w:w="70" w:type="dxa"/>
              <w:right w:w="70" w:type="dxa"/>
            </w:tcMar>
          </w:tcPr>
          <w:p w14:paraId="7D9A584F" wp14:textId="77777777">
            <w:pPr>
              <w:spacing w:after="0"/>
            </w:pPr>
            <w:r>
              <w:rPr>
                <w:sz w:val="17"/>
              </w:rPr>
              <w:t>+0.0328</w:t>
            </w:r>
          </w:p>
        </w:tc>
        <w:tc>
          <w:tcPr>
            <w:tcW w:w="1680" w:type="dxa"/>
            <w:shd w:fill="F8FAFC"/>
            <w:tcMar>
              <w:top w:w="40" w:type="dxa"/>
              <w:bottom w:w="40" w:type="dxa"/>
              <w:left w:w="70" w:type="dxa"/>
              <w:right w:w="70" w:type="dxa"/>
            </w:tcMar>
          </w:tcPr>
          <w:p w14:paraId="4D59DEBC" wp14:textId="77777777">
            <w:pPr>
              <w:spacing w:after="0"/>
            </w:pPr>
            <w:r>
              <w:rPr>
                <w:sz w:val="17"/>
              </w:rPr>
              <w:t>+33.31%</w:t>
            </w:r>
          </w:p>
        </w:tc>
      </w:tr>
      <w:tr xmlns:wp14="http://schemas.microsoft.com/office/word/2010/wordml" w14:paraId="4D864E2A" wp14:textId="77777777">
        <w:tc>
          <w:tcPr>
            <w:tcW w:w="1680" w:type="dxa"/>
            <w:tcMar>
              <w:top w:w="40" w:type="dxa"/>
              <w:bottom w:w="40" w:type="dxa"/>
              <w:left w:w="70" w:type="dxa"/>
              <w:right w:w="70" w:type="dxa"/>
            </w:tcMar>
          </w:tcPr>
          <w:p w14:paraId="1D619EB0" wp14:textId="77777777">
            <w:pPr>
              <w:spacing w:after="0"/>
            </w:pPr>
            <w:r>
              <w:rPr>
                <w:sz w:val="17"/>
              </w:rPr>
              <w:t>age</w:t>
            </w:r>
          </w:p>
        </w:tc>
        <w:tc>
          <w:tcPr>
            <w:tcW w:w="1680" w:type="dxa"/>
            <w:tcMar>
              <w:top w:w="40" w:type="dxa"/>
              <w:bottom w:w="40" w:type="dxa"/>
              <w:left w:w="70" w:type="dxa"/>
              <w:right w:w="70" w:type="dxa"/>
            </w:tcMar>
          </w:tcPr>
          <w:p w14:paraId="01EBA787" wp14:textId="77777777">
            <w:pPr>
              <w:spacing w:after="0"/>
            </w:pPr>
            <w:r>
              <w:rPr>
                <w:sz w:val="17"/>
              </w:rPr>
              <w:t>Applicant Age</w:t>
            </w:r>
          </w:p>
        </w:tc>
        <w:tc>
          <w:tcPr>
            <w:tcW w:w="1680" w:type="dxa"/>
            <w:tcMar>
              <w:top w:w="40" w:type="dxa"/>
              <w:bottom w:w="40" w:type="dxa"/>
              <w:left w:w="70" w:type="dxa"/>
              <w:right w:w="70" w:type="dxa"/>
            </w:tcMar>
          </w:tcPr>
          <w:p w14:paraId="3BABF078" wp14:textId="77777777">
            <w:pPr>
              <w:spacing w:after="0"/>
            </w:pPr>
            <w:r>
              <w:rPr>
                <w:sz w:val="17"/>
              </w:rPr>
              <w:t>+0.1543</w:t>
            </w:r>
          </w:p>
        </w:tc>
        <w:tc>
          <w:tcPr>
            <w:tcW w:w="1680" w:type="dxa"/>
            <w:tcMar>
              <w:top w:w="40" w:type="dxa"/>
              <w:bottom w:w="40" w:type="dxa"/>
              <w:left w:w="70" w:type="dxa"/>
              <w:right w:w="70" w:type="dxa"/>
            </w:tcMar>
          </w:tcPr>
          <w:p w14:paraId="52AABA7D" wp14:textId="77777777">
            <w:pPr>
              <w:spacing w:after="0"/>
            </w:pPr>
            <w:r>
              <w:rPr>
                <w:sz w:val="17"/>
              </w:rPr>
              <w:t>+0.1869</w:t>
            </w:r>
          </w:p>
        </w:tc>
        <w:tc>
          <w:tcPr>
            <w:tcW w:w="1680" w:type="dxa"/>
            <w:tcMar>
              <w:top w:w="40" w:type="dxa"/>
              <w:bottom w:w="40" w:type="dxa"/>
              <w:left w:w="70" w:type="dxa"/>
              <w:right w:w="70" w:type="dxa"/>
            </w:tcMar>
          </w:tcPr>
          <w:p w14:paraId="0598E50F" wp14:textId="77777777">
            <w:pPr>
              <w:spacing w:after="0"/>
            </w:pPr>
            <w:r>
              <w:rPr>
                <w:sz w:val="17"/>
              </w:rPr>
              <w:t>+0.0326</w:t>
            </w:r>
          </w:p>
        </w:tc>
        <w:tc>
          <w:tcPr>
            <w:tcW w:w="1680" w:type="dxa"/>
            <w:tcMar>
              <w:top w:w="40" w:type="dxa"/>
              <w:bottom w:w="40" w:type="dxa"/>
              <w:left w:w="70" w:type="dxa"/>
              <w:right w:w="70" w:type="dxa"/>
            </w:tcMar>
          </w:tcPr>
          <w:p w14:paraId="0DC76FDB" wp14:textId="77777777">
            <w:pPr>
              <w:spacing w:after="0"/>
            </w:pPr>
            <w:r>
              <w:rPr>
                <w:sz w:val="17"/>
              </w:rPr>
              <w:t>+21.16%</w:t>
            </w:r>
          </w:p>
        </w:tc>
      </w:tr>
      <w:tr xmlns:wp14="http://schemas.microsoft.com/office/word/2010/wordml" w14:paraId="64F4073D" wp14:textId="77777777">
        <w:tc>
          <w:tcPr>
            <w:tcW w:w="1680" w:type="dxa"/>
            <w:shd w:fill="F8FAFC"/>
            <w:tcMar>
              <w:top w:w="40" w:type="dxa"/>
              <w:bottom w:w="40" w:type="dxa"/>
              <w:left w:w="70" w:type="dxa"/>
              <w:right w:w="70" w:type="dxa"/>
            </w:tcMar>
          </w:tcPr>
          <w:p w14:paraId="56F821B6" wp14:textId="77777777">
            <w:pPr>
              <w:spacing w:after="0"/>
            </w:pPr>
            <w:r>
              <w:rPr>
                <w:sz w:val="17"/>
              </w:rPr>
              <w:t>duration</w:t>
            </w:r>
          </w:p>
        </w:tc>
        <w:tc>
          <w:tcPr>
            <w:tcW w:w="1680" w:type="dxa"/>
            <w:shd w:fill="F8FAFC"/>
            <w:tcMar>
              <w:top w:w="40" w:type="dxa"/>
              <w:bottom w:w="40" w:type="dxa"/>
              <w:left w:w="70" w:type="dxa"/>
              <w:right w:w="70" w:type="dxa"/>
            </w:tcMar>
          </w:tcPr>
          <w:p w14:paraId="72C76A7A" wp14:textId="77777777">
            <w:pPr>
              <w:spacing w:after="0"/>
            </w:pPr>
            <w:r>
              <w:rPr>
                <w:sz w:val="17"/>
              </w:rPr>
              <w:t>Loan Duration (Mo.)</w:t>
            </w:r>
          </w:p>
        </w:tc>
        <w:tc>
          <w:tcPr>
            <w:tcW w:w="1680" w:type="dxa"/>
            <w:shd w:fill="F8FAFC"/>
            <w:tcMar>
              <w:top w:w="40" w:type="dxa"/>
              <w:bottom w:w="40" w:type="dxa"/>
              <w:left w:w="70" w:type="dxa"/>
              <w:right w:w="70" w:type="dxa"/>
            </w:tcMar>
          </w:tcPr>
          <w:p w14:paraId="0D9AD0B5" wp14:textId="77777777">
            <w:pPr>
              <w:spacing w:after="0"/>
            </w:pPr>
            <w:r>
              <w:rPr>
                <w:sz w:val="17"/>
              </w:rPr>
              <w:t>-0.4273</w:t>
            </w:r>
          </w:p>
        </w:tc>
        <w:tc>
          <w:tcPr>
            <w:tcW w:w="1680" w:type="dxa"/>
            <w:shd w:fill="F8FAFC"/>
            <w:tcMar>
              <w:top w:w="40" w:type="dxa"/>
              <w:bottom w:w="40" w:type="dxa"/>
              <w:left w:w="70" w:type="dxa"/>
              <w:right w:w="70" w:type="dxa"/>
            </w:tcMar>
          </w:tcPr>
          <w:p w14:paraId="4017DFB7" wp14:textId="77777777">
            <w:pPr>
              <w:spacing w:after="0"/>
            </w:pPr>
            <w:r>
              <w:rPr>
                <w:sz w:val="17"/>
              </w:rPr>
              <w:t>-0.4325</w:t>
            </w:r>
          </w:p>
        </w:tc>
        <w:tc>
          <w:tcPr>
            <w:tcW w:w="1680" w:type="dxa"/>
            <w:shd w:fill="F8FAFC"/>
            <w:tcMar>
              <w:top w:w="40" w:type="dxa"/>
              <w:bottom w:w="40" w:type="dxa"/>
              <w:left w:w="70" w:type="dxa"/>
              <w:right w:w="70" w:type="dxa"/>
            </w:tcMar>
          </w:tcPr>
          <w:p w14:paraId="0C8A1F79" wp14:textId="77777777">
            <w:pPr>
              <w:spacing w:after="0"/>
            </w:pPr>
            <w:r>
              <w:rPr>
                <w:sz w:val="17"/>
              </w:rPr>
              <w:t>-0.0052</w:t>
            </w:r>
          </w:p>
        </w:tc>
        <w:tc>
          <w:tcPr>
            <w:tcW w:w="1680" w:type="dxa"/>
            <w:shd w:fill="F8FAFC"/>
            <w:tcMar>
              <w:top w:w="40" w:type="dxa"/>
              <w:bottom w:w="40" w:type="dxa"/>
              <w:left w:w="70" w:type="dxa"/>
              <w:right w:w="70" w:type="dxa"/>
            </w:tcMar>
          </w:tcPr>
          <w:p w14:paraId="1390357C" wp14:textId="77777777">
            <w:pPr>
              <w:spacing w:after="0"/>
            </w:pPr>
            <w:r>
              <w:rPr>
                <w:sz w:val="17"/>
              </w:rPr>
              <w:t>-1.21%</w:t>
            </w:r>
          </w:p>
        </w:tc>
      </w:tr>
    </w:tbl>
    <w:p xmlns:wp14="http://schemas.microsoft.com/office/word/2010/wordml" w14:paraId="5DAB6C7B" wp14:textId="77777777">
      <w:pPr>
        <w:spacing w:after="80"/>
        <w:jc w:val="center"/>
      </w:pPr>
      <w:r>
        <w:drawing>
          <wp:inline xmlns:a="http://schemas.openxmlformats.org/drawingml/2006/main" xmlns:pic="http://schemas.openxmlformats.org/drawingml/2006/picture" xmlns:wp14="http://schemas.microsoft.com/office/word/2010/wordprocessingDrawing" wp14:anchorId="1F488CD7" wp14:editId="7777777">
            <wp:extent cx="4389120" cy="2194560"/>
            <wp:docPr id="3" name="Picture 3"/>
            <wp:cNvGraphicFramePr>
              <a:graphicFrameLocks noChangeAspect="1"/>
            </wp:cNvGraphicFramePr>
            <a:graphic>
              <a:graphicData uri="http://schemas.openxmlformats.org/drawingml/2006/picture">
                <pic:pic>
                  <pic:nvPicPr>
                    <pic:cNvPr id="0" name="part2_2_ovb_shifts.png"/>
                    <pic:cNvPicPr/>
                  </pic:nvPicPr>
                  <pic:blipFill>
                    <a:blip r:embed="rId13"/>
                    <a:stretch>
                      <a:fillRect/>
                    </a:stretch>
                  </pic:blipFill>
                  <pic:spPr>
                    <a:xfrm>
                      <a:off x="0" y="0"/>
                      <a:ext cx="4389120" cy="2194560"/>
                    </a:xfrm>
                    <a:prstGeom prst="rect"/>
                  </pic:spPr>
                </pic:pic>
              </a:graphicData>
            </a:graphic>
          </wp:inline>
        </w:drawing>
      </w:r>
    </w:p>
    <w:p xmlns:wp14="http://schemas.microsoft.com/office/word/2010/wordml" w14:paraId="0212C37C" wp14:textId="77777777">
      <w:pPr>
        <w:keepNext/>
        <w:spacing w:before="200" w:after="60"/>
      </w:pPr>
      <w:r w:rsidRPr="35B2220C" w:rsidR="35B2220C">
        <w:rPr>
          <w:b w:val="1"/>
          <w:bCs w:val="1"/>
          <w:color w:val="1E3A8A"/>
          <w:sz w:val="26"/>
          <w:szCs w:val="26"/>
        </w:rPr>
        <w:t>Part 2.3 — Adversarial Subset Construction &amp; Failure Mechanics</w:t>
      </w:r>
    </w:p>
    <w:p w:rsidR="0C22CB12" w:rsidP="35B2220C" w:rsidRDefault="0C22CB12" w14:paraId="6E317B9F" w14:textId="004A095D">
      <w:pPr>
        <w:pStyle w:val="Normal"/>
        <w:rPr>
          <w:rFonts w:ascii="Segoe UI" w:hAnsi="Segoe UI" w:eastAsia="Segoe UI" w:cs="Segoe UI"/>
          <w:noProof w:val="0"/>
          <w:color w:val="auto"/>
          <w:sz w:val="22"/>
          <w:szCs w:val="22"/>
          <w:lang w:val="en-US"/>
        </w:rPr>
      </w:pPr>
      <w:r w:rsidRPr="35B2220C" w:rsidR="0C22CB12">
        <w:rPr>
          <w:rFonts w:ascii="Segoe UI" w:hAnsi="Segoe UI" w:eastAsia="Segoe UI" w:cs="Segoe UI"/>
          <w:b w:val="0"/>
          <w:bCs w:val="0"/>
          <w:i w:val="0"/>
          <w:iCs w:val="0"/>
          <w:caps w:val="0"/>
          <w:smallCaps w:val="0"/>
          <w:noProof w:val="0"/>
          <w:color w:val="auto"/>
          <w:sz w:val="25"/>
          <w:szCs w:val="25"/>
          <w:lang w:val="en-US"/>
        </w:rPr>
        <w:t>Extract the test cases for which Model B was highly confident in its error (P_hat &gt;= 0.75 if default Y=0 or P_hat &lt;= 0.25 if approve Y=1). Found exactly 24 cases (8.00% of test cohort) where this was true (21 were highly confident false positives, 3 were highly confident false negatives).</w:t>
      </w:r>
    </w:p>
    <w:tbl>
      <w:tblPr>
        <w:tblW w:w="0" w:type="auto"/>
        <w:jc w:val="center"/>
        <w:tblLook w:val="04A0" w:firstRow="1" w:lastRow="0" w:firstColumn="1" w:lastColumn="0" w:noHBand="0" w:noVBand="1"/>
      </w:tblPr>
      <w:tblGrid>
        <w:gridCol w:w="2520"/>
        <w:gridCol w:w="2520"/>
        <w:gridCol w:w="2520"/>
        <w:gridCol w:w="2520"/>
      </w:tblGrid>
      <w:tr xmlns:wp14="http://schemas.microsoft.com/office/word/2010/wordml" w:rsidTr="35B2220C" w14:paraId="25D118E7" wp14:textId="77777777">
        <w:tc>
          <w:tcPr>
            <w:tcW w:w="2520" w:type="dxa"/>
            <w:shd w:val="clear" w:color="auto" w:fill="1E3A8A"/>
            <w:tcMar>
              <w:top w:w="50" w:type="dxa"/>
              <w:bottom w:w="50" w:type="dxa"/>
              <w:left w:w="70" w:type="dxa"/>
              <w:right w:w="70" w:type="dxa"/>
            </w:tcMar>
          </w:tcPr>
          <w:p w14:paraId="4C7E54AB" wp14:textId="77777777">
            <w:pPr>
              <w:spacing w:after="0"/>
            </w:pPr>
            <w:r>
              <w:rPr>
                <w:b/>
                <w:color w:val="FFFFFF"/>
                <w:sz w:val="17"/>
              </w:rPr>
              <w:t>Attribute / Demographic Metric</w:t>
            </w:r>
          </w:p>
        </w:tc>
        <w:tc>
          <w:tcPr>
            <w:tcW w:w="2520" w:type="dxa"/>
            <w:shd w:val="clear" w:color="auto" w:fill="1E3A8A"/>
            <w:tcMar>
              <w:top w:w="50" w:type="dxa"/>
              <w:bottom w:w="50" w:type="dxa"/>
              <w:left w:w="70" w:type="dxa"/>
              <w:right w:w="70" w:type="dxa"/>
            </w:tcMar>
          </w:tcPr>
          <w:p w14:paraId="153A5C86" wp14:textId="77777777">
            <w:pPr>
              <w:spacing w:after="0"/>
            </w:pPr>
            <w:r>
              <w:rPr>
                <w:b/>
                <w:color w:val="FFFFFF"/>
                <w:sz w:val="17"/>
              </w:rPr>
              <w:t>Test Set Baseline (N=300)</w:t>
            </w:r>
          </w:p>
        </w:tc>
        <w:tc>
          <w:tcPr>
            <w:tcW w:w="2520" w:type="dxa"/>
            <w:shd w:val="clear" w:color="auto" w:fill="1E3A8A"/>
            <w:tcMar>
              <w:top w:w="50" w:type="dxa"/>
              <w:bottom w:w="50" w:type="dxa"/>
              <w:left w:w="70" w:type="dxa"/>
              <w:right w:w="70" w:type="dxa"/>
            </w:tcMar>
          </w:tcPr>
          <w:p w14:paraId="1070239F" wp14:textId="77777777">
            <w:pPr>
              <w:spacing w:after="0"/>
            </w:pPr>
            <w:r>
              <w:rPr>
                <w:b/>
                <w:color w:val="FFFFFF"/>
                <w:sz w:val="17"/>
              </w:rPr>
              <w:t>Adversarial Subset (N=24)</w:t>
            </w:r>
          </w:p>
        </w:tc>
        <w:tc>
          <w:tcPr>
            <w:tcW w:w="2520" w:type="dxa"/>
            <w:shd w:val="clear" w:color="auto" w:fill="1E3A8A"/>
            <w:tcMar>
              <w:top w:w="50" w:type="dxa"/>
              <w:bottom w:w="50" w:type="dxa"/>
              <w:left w:w="70" w:type="dxa"/>
              <w:right w:w="70" w:type="dxa"/>
            </w:tcMar>
          </w:tcPr>
          <w:p w14:paraId="1EAD5473" wp14:textId="77777777">
            <w:pPr>
              <w:spacing w:after="0"/>
            </w:pPr>
            <w:r>
              <w:rPr>
                <w:b/>
                <w:color w:val="FFFFFF"/>
                <w:sz w:val="17"/>
              </w:rPr>
              <w:t>Disparity / Signature</w:t>
            </w:r>
          </w:p>
        </w:tc>
      </w:tr>
      <w:tr xmlns:wp14="http://schemas.microsoft.com/office/word/2010/wordml" w:rsidTr="35B2220C" w14:paraId="138D179C" wp14:textId="77777777">
        <w:tc>
          <w:tcPr>
            <w:tcW w:w="2520" w:type="dxa"/>
            <w:tcMar>
              <w:top w:w="40" w:type="dxa"/>
              <w:bottom w:w="40" w:type="dxa"/>
              <w:left w:w="70" w:type="dxa"/>
              <w:right w:w="70" w:type="dxa"/>
            </w:tcMar>
          </w:tcPr>
          <w:p w14:paraId="565098D2" wp14:textId="77777777">
            <w:pPr>
              <w:spacing w:after="0"/>
            </w:pPr>
            <w:r>
              <w:rPr>
                <w:sz w:val="17"/>
              </w:rPr>
              <w:t>Homeownership Rate (housing = A152)</w:t>
            </w:r>
          </w:p>
        </w:tc>
        <w:tc>
          <w:tcPr>
            <w:tcW w:w="2520" w:type="dxa"/>
            <w:tcMar>
              <w:top w:w="40" w:type="dxa"/>
              <w:bottom w:w="40" w:type="dxa"/>
              <w:left w:w="70" w:type="dxa"/>
              <w:right w:w="70" w:type="dxa"/>
            </w:tcMar>
          </w:tcPr>
          <w:p w14:paraId="75C2997B" wp14:textId="77777777">
            <w:pPr>
              <w:spacing w:after="0"/>
            </w:pPr>
            <w:r>
              <w:rPr>
                <w:sz w:val="17"/>
              </w:rPr>
              <w:t>74.00%</w:t>
            </w:r>
          </w:p>
        </w:tc>
        <w:tc>
          <w:tcPr>
            <w:tcW w:w="2520" w:type="dxa"/>
            <w:tcMar>
              <w:top w:w="40" w:type="dxa"/>
              <w:bottom w:w="40" w:type="dxa"/>
              <w:left w:w="70" w:type="dxa"/>
              <w:right w:w="70" w:type="dxa"/>
            </w:tcMar>
          </w:tcPr>
          <w:p w14:paraId="0BDF3AE4" wp14:textId="77777777">
            <w:pPr>
              <w:spacing w:after="0"/>
            </w:pPr>
            <w:r>
              <w:rPr>
                <w:sz w:val="17"/>
              </w:rPr>
              <w:t>83.33%</w:t>
            </w:r>
          </w:p>
        </w:tc>
        <w:tc>
          <w:tcPr>
            <w:tcW w:w="2520" w:type="dxa"/>
            <w:tcMar>
              <w:top w:w="40" w:type="dxa"/>
              <w:bottom w:w="40" w:type="dxa"/>
              <w:left w:w="70" w:type="dxa"/>
              <w:right w:w="70" w:type="dxa"/>
            </w:tcMar>
          </w:tcPr>
          <w:p w14:paraId="39F2BCD5" wp14:textId="77777777">
            <w:pPr>
              <w:spacing w:after="0"/>
            </w:pPr>
            <w:r>
              <w:rPr>
                <w:sz w:val="17"/>
              </w:rPr>
              <w:t>+9.33% Over-Represented</w:t>
            </w:r>
          </w:p>
        </w:tc>
      </w:tr>
      <w:tr xmlns:wp14="http://schemas.microsoft.com/office/word/2010/wordml" w:rsidTr="35B2220C" w14:paraId="310382E2" wp14:textId="77777777">
        <w:tc>
          <w:tcPr>
            <w:tcW w:w="2520" w:type="dxa"/>
            <w:shd w:val="clear" w:color="auto" w:fill="F8FAFC"/>
            <w:tcMar>
              <w:top w:w="40" w:type="dxa"/>
              <w:bottom w:w="40" w:type="dxa"/>
              <w:left w:w="70" w:type="dxa"/>
              <w:right w:w="70" w:type="dxa"/>
            </w:tcMar>
          </w:tcPr>
          <w:p w14:paraId="11880545" wp14:textId="77777777">
            <w:pPr>
              <w:spacing w:after="0"/>
            </w:pPr>
            <w:r>
              <w:rPr>
                <w:sz w:val="17"/>
              </w:rPr>
              <w:t>Moderate Checking (A12: 0–200 DM)</w:t>
            </w:r>
          </w:p>
        </w:tc>
        <w:tc>
          <w:tcPr>
            <w:tcW w:w="2520" w:type="dxa"/>
            <w:shd w:val="clear" w:color="auto" w:fill="F8FAFC"/>
            <w:tcMar>
              <w:top w:w="40" w:type="dxa"/>
              <w:bottom w:w="40" w:type="dxa"/>
              <w:left w:w="70" w:type="dxa"/>
              <w:right w:w="70" w:type="dxa"/>
            </w:tcMar>
          </w:tcPr>
          <w:p w14:paraId="7C4CD478" wp14:textId="77777777">
            <w:pPr>
              <w:spacing w:after="0"/>
            </w:pPr>
            <w:r>
              <w:rPr>
                <w:sz w:val="17"/>
              </w:rPr>
              <w:t>23.00%</w:t>
            </w:r>
          </w:p>
        </w:tc>
        <w:tc>
          <w:tcPr>
            <w:tcW w:w="2520" w:type="dxa"/>
            <w:shd w:val="clear" w:color="auto" w:fill="F8FAFC"/>
            <w:tcMar>
              <w:top w:w="40" w:type="dxa"/>
              <w:bottom w:w="40" w:type="dxa"/>
              <w:left w:w="70" w:type="dxa"/>
              <w:right w:w="70" w:type="dxa"/>
            </w:tcMar>
          </w:tcPr>
          <w:p w14:paraId="68C8FC1D" wp14:textId="77777777">
            <w:pPr>
              <w:spacing w:after="0"/>
            </w:pPr>
            <w:r>
              <w:rPr>
                <w:sz w:val="17"/>
              </w:rPr>
              <w:t>45.83%</w:t>
            </w:r>
          </w:p>
        </w:tc>
        <w:tc>
          <w:tcPr>
            <w:tcW w:w="2520" w:type="dxa"/>
            <w:shd w:val="clear" w:color="auto" w:fill="FEE2E2"/>
            <w:tcMar>
              <w:top w:w="40" w:type="dxa"/>
              <w:bottom w:w="40" w:type="dxa"/>
              <w:left w:w="70" w:type="dxa"/>
              <w:right w:w="70" w:type="dxa"/>
            </w:tcMar>
          </w:tcPr>
          <w:p w14:paraId="596380CF" wp14:textId="77777777">
            <w:pPr>
              <w:spacing w:after="0"/>
            </w:pPr>
            <w:r>
              <w:rPr>
                <w:b/>
                <w:sz w:val="17"/>
              </w:rPr>
              <w:t>Nearly Double Baseline (+22.83%)</w:t>
            </w:r>
          </w:p>
        </w:tc>
      </w:tr>
      <w:tr xmlns:wp14="http://schemas.microsoft.com/office/word/2010/wordml" w:rsidTr="35B2220C" w14:paraId="0A574A91" wp14:textId="77777777">
        <w:tc>
          <w:tcPr>
            <w:tcW w:w="2520" w:type="dxa"/>
            <w:tcMar>
              <w:top w:w="40" w:type="dxa"/>
              <w:bottom w:w="40" w:type="dxa"/>
              <w:left w:w="70" w:type="dxa"/>
              <w:right w:w="70" w:type="dxa"/>
            </w:tcMar>
          </w:tcPr>
          <w:p w14:paraId="111266CB" wp14:textId="77777777">
            <w:pPr>
              <w:spacing w:after="0"/>
            </w:pPr>
            <w:r>
              <w:rPr>
                <w:sz w:val="17"/>
              </w:rPr>
              <w:t>Clean Existing Credit History (A32)</w:t>
            </w:r>
          </w:p>
        </w:tc>
        <w:tc>
          <w:tcPr>
            <w:tcW w:w="2520" w:type="dxa"/>
            <w:tcMar>
              <w:top w:w="40" w:type="dxa"/>
              <w:bottom w:w="40" w:type="dxa"/>
              <w:left w:w="70" w:type="dxa"/>
              <w:right w:w="70" w:type="dxa"/>
            </w:tcMar>
          </w:tcPr>
          <w:p w14:paraId="4D36F39D" wp14:textId="77777777">
            <w:pPr>
              <w:spacing w:after="0"/>
            </w:pPr>
            <w:r>
              <w:rPr>
                <w:sz w:val="17"/>
              </w:rPr>
              <w:t>53.67%</w:t>
            </w:r>
          </w:p>
        </w:tc>
        <w:tc>
          <w:tcPr>
            <w:tcW w:w="2520" w:type="dxa"/>
            <w:tcMar>
              <w:top w:w="40" w:type="dxa"/>
              <w:bottom w:w="40" w:type="dxa"/>
              <w:left w:w="70" w:type="dxa"/>
              <w:right w:w="70" w:type="dxa"/>
            </w:tcMar>
          </w:tcPr>
          <w:p w14:paraId="472357E3" wp14:textId="77777777">
            <w:pPr>
              <w:spacing w:after="0"/>
            </w:pPr>
            <w:r>
              <w:rPr>
                <w:sz w:val="17"/>
              </w:rPr>
              <w:t>54.17%</w:t>
            </w:r>
          </w:p>
        </w:tc>
        <w:tc>
          <w:tcPr>
            <w:tcW w:w="2520" w:type="dxa"/>
            <w:tcMar>
              <w:top w:w="40" w:type="dxa"/>
              <w:bottom w:w="40" w:type="dxa"/>
              <w:left w:w="70" w:type="dxa"/>
              <w:right w:w="70" w:type="dxa"/>
            </w:tcMar>
          </w:tcPr>
          <w:p w14:paraId="3C53821E" wp14:textId="77777777">
            <w:pPr>
              <w:spacing w:after="0"/>
            </w:pPr>
            <w:r>
              <w:rPr>
                <w:sz w:val="17"/>
              </w:rPr>
              <w:t>Parity with Clean Baseline</w:t>
            </w:r>
          </w:p>
        </w:tc>
      </w:tr>
      <w:tr xmlns:wp14="http://schemas.microsoft.com/office/word/2010/wordml" w:rsidTr="35B2220C" w14:paraId="42E84761" wp14:textId="77777777">
        <w:tc>
          <w:tcPr>
            <w:tcW w:w="2520" w:type="dxa"/>
            <w:shd w:val="clear" w:color="auto" w:fill="F8FAFC"/>
            <w:tcMar>
              <w:top w:w="40" w:type="dxa"/>
              <w:bottom w:w="40" w:type="dxa"/>
              <w:left w:w="70" w:type="dxa"/>
              <w:right w:w="70" w:type="dxa"/>
            </w:tcMar>
          </w:tcPr>
          <w:p w14:paraId="6BFC7DF5" wp14:textId="77777777">
            <w:pPr>
              <w:spacing w:after="0"/>
            </w:pPr>
            <w:r>
              <w:rPr>
                <w:sz w:val="17"/>
              </w:rPr>
              <w:t>Mean Requested Credit Obligation</w:t>
            </w:r>
          </w:p>
        </w:tc>
        <w:tc>
          <w:tcPr>
            <w:tcW w:w="2520" w:type="dxa"/>
            <w:shd w:val="clear" w:color="auto" w:fill="F8FAFC"/>
            <w:tcMar>
              <w:top w:w="40" w:type="dxa"/>
              <w:bottom w:w="40" w:type="dxa"/>
              <w:left w:w="70" w:type="dxa"/>
              <w:right w:w="70" w:type="dxa"/>
            </w:tcMar>
          </w:tcPr>
          <w:p w14:paraId="3CE08B76" wp14:textId="77777777">
            <w:pPr>
              <w:spacing w:after="0"/>
            </w:pPr>
            <w:r>
              <w:rPr>
                <w:sz w:val="17"/>
              </w:rPr>
              <w:t>3,040.18 DM</w:t>
            </w:r>
          </w:p>
        </w:tc>
        <w:tc>
          <w:tcPr>
            <w:tcW w:w="2520" w:type="dxa"/>
            <w:shd w:val="clear" w:color="auto" w:fill="F8FAFC"/>
            <w:tcMar>
              <w:top w:w="40" w:type="dxa"/>
              <w:bottom w:w="40" w:type="dxa"/>
              <w:left w:w="70" w:type="dxa"/>
              <w:right w:w="70" w:type="dxa"/>
            </w:tcMar>
          </w:tcPr>
          <w:p w14:paraId="1DE73DB7" wp14:textId="77777777">
            <w:pPr>
              <w:spacing w:after="0"/>
            </w:pPr>
            <w:r>
              <w:rPr>
                <w:sz w:val="17"/>
              </w:rPr>
              <w:t>3,337.50 DM</w:t>
            </w:r>
          </w:p>
        </w:tc>
        <w:tc>
          <w:tcPr>
            <w:tcW w:w="2520" w:type="dxa"/>
            <w:shd w:val="clear" w:color="auto" w:fill="F8FAFC"/>
            <w:tcMar>
              <w:top w:w="40" w:type="dxa"/>
              <w:bottom w:w="40" w:type="dxa"/>
              <w:left w:w="70" w:type="dxa"/>
              <w:right w:w="70" w:type="dxa"/>
            </w:tcMar>
          </w:tcPr>
          <w:p w14:paraId="4A66081F" wp14:textId="77777777">
            <w:pPr>
              <w:spacing w:after="0"/>
            </w:pPr>
            <w:r>
              <w:rPr>
                <w:sz w:val="17"/>
              </w:rPr>
              <w:t>+$297.32 DM Heavier Burden</w:t>
            </w:r>
          </w:p>
        </w:tc>
      </w:tr>
      <w:tr xmlns:wp14="http://schemas.microsoft.com/office/word/2010/wordml" w:rsidTr="35B2220C" w14:paraId="01A4D843" wp14:textId="77777777">
        <w:tc>
          <w:tcPr>
            <w:tcW w:w="2520" w:type="dxa"/>
            <w:tcMar>
              <w:top w:w="40" w:type="dxa"/>
              <w:bottom w:w="40" w:type="dxa"/>
              <w:left w:w="70" w:type="dxa"/>
              <w:right w:w="70" w:type="dxa"/>
            </w:tcMar>
          </w:tcPr>
          <w:p w14:paraId="00DDD4C3" wp14:textId="77777777">
            <w:pPr>
              <w:spacing w:after="0"/>
            </w:pPr>
            <w:r>
              <w:rPr>
                <w:sz w:val="17"/>
              </w:rPr>
              <w:t>Female Representation</w:t>
            </w:r>
          </w:p>
        </w:tc>
        <w:tc>
          <w:tcPr>
            <w:tcW w:w="2520" w:type="dxa"/>
            <w:tcMar>
              <w:top w:w="40" w:type="dxa"/>
              <w:bottom w:w="40" w:type="dxa"/>
              <w:left w:w="70" w:type="dxa"/>
              <w:right w:w="70" w:type="dxa"/>
            </w:tcMar>
          </w:tcPr>
          <w:p w14:paraId="585E848E" wp14:textId="77777777">
            <w:pPr>
              <w:spacing w:after="0"/>
            </w:pPr>
            <w:r>
              <w:rPr>
                <w:sz w:val="17"/>
              </w:rPr>
              <w:t>28.33%</w:t>
            </w:r>
          </w:p>
        </w:tc>
        <w:tc>
          <w:tcPr>
            <w:tcW w:w="2520" w:type="dxa"/>
            <w:tcMar>
              <w:top w:w="40" w:type="dxa"/>
              <w:bottom w:w="40" w:type="dxa"/>
              <w:left w:w="70" w:type="dxa"/>
              <w:right w:w="70" w:type="dxa"/>
            </w:tcMar>
          </w:tcPr>
          <w:p w14:paraId="28730E5D" wp14:textId="77777777">
            <w:pPr>
              <w:spacing w:after="0"/>
            </w:pPr>
            <w:r>
              <w:rPr>
                <w:sz w:val="17"/>
              </w:rPr>
              <w:t>20.83%</w:t>
            </w:r>
          </w:p>
        </w:tc>
        <w:tc>
          <w:tcPr>
            <w:tcW w:w="2520" w:type="dxa"/>
            <w:tcMar>
              <w:top w:w="40" w:type="dxa"/>
              <w:bottom w:w="40" w:type="dxa"/>
              <w:left w:w="70" w:type="dxa"/>
              <w:right w:w="70" w:type="dxa"/>
            </w:tcMar>
          </w:tcPr>
          <w:p w14:paraId="22EC36D7" wp14:textId="77777777">
            <w:pPr>
              <w:spacing w:after="0"/>
            </w:pPr>
            <w:r>
              <w:rPr>
                <w:sz w:val="17"/>
              </w:rPr>
              <w:t>-7.50% Under-Represented</w:t>
            </w:r>
          </w:p>
        </w:tc>
      </w:tr>
    </w:tbl>
    <w:p xmlns:wp14="http://schemas.microsoft.com/office/word/2010/wordml" w:rsidP="35B2220C" w14:paraId="1EF514DB" wp14:textId="6E805620">
      <w:pPr>
        <w:pStyle w:val="Normal"/>
        <w:rPr>
          <w:rFonts w:ascii="Segoe UI" w:hAnsi="Segoe UI" w:eastAsia="Segoe UI" w:cs="Segoe UI"/>
          <w:noProof w:val="0"/>
          <w:sz w:val="22"/>
          <w:szCs w:val="22"/>
          <w:lang w:val="en-US"/>
        </w:rPr>
      </w:pPr>
      <w:r w:rsidRPr="35B2220C" w:rsidR="5028E50F">
        <w:rPr>
          <w:rFonts w:ascii="Segoe UI" w:hAnsi="Segoe UI" w:eastAsia="Segoe UI" w:cs="Segoe UI"/>
          <w:b w:val="0"/>
          <w:bCs w:val="0"/>
          <w:i w:val="0"/>
          <w:iCs w:val="0"/>
          <w:caps w:val="0"/>
          <w:smallCaps w:val="0"/>
          <w:noProof w:val="0"/>
          <w:color w:val="auto"/>
          <w:sz w:val="25"/>
          <w:szCs w:val="25"/>
          <w:lang w:val="en-US"/>
        </w:rPr>
        <w:t>failure mechanics: logistic reg. linearity assumption z = sum(beta_i</w:t>
      </w:r>
      <w:r w:rsidRPr="35B2220C" w:rsidR="5028E50F">
        <w:rPr>
          <w:rFonts w:ascii="Segoe UI" w:hAnsi="Segoe UI" w:eastAsia="Segoe UI" w:cs="Segoe UI"/>
          <w:b w:val="0"/>
          <w:bCs w:val="0"/>
          <w:i w:val="1"/>
          <w:iCs w:val="1"/>
          <w:caps w:val="0"/>
          <w:smallCaps w:val="0"/>
          <w:noProof w:val="0"/>
          <w:color w:val="auto"/>
          <w:sz w:val="25"/>
          <w:szCs w:val="25"/>
          <w:lang w:val="en-US"/>
        </w:rPr>
        <w:t xml:space="preserve">X_i). positive weights for home_own (+0.283) and medium check acc. (+0.345). non-linearity credit_amount vs liquidity (credit_amount </w:t>
      </w:r>
      <w:r w:rsidRPr="35B2220C" w:rsidR="5028E50F">
        <w:rPr>
          <w:rFonts w:ascii="Segoe UI" w:hAnsi="Segoe UI" w:eastAsia="Segoe UI" w:cs="Segoe UI"/>
          <w:b w:val="0"/>
          <w:bCs w:val="0"/>
          <w:i w:val="0"/>
          <w:iCs w:val="0"/>
          <w:caps w:val="0"/>
          <w:smallCaps w:val="0"/>
          <w:noProof w:val="0"/>
          <w:color w:val="auto"/>
          <w:sz w:val="25"/>
          <w:szCs w:val="25"/>
          <w:lang w:val="en-US"/>
        </w:rPr>
        <w:t>checking_status) is discarded. small amount protected by 200DM buffer, but not against 3337.50 DM debt.</w:t>
      </w:r>
    </w:p>
    <w:p xmlns:wp14="http://schemas.microsoft.com/office/word/2010/wordml" w14:paraId="02EB378F" wp14:textId="77777777">
      <w:pPr>
        <w:spacing w:after="80"/>
        <w:jc w:val="center"/>
      </w:pPr>
      <w:r>
        <w:drawing>
          <wp:inline xmlns:a="http://schemas.openxmlformats.org/drawingml/2006/main" xmlns:pic="http://schemas.openxmlformats.org/drawingml/2006/picture" xmlns:wp14="http://schemas.microsoft.com/office/word/2010/wordprocessingDrawing" wp14:anchorId="54CE193E" wp14:editId="7777777">
            <wp:extent cx="4389120" cy="1567543"/>
            <wp:docPr id="4" name="Picture 4"/>
            <wp:cNvGraphicFramePr>
              <a:graphicFrameLocks noChangeAspect="1"/>
            </wp:cNvGraphicFramePr>
            <a:graphic>
              <a:graphicData uri="http://schemas.openxmlformats.org/drawingml/2006/picture">
                <pic:pic>
                  <pic:nvPicPr>
                    <pic:cNvPr id="0" name="part2_3_adversarial_subset.png"/>
                    <pic:cNvPicPr/>
                  </pic:nvPicPr>
                  <pic:blipFill>
                    <a:blip r:embed="rId14"/>
                    <a:stretch>
                      <a:fillRect/>
                    </a:stretch>
                  </pic:blipFill>
                  <pic:spPr>
                    <a:xfrm>
                      <a:off x="0" y="0"/>
                      <a:ext cx="4389120" cy="1567543"/>
                    </a:xfrm>
                    <a:prstGeom prst="rect"/>
                  </pic:spPr>
                </pic:pic>
              </a:graphicData>
            </a:graphic>
          </wp:inline>
        </w:drawing>
      </w:r>
    </w:p>
    <w:p xmlns:wp14="http://schemas.microsoft.com/office/word/2010/wordml" w14:paraId="30EB081E" wp14:textId="77777777">
      <w:pPr>
        <w:keepNext/>
        <w:spacing w:before="200" w:after="60"/>
      </w:pPr>
      <w:r w:rsidRPr="35B2220C" w:rsidR="35B2220C">
        <w:rPr>
          <w:b w:val="1"/>
          <w:bCs w:val="1"/>
          <w:color w:val="1E3A8A"/>
          <w:sz w:val="26"/>
          <w:szCs w:val="26"/>
        </w:rPr>
        <w:t>Part 2.4 — Parametric Fairness Trade-Off Analysis</w:t>
      </w:r>
    </w:p>
    <w:p w:rsidR="3D98689A" w:rsidP="35B2220C" w:rsidRDefault="3D98689A" w14:paraId="7DE8D521" w14:textId="2C465252">
      <w:pPr>
        <w:pStyle w:val="Normal"/>
        <w:rPr>
          <w:rFonts w:ascii="Segoe UI" w:hAnsi="Segoe UI" w:eastAsia="Segoe UI" w:cs="Segoe UI"/>
          <w:noProof w:val="0"/>
          <w:color w:val="auto"/>
          <w:sz w:val="22"/>
          <w:szCs w:val="22"/>
          <w:lang w:val="en-US"/>
        </w:rPr>
      </w:pPr>
      <w:r w:rsidRPr="35B2220C" w:rsidR="3D98689A">
        <w:rPr>
          <w:rFonts w:ascii="Segoe UI" w:hAnsi="Segoe UI" w:eastAsia="Segoe UI" w:cs="Segoe UI"/>
          <w:b w:val="0"/>
          <w:bCs w:val="0"/>
          <w:i w:val="0"/>
          <w:iCs w:val="0"/>
          <w:caps w:val="0"/>
          <w:smallCaps w:val="0"/>
          <w:noProof w:val="0"/>
          <w:color w:val="auto"/>
          <w:sz w:val="25"/>
          <w:szCs w:val="25"/>
          <w:lang w:val="en-US"/>
        </w:rPr>
        <w:t>Sweeped t-threshold from 0.05 to 0.95 for Female(Group A N=85) - base rate 69.41%. Male (Group B N=215) - base rate 71.16%</w:t>
      </w:r>
    </w:p>
    <w:tbl>
      <w:tblPr>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xmlns:wp14="http://schemas.microsoft.com/office/word/2010/wordml" w:rsidTr="35B2220C" w14:paraId="2F212EAC" wp14:textId="77777777">
        <w:tc>
          <w:tcPr>
            <w:tcW w:w="1120" w:type="dxa"/>
            <w:shd w:val="clear" w:color="auto" w:fill="1E3A8A"/>
            <w:tcMar>
              <w:top w:w="40" w:type="dxa"/>
              <w:bottom w:w="40" w:type="dxa"/>
              <w:left w:w="50" w:type="dxa"/>
              <w:right w:w="50" w:type="dxa"/>
            </w:tcMar>
          </w:tcPr>
          <w:p w14:paraId="4C012615" wp14:textId="77777777">
            <w:pPr>
              <w:spacing w:after="0"/>
            </w:pPr>
            <w:r>
              <w:rPr>
                <w:b/>
                <w:color w:val="FFFFFF"/>
                <w:sz w:val="16"/>
              </w:rPr>
              <w:t>Threshold (t)</w:t>
            </w:r>
          </w:p>
        </w:tc>
        <w:tc>
          <w:tcPr>
            <w:tcW w:w="1120" w:type="dxa"/>
            <w:shd w:val="clear" w:color="auto" w:fill="1E3A8A"/>
            <w:tcMar>
              <w:top w:w="40" w:type="dxa"/>
              <w:bottom w:w="40" w:type="dxa"/>
              <w:left w:w="50" w:type="dxa"/>
              <w:right w:w="50" w:type="dxa"/>
            </w:tcMar>
          </w:tcPr>
          <w:p w14:paraId="28E1111F" wp14:textId="77777777">
            <w:pPr>
              <w:spacing w:after="0"/>
            </w:pPr>
            <w:r>
              <w:rPr>
                <w:b/>
                <w:color w:val="FFFFFF"/>
                <w:sz w:val="16"/>
              </w:rPr>
              <w:t>P(App|F)</w:t>
            </w:r>
          </w:p>
        </w:tc>
        <w:tc>
          <w:tcPr>
            <w:tcW w:w="1120" w:type="dxa"/>
            <w:shd w:val="clear" w:color="auto" w:fill="1E3A8A"/>
            <w:tcMar>
              <w:top w:w="40" w:type="dxa"/>
              <w:bottom w:w="40" w:type="dxa"/>
              <w:left w:w="50" w:type="dxa"/>
              <w:right w:w="50" w:type="dxa"/>
            </w:tcMar>
          </w:tcPr>
          <w:p w14:paraId="0F459A62" wp14:textId="77777777">
            <w:pPr>
              <w:spacing w:after="0"/>
            </w:pPr>
            <w:r>
              <w:rPr>
                <w:b/>
                <w:color w:val="FFFFFF"/>
                <w:sz w:val="16"/>
              </w:rPr>
              <w:t>P(App|M)</w:t>
            </w:r>
          </w:p>
        </w:tc>
        <w:tc>
          <w:tcPr>
            <w:tcW w:w="1120" w:type="dxa"/>
            <w:shd w:val="clear" w:color="auto" w:fill="1E3A8A"/>
            <w:tcMar>
              <w:top w:w="40" w:type="dxa"/>
              <w:bottom w:w="40" w:type="dxa"/>
              <w:left w:w="50" w:type="dxa"/>
              <w:right w:w="50" w:type="dxa"/>
            </w:tcMar>
          </w:tcPr>
          <w:p w14:paraId="52AAC54A" wp14:textId="77777777">
            <w:pPr>
              <w:spacing w:after="0"/>
            </w:pPr>
            <w:r>
              <w:rPr>
                <w:b/>
                <w:color w:val="FFFFFF"/>
                <w:sz w:val="16"/>
              </w:rPr>
              <w:t>DP</w:t>
            </w:r>
          </w:p>
        </w:tc>
        <w:tc>
          <w:tcPr>
            <w:tcW w:w="1120" w:type="dxa"/>
            <w:shd w:val="clear" w:color="auto" w:fill="1E3A8A"/>
            <w:tcMar>
              <w:top w:w="40" w:type="dxa"/>
              <w:bottom w:w="40" w:type="dxa"/>
              <w:left w:w="50" w:type="dxa"/>
              <w:right w:w="50" w:type="dxa"/>
            </w:tcMar>
          </w:tcPr>
          <w:p w14:paraId="46121CB6" wp14:textId="77777777">
            <w:pPr>
              <w:spacing w:after="0"/>
            </w:pPr>
            <w:r>
              <w:rPr>
                <w:b/>
                <w:color w:val="FFFFFF"/>
                <w:sz w:val="16"/>
              </w:rPr>
              <w:t>TPR(F)</w:t>
            </w:r>
          </w:p>
        </w:tc>
        <w:tc>
          <w:tcPr>
            <w:tcW w:w="1120" w:type="dxa"/>
            <w:shd w:val="clear" w:color="auto" w:fill="1E3A8A"/>
            <w:tcMar>
              <w:top w:w="40" w:type="dxa"/>
              <w:bottom w:w="40" w:type="dxa"/>
              <w:left w:w="50" w:type="dxa"/>
              <w:right w:w="50" w:type="dxa"/>
            </w:tcMar>
          </w:tcPr>
          <w:p w14:paraId="0EAAAA39" wp14:textId="77777777">
            <w:pPr>
              <w:spacing w:after="0"/>
            </w:pPr>
            <w:r>
              <w:rPr>
                <w:b/>
                <w:color w:val="FFFFFF"/>
                <w:sz w:val="16"/>
              </w:rPr>
              <w:t>TPR(M)</w:t>
            </w:r>
          </w:p>
        </w:tc>
        <w:tc>
          <w:tcPr>
            <w:tcW w:w="1120" w:type="dxa"/>
            <w:shd w:val="clear" w:color="auto" w:fill="1E3A8A"/>
            <w:tcMar>
              <w:top w:w="40" w:type="dxa"/>
              <w:bottom w:w="40" w:type="dxa"/>
              <w:left w:w="50" w:type="dxa"/>
              <w:right w:w="50" w:type="dxa"/>
            </w:tcMar>
          </w:tcPr>
          <w:p w14:paraId="46861213" wp14:textId="77777777">
            <w:pPr>
              <w:spacing w:after="0"/>
            </w:pPr>
            <w:r>
              <w:rPr>
                <w:b/>
                <w:color w:val="FFFFFF"/>
                <w:sz w:val="16"/>
              </w:rPr>
              <w:t>EO</w:t>
            </w:r>
          </w:p>
        </w:tc>
        <w:tc>
          <w:tcPr>
            <w:tcW w:w="1120" w:type="dxa"/>
            <w:shd w:val="clear" w:color="auto" w:fill="1E3A8A"/>
            <w:tcMar>
              <w:top w:w="40" w:type="dxa"/>
              <w:bottom w:w="40" w:type="dxa"/>
              <w:left w:w="50" w:type="dxa"/>
              <w:right w:w="50" w:type="dxa"/>
            </w:tcMar>
          </w:tcPr>
          <w:p w14:paraId="7DA055D7" wp14:textId="77777777">
            <w:pPr>
              <w:spacing w:after="0"/>
            </w:pPr>
            <w:r>
              <w:rPr>
                <w:b/>
                <w:color w:val="FFFFFF"/>
                <w:sz w:val="16"/>
              </w:rPr>
              <w:t>PP</w:t>
            </w:r>
          </w:p>
        </w:tc>
        <w:tc>
          <w:tcPr>
            <w:tcW w:w="1120" w:type="dxa"/>
            <w:shd w:val="clear" w:color="auto" w:fill="1E3A8A"/>
            <w:tcMar>
              <w:top w:w="40" w:type="dxa"/>
              <w:bottom w:w="40" w:type="dxa"/>
              <w:left w:w="50" w:type="dxa"/>
              <w:right w:w="50" w:type="dxa"/>
            </w:tcMar>
          </w:tcPr>
          <w:p w14:paraId="1A178B57" wp14:textId="77777777">
            <w:pPr>
              <w:spacing w:after="0"/>
            </w:pPr>
            <w:r>
              <w:rPr>
                <w:b/>
                <w:color w:val="FFFFFF"/>
                <w:sz w:val="16"/>
              </w:rPr>
              <w:t>Accuracy</w:t>
            </w:r>
          </w:p>
        </w:tc>
      </w:tr>
      <w:tr xmlns:wp14="http://schemas.microsoft.com/office/word/2010/wordml" w:rsidTr="35B2220C" w14:paraId="076748CD" wp14:textId="77777777">
        <w:tc>
          <w:tcPr>
            <w:tcW w:w="1120" w:type="dxa"/>
            <w:tcMar>
              <w:top w:w="35" w:type="dxa"/>
              <w:bottom w:w="35" w:type="dxa"/>
              <w:left w:w="50" w:type="dxa"/>
              <w:right w:w="50" w:type="dxa"/>
            </w:tcMar>
          </w:tcPr>
          <w:p w14:paraId="4C719E54" wp14:textId="77777777">
            <w:pPr>
              <w:spacing w:after="0"/>
            </w:pPr>
            <w:r>
              <w:rPr>
                <w:sz w:val="16"/>
              </w:rPr>
              <w:t>0.05</w:t>
            </w:r>
          </w:p>
        </w:tc>
        <w:tc>
          <w:tcPr>
            <w:tcW w:w="1120" w:type="dxa"/>
            <w:tcMar>
              <w:top w:w="35" w:type="dxa"/>
              <w:bottom w:w="35" w:type="dxa"/>
              <w:left w:w="50" w:type="dxa"/>
              <w:right w:w="50" w:type="dxa"/>
            </w:tcMar>
          </w:tcPr>
          <w:p w14:paraId="5CF82664" wp14:textId="77777777">
            <w:pPr>
              <w:spacing w:after="0"/>
            </w:pPr>
            <w:r>
              <w:rPr>
                <w:sz w:val="16"/>
              </w:rPr>
              <w:t>1.0000</w:t>
            </w:r>
          </w:p>
        </w:tc>
        <w:tc>
          <w:tcPr>
            <w:tcW w:w="1120" w:type="dxa"/>
            <w:tcMar>
              <w:top w:w="35" w:type="dxa"/>
              <w:bottom w:w="35" w:type="dxa"/>
              <w:left w:w="50" w:type="dxa"/>
              <w:right w:w="50" w:type="dxa"/>
            </w:tcMar>
          </w:tcPr>
          <w:p w14:paraId="266C8C97" wp14:textId="77777777">
            <w:pPr>
              <w:spacing w:after="0"/>
            </w:pPr>
            <w:r>
              <w:rPr>
                <w:sz w:val="16"/>
              </w:rPr>
              <w:t>1.0000</w:t>
            </w:r>
          </w:p>
        </w:tc>
        <w:tc>
          <w:tcPr>
            <w:tcW w:w="1120" w:type="dxa"/>
            <w:tcMar>
              <w:top w:w="35" w:type="dxa"/>
              <w:bottom w:w="35" w:type="dxa"/>
              <w:left w:w="50" w:type="dxa"/>
              <w:right w:w="50" w:type="dxa"/>
            </w:tcMar>
          </w:tcPr>
          <w:p w14:paraId="50981297" wp14:textId="77777777">
            <w:pPr>
              <w:spacing w:after="0"/>
            </w:pPr>
            <w:r>
              <w:rPr>
                <w:sz w:val="16"/>
              </w:rPr>
              <w:t>1.0000</w:t>
            </w:r>
          </w:p>
        </w:tc>
        <w:tc>
          <w:tcPr>
            <w:tcW w:w="1120" w:type="dxa"/>
            <w:tcMar>
              <w:top w:w="35" w:type="dxa"/>
              <w:bottom w:w="35" w:type="dxa"/>
              <w:left w:w="50" w:type="dxa"/>
              <w:right w:w="50" w:type="dxa"/>
            </w:tcMar>
          </w:tcPr>
          <w:p w14:paraId="6A7BAEA5" wp14:textId="77777777">
            <w:pPr>
              <w:spacing w:after="0"/>
            </w:pPr>
            <w:r>
              <w:rPr>
                <w:sz w:val="16"/>
              </w:rPr>
              <w:t>1.0000</w:t>
            </w:r>
          </w:p>
        </w:tc>
        <w:tc>
          <w:tcPr>
            <w:tcW w:w="1120" w:type="dxa"/>
            <w:tcMar>
              <w:top w:w="35" w:type="dxa"/>
              <w:bottom w:w="35" w:type="dxa"/>
              <w:left w:w="50" w:type="dxa"/>
              <w:right w:w="50" w:type="dxa"/>
            </w:tcMar>
          </w:tcPr>
          <w:p w14:paraId="4112783F" wp14:textId="77777777">
            <w:pPr>
              <w:spacing w:after="0"/>
            </w:pPr>
            <w:r>
              <w:rPr>
                <w:sz w:val="16"/>
              </w:rPr>
              <w:t>1.0000</w:t>
            </w:r>
          </w:p>
        </w:tc>
        <w:tc>
          <w:tcPr>
            <w:tcW w:w="1120" w:type="dxa"/>
            <w:tcMar>
              <w:top w:w="35" w:type="dxa"/>
              <w:bottom w:w="35" w:type="dxa"/>
              <w:left w:w="50" w:type="dxa"/>
              <w:right w:w="50" w:type="dxa"/>
            </w:tcMar>
          </w:tcPr>
          <w:p w14:paraId="7FBC9915" wp14:textId="77777777">
            <w:pPr>
              <w:spacing w:after="0"/>
            </w:pPr>
            <w:r>
              <w:rPr>
                <w:sz w:val="16"/>
              </w:rPr>
              <w:t>1.0000</w:t>
            </w:r>
          </w:p>
        </w:tc>
        <w:tc>
          <w:tcPr>
            <w:tcW w:w="1120" w:type="dxa"/>
            <w:tcMar>
              <w:top w:w="35" w:type="dxa"/>
              <w:bottom w:w="35" w:type="dxa"/>
              <w:left w:w="50" w:type="dxa"/>
              <w:right w:w="50" w:type="dxa"/>
            </w:tcMar>
          </w:tcPr>
          <w:p w14:paraId="7E705C17" wp14:textId="77777777">
            <w:pPr>
              <w:spacing w:after="0"/>
            </w:pPr>
            <w:r>
              <w:rPr>
                <w:sz w:val="16"/>
              </w:rPr>
              <w:t>0.9754</w:t>
            </w:r>
          </w:p>
        </w:tc>
        <w:tc>
          <w:tcPr>
            <w:tcW w:w="1120" w:type="dxa"/>
            <w:tcMar>
              <w:top w:w="35" w:type="dxa"/>
              <w:bottom w:w="35" w:type="dxa"/>
              <w:left w:w="50" w:type="dxa"/>
              <w:right w:w="50" w:type="dxa"/>
            </w:tcMar>
          </w:tcPr>
          <w:p w14:paraId="32B42F32" wp14:textId="77777777">
            <w:pPr>
              <w:spacing w:after="0"/>
            </w:pPr>
            <w:r>
              <w:rPr>
                <w:sz w:val="16"/>
              </w:rPr>
              <w:t>70.67%</w:t>
            </w:r>
          </w:p>
        </w:tc>
      </w:tr>
      <w:tr xmlns:wp14="http://schemas.microsoft.com/office/word/2010/wordml" w:rsidTr="35B2220C" w14:paraId="5982DFCD" wp14:textId="77777777">
        <w:tc>
          <w:tcPr>
            <w:tcW w:w="1120" w:type="dxa"/>
            <w:shd w:val="clear" w:color="auto" w:fill="F8FAFC"/>
            <w:tcMar>
              <w:top w:w="35" w:type="dxa"/>
              <w:bottom w:w="35" w:type="dxa"/>
              <w:left w:w="50" w:type="dxa"/>
              <w:right w:w="50" w:type="dxa"/>
            </w:tcMar>
          </w:tcPr>
          <w:p w14:paraId="04BC05F9" wp14:textId="77777777">
            <w:pPr>
              <w:spacing w:after="0"/>
            </w:pPr>
            <w:r>
              <w:rPr>
                <w:sz w:val="16"/>
              </w:rPr>
              <w:t>0.15</w:t>
            </w:r>
          </w:p>
        </w:tc>
        <w:tc>
          <w:tcPr>
            <w:tcW w:w="1120" w:type="dxa"/>
            <w:shd w:val="clear" w:color="auto" w:fill="F8FAFC"/>
            <w:tcMar>
              <w:top w:w="35" w:type="dxa"/>
              <w:bottom w:w="35" w:type="dxa"/>
              <w:left w:w="50" w:type="dxa"/>
              <w:right w:w="50" w:type="dxa"/>
            </w:tcMar>
          </w:tcPr>
          <w:p w14:paraId="5905E0C8" wp14:textId="77777777">
            <w:pPr>
              <w:spacing w:after="0"/>
            </w:pPr>
            <w:r>
              <w:rPr>
                <w:sz w:val="16"/>
              </w:rPr>
              <w:t>0.9529</w:t>
            </w:r>
          </w:p>
        </w:tc>
        <w:tc>
          <w:tcPr>
            <w:tcW w:w="1120" w:type="dxa"/>
            <w:shd w:val="clear" w:color="auto" w:fill="F8FAFC"/>
            <w:tcMar>
              <w:top w:w="35" w:type="dxa"/>
              <w:bottom w:w="35" w:type="dxa"/>
              <w:left w:w="50" w:type="dxa"/>
              <w:right w:w="50" w:type="dxa"/>
            </w:tcMar>
          </w:tcPr>
          <w:p w14:paraId="1C945FDD" wp14:textId="77777777">
            <w:pPr>
              <w:spacing w:after="0"/>
            </w:pPr>
            <w:r>
              <w:rPr>
                <w:sz w:val="16"/>
              </w:rPr>
              <w:t>0.9860</w:t>
            </w:r>
          </w:p>
        </w:tc>
        <w:tc>
          <w:tcPr>
            <w:tcW w:w="1120" w:type="dxa"/>
            <w:shd w:val="clear" w:color="auto" w:fill="F8FAFC"/>
            <w:tcMar>
              <w:top w:w="35" w:type="dxa"/>
              <w:bottom w:w="35" w:type="dxa"/>
              <w:left w:w="50" w:type="dxa"/>
              <w:right w:w="50" w:type="dxa"/>
            </w:tcMar>
          </w:tcPr>
          <w:p w14:paraId="7BB7DD7B" wp14:textId="77777777">
            <w:pPr>
              <w:spacing w:after="0"/>
            </w:pPr>
            <w:r>
              <w:rPr>
                <w:sz w:val="16"/>
              </w:rPr>
              <w:t>0.9664</w:t>
            </w:r>
          </w:p>
        </w:tc>
        <w:tc>
          <w:tcPr>
            <w:tcW w:w="1120" w:type="dxa"/>
            <w:shd w:val="clear" w:color="auto" w:fill="F8FAFC"/>
            <w:tcMar>
              <w:top w:w="35" w:type="dxa"/>
              <w:bottom w:w="35" w:type="dxa"/>
              <w:left w:w="50" w:type="dxa"/>
              <w:right w:w="50" w:type="dxa"/>
            </w:tcMar>
          </w:tcPr>
          <w:p w14:paraId="3BB20860" wp14:textId="77777777">
            <w:pPr>
              <w:spacing w:after="0"/>
            </w:pPr>
            <w:r>
              <w:rPr>
                <w:sz w:val="16"/>
              </w:rPr>
              <w:t>0.9831</w:t>
            </w:r>
          </w:p>
        </w:tc>
        <w:tc>
          <w:tcPr>
            <w:tcW w:w="1120" w:type="dxa"/>
            <w:shd w:val="clear" w:color="auto" w:fill="F8FAFC"/>
            <w:tcMar>
              <w:top w:w="35" w:type="dxa"/>
              <w:bottom w:w="35" w:type="dxa"/>
              <w:left w:w="50" w:type="dxa"/>
              <w:right w:w="50" w:type="dxa"/>
            </w:tcMar>
          </w:tcPr>
          <w:p w14:paraId="6B6496E8" wp14:textId="77777777">
            <w:pPr>
              <w:spacing w:after="0"/>
            </w:pPr>
            <w:r>
              <w:rPr>
                <w:sz w:val="16"/>
              </w:rPr>
              <w:t>1.0000</w:t>
            </w:r>
          </w:p>
        </w:tc>
        <w:tc>
          <w:tcPr>
            <w:tcW w:w="1120" w:type="dxa"/>
            <w:shd w:val="clear" w:color="auto" w:fill="F8FAFC"/>
            <w:tcMar>
              <w:top w:w="35" w:type="dxa"/>
              <w:bottom w:w="35" w:type="dxa"/>
              <w:left w:w="50" w:type="dxa"/>
              <w:right w:w="50" w:type="dxa"/>
            </w:tcMar>
          </w:tcPr>
          <w:p w14:paraId="7E2AC1F0" wp14:textId="77777777">
            <w:pPr>
              <w:spacing w:after="0"/>
            </w:pPr>
            <w:r>
              <w:rPr>
                <w:sz w:val="16"/>
              </w:rPr>
              <w:t>0.9296</w:t>
            </w:r>
          </w:p>
        </w:tc>
        <w:tc>
          <w:tcPr>
            <w:tcW w:w="1120" w:type="dxa"/>
            <w:shd w:val="clear" w:color="auto" w:fill="F8FAFC"/>
            <w:tcMar>
              <w:top w:w="35" w:type="dxa"/>
              <w:bottom w:w="35" w:type="dxa"/>
              <w:left w:w="50" w:type="dxa"/>
              <w:right w:w="50" w:type="dxa"/>
            </w:tcMar>
          </w:tcPr>
          <w:p w14:paraId="7D3870B3" wp14:textId="77777777">
            <w:pPr>
              <w:spacing w:after="0"/>
            </w:pPr>
            <w:r>
              <w:rPr>
                <w:sz w:val="16"/>
              </w:rPr>
              <w:t>0.9922</w:t>
            </w:r>
          </w:p>
        </w:tc>
        <w:tc>
          <w:tcPr>
            <w:tcW w:w="1120" w:type="dxa"/>
            <w:shd w:val="clear" w:color="auto" w:fill="F8FAFC"/>
            <w:tcMar>
              <w:top w:w="35" w:type="dxa"/>
              <w:bottom w:w="35" w:type="dxa"/>
              <w:left w:w="50" w:type="dxa"/>
              <w:right w:w="50" w:type="dxa"/>
            </w:tcMar>
          </w:tcPr>
          <w:p w14:paraId="4264CBD8" wp14:textId="77777777">
            <w:pPr>
              <w:spacing w:after="0"/>
            </w:pPr>
            <w:r>
              <w:rPr>
                <w:sz w:val="16"/>
              </w:rPr>
              <w:t>72.33%</w:t>
            </w:r>
          </w:p>
        </w:tc>
      </w:tr>
      <w:tr xmlns:wp14="http://schemas.microsoft.com/office/word/2010/wordml" w:rsidTr="35B2220C" w14:paraId="3AA4E2CF" wp14:textId="77777777">
        <w:tc>
          <w:tcPr>
            <w:tcW w:w="1120" w:type="dxa"/>
            <w:tcMar>
              <w:top w:w="35" w:type="dxa"/>
              <w:bottom w:w="35" w:type="dxa"/>
              <w:left w:w="50" w:type="dxa"/>
              <w:right w:w="50" w:type="dxa"/>
            </w:tcMar>
          </w:tcPr>
          <w:p w14:paraId="18EF2E85" wp14:textId="77777777">
            <w:pPr>
              <w:spacing w:after="0"/>
            </w:pPr>
            <w:r>
              <w:rPr>
                <w:sz w:val="16"/>
              </w:rPr>
              <w:t>0.25</w:t>
            </w:r>
          </w:p>
        </w:tc>
        <w:tc>
          <w:tcPr>
            <w:tcW w:w="1120" w:type="dxa"/>
            <w:tcMar>
              <w:top w:w="35" w:type="dxa"/>
              <w:bottom w:w="35" w:type="dxa"/>
              <w:left w:w="50" w:type="dxa"/>
              <w:right w:w="50" w:type="dxa"/>
            </w:tcMar>
          </w:tcPr>
          <w:p w14:paraId="0F228EA6" wp14:textId="77777777">
            <w:pPr>
              <w:spacing w:after="0"/>
            </w:pPr>
            <w:r>
              <w:rPr>
                <w:sz w:val="16"/>
              </w:rPr>
              <w:t>0.8941</w:t>
            </w:r>
          </w:p>
        </w:tc>
        <w:tc>
          <w:tcPr>
            <w:tcW w:w="1120" w:type="dxa"/>
            <w:tcMar>
              <w:top w:w="35" w:type="dxa"/>
              <w:bottom w:w="35" w:type="dxa"/>
              <w:left w:w="50" w:type="dxa"/>
              <w:right w:w="50" w:type="dxa"/>
            </w:tcMar>
          </w:tcPr>
          <w:p w14:paraId="12129DD9" wp14:textId="77777777">
            <w:pPr>
              <w:spacing w:after="0"/>
            </w:pPr>
            <w:r>
              <w:rPr>
                <w:sz w:val="16"/>
              </w:rPr>
              <w:t>0.9628</w:t>
            </w:r>
          </w:p>
        </w:tc>
        <w:tc>
          <w:tcPr>
            <w:tcW w:w="1120" w:type="dxa"/>
            <w:tcMar>
              <w:top w:w="35" w:type="dxa"/>
              <w:bottom w:w="35" w:type="dxa"/>
              <w:left w:w="50" w:type="dxa"/>
              <w:right w:w="50" w:type="dxa"/>
            </w:tcMar>
          </w:tcPr>
          <w:p w14:paraId="5DDB6C50" wp14:textId="77777777">
            <w:pPr>
              <w:spacing w:after="0"/>
            </w:pPr>
            <w:r>
              <w:rPr>
                <w:sz w:val="16"/>
              </w:rPr>
              <w:t>0.9287</w:t>
            </w:r>
          </w:p>
        </w:tc>
        <w:tc>
          <w:tcPr>
            <w:tcW w:w="1120" w:type="dxa"/>
            <w:tcMar>
              <w:top w:w="35" w:type="dxa"/>
              <w:bottom w:w="35" w:type="dxa"/>
              <w:left w:w="50" w:type="dxa"/>
              <w:right w:w="50" w:type="dxa"/>
            </w:tcMar>
          </w:tcPr>
          <w:p w14:paraId="5F86C619" wp14:textId="77777777">
            <w:pPr>
              <w:spacing w:after="0"/>
            </w:pPr>
            <w:r>
              <w:rPr>
                <w:sz w:val="16"/>
              </w:rPr>
              <w:t>0.9661</w:t>
            </w:r>
          </w:p>
        </w:tc>
        <w:tc>
          <w:tcPr>
            <w:tcW w:w="1120" w:type="dxa"/>
            <w:tcMar>
              <w:top w:w="35" w:type="dxa"/>
              <w:bottom w:w="35" w:type="dxa"/>
              <w:left w:w="50" w:type="dxa"/>
              <w:right w:w="50" w:type="dxa"/>
            </w:tcMar>
          </w:tcPr>
          <w:p w14:paraId="0A261C2B" wp14:textId="77777777">
            <w:pPr>
              <w:spacing w:after="0"/>
            </w:pPr>
            <w:r>
              <w:rPr>
                <w:sz w:val="16"/>
              </w:rPr>
              <w:t>0.9935</w:t>
            </w:r>
          </w:p>
        </w:tc>
        <w:tc>
          <w:tcPr>
            <w:tcW w:w="1120" w:type="dxa"/>
            <w:tcMar>
              <w:top w:w="35" w:type="dxa"/>
              <w:bottom w:w="35" w:type="dxa"/>
              <w:left w:w="50" w:type="dxa"/>
              <w:right w:w="50" w:type="dxa"/>
            </w:tcMar>
          </w:tcPr>
          <w:p w14:paraId="2C10829E" wp14:textId="77777777">
            <w:pPr>
              <w:spacing w:after="0"/>
            </w:pPr>
            <w:r>
              <w:rPr>
                <w:sz w:val="16"/>
              </w:rPr>
              <w:t>0.8238</w:t>
            </w:r>
          </w:p>
        </w:tc>
        <w:tc>
          <w:tcPr>
            <w:tcW w:w="1120" w:type="dxa"/>
            <w:tcMar>
              <w:top w:w="35" w:type="dxa"/>
              <w:bottom w:w="35" w:type="dxa"/>
              <w:left w:w="50" w:type="dxa"/>
              <w:right w:w="50" w:type="dxa"/>
            </w:tcMar>
          </w:tcPr>
          <w:p w14:paraId="163B4484" wp14:textId="77777777">
            <w:pPr>
              <w:spacing w:after="0"/>
            </w:pPr>
            <w:r>
              <w:rPr>
                <w:sz w:val="16"/>
              </w:rPr>
              <w:t>1.0214</w:t>
            </w:r>
          </w:p>
        </w:tc>
        <w:tc>
          <w:tcPr>
            <w:tcW w:w="1120" w:type="dxa"/>
            <w:tcMar>
              <w:top w:w="35" w:type="dxa"/>
              <w:bottom w:w="35" w:type="dxa"/>
              <w:left w:w="50" w:type="dxa"/>
              <w:right w:w="50" w:type="dxa"/>
            </w:tcMar>
          </w:tcPr>
          <w:p w14:paraId="79DC249C" wp14:textId="77777777">
            <w:pPr>
              <w:spacing w:after="0"/>
            </w:pPr>
            <w:r>
              <w:rPr>
                <w:sz w:val="16"/>
              </w:rPr>
              <w:t>74.33%</w:t>
            </w:r>
          </w:p>
        </w:tc>
      </w:tr>
      <w:tr xmlns:wp14="http://schemas.microsoft.com/office/word/2010/wordml" w:rsidTr="35B2220C" w14:paraId="14F23CCB" wp14:textId="77777777">
        <w:tc>
          <w:tcPr>
            <w:tcW w:w="1120" w:type="dxa"/>
            <w:shd w:val="clear" w:color="auto" w:fill="DBEAFE"/>
            <w:tcMar>
              <w:top w:w="35" w:type="dxa"/>
              <w:bottom w:w="35" w:type="dxa"/>
              <w:left w:w="50" w:type="dxa"/>
              <w:right w:w="50" w:type="dxa"/>
            </w:tcMar>
          </w:tcPr>
          <w:p w14:paraId="23AEB52D" wp14:textId="77777777">
            <w:pPr>
              <w:spacing w:after="0"/>
            </w:pPr>
            <w:r>
              <w:rPr>
                <w:b/>
                <w:sz w:val="16"/>
              </w:rPr>
              <w:t>0.35 (Rec)</w:t>
            </w:r>
          </w:p>
        </w:tc>
        <w:tc>
          <w:tcPr>
            <w:tcW w:w="1120" w:type="dxa"/>
            <w:shd w:val="clear" w:color="auto" w:fill="DBEAFE"/>
            <w:tcMar>
              <w:top w:w="35" w:type="dxa"/>
              <w:bottom w:w="35" w:type="dxa"/>
              <w:left w:w="50" w:type="dxa"/>
              <w:right w:w="50" w:type="dxa"/>
            </w:tcMar>
          </w:tcPr>
          <w:p w14:paraId="3973FCCD" wp14:textId="77777777">
            <w:pPr>
              <w:spacing w:after="0"/>
            </w:pPr>
            <w:r>
              <w:rPr>
                <w:b/>
                <w:sz w:val="16"/>
              </w:rPr>
              <w:t>0.8471</w:t>
            </w:r>
          </w:p>
        </w:tc>
        <w:tc>
          <w:tcPr>
            <w:tcW w:w="1120" w:type="dxa"/>
            <w:shd w:val="clear" w:color="auto" w:fill="DBEAFE"/>
            <w:tcMar>
              <w:top w:w="35" w:type="dxa"/>
              <w:bottom w:w="35" w:type="dxa"/>
              <w:left w:w="50" w:type="dxa"/>
              <w:right w:w="50" w:type="dxa"/>
            </w:tcMar>
          </w:tcPr>
          <w:p w14:paraId="41349DB0" wp14:textId="77777777">
            <w:pPr>
              <w:spacing w:after="0"/>
            </w:pPr>
            <w:r>
              <w:rPr>
                <w:b/>
                <w:sz w:val="16"/>
              </w:rPr>
              <w:t>0.9116</w:t>
            </w:r>
          </w:p>
        </w:tc>
        <w:tc>
          <w:tcPr>
            <w:tcW w:w="1120" w:type="dxa"/>
            <w:shd w:val="clear" w:color="auto" w:fill="DBEAFE"/>
            <w:tcMar>
              <w:top w:w="35" w:type="dxa"/>
              <w:bottom w:w="35" w:type="dxa"/>
              <w:left w:w="50" w:type="dxa"/>
              <w:right w:w="50" w:type="dxa"/>
            </w:tcMar>
          </w:tcPr>
          <w:p w14:paraId="6B13983B" wp14:textId="77777777">
            <w:pPr>
              <w:spacing w:after="0"/>
            </w:pPr>
            <w:r>
              <w:rPr>
                <w:b/>
                <w:sz w:val="16"/>
              </w:rPr>
              <w:t>0.9292</w:t>
            </w:r>
          </w:p>
        </w:tc>
        <w:tc>
          <w:tcPr>
            <w:tcW w:w="1120" w:type="dxa"/>
            <w:shd w:val="clear" w:color="auto" w:fill="DBEAFE"/>
            <w:tcMar>
              <w:top w:w="35" w:type="dxa"/>
              <w:bottom w:w="35" w:type="dxa"/>
              <w:left w:w="50" w:type="dxa"/>
              <w:right w:w="50" w:type="dxa"/>
            </w:tcMar>
          </w:tcPr>
          <w:p w14:paraId="7453A38C" wp14:textId="77777777">
            <w:pPr>
              <w:spacing w:after="0"/>
            </w:pPr>
            <w:r>
              <w:rPr>
                <w:b/>
                <w:sz w:val="16"/>
              </w:rPr>
              <w:t>0.9322</w:t>
            </w:r>
          </w:p>
        </w:tc>
        <w:tc>
          <w:tcPr>
            <w:tcW w:w="1120" w:type="dxa"/>
            <w:shd w:val="clear" w:color="auto" w:fill="DBEAFE"/>
            <w:tcMar>
              <w:top w:w="35" w:type="dxa"/>
              <w:bottom w:w="35" w:type="dxa"/>
              <w:left w:w="50" w:type="dxa"/>
              <w:right w:w="50" w:type="dxa"/>
            </w:tcMar>
          </w:tcPr>
          <w:p w14:paraId="4263A8E2" wp14:textId="77777777">
            <w:pPr>
              <w:spacing w:after="0"/>
            </w:pPr>
            <w:r>
              <w:rPr>
                <w:b/>
                <w:sz w:val="16"/>
              </w:rPr>
              <w:t>0.9542</w:t>
            </w:r>
          </w:p>
        </w:tc>
        <w:tc>
          <w:tcPr>
            <w:tcW w:w="1120" w:type="dxa"/>
            <w:shd w:val="clear" w:color="auto" w:fill="DBEAFE"/>
            <w:tcMar>
              <w:top w:w="35" w:type="dxa"/>
              <w:bottom w:w="35" w:type="dxa"/>
              <w:left w:w="50" w:type="dxa"/>
              <w:right w:w="50" w:type="dxa"/>
            </w:tcMar>
          </w:tcPr>
          <w:p w14:paraId="329F9074" wp14:textId="77777777">
            <w:pPr>
              <w:spacing w:after="0"/>
            </w:pPr>
            <w:r>
              <w:rPr>
                <w:b/>
                <w:sz w:val="16"/>
              </w:rPr>
              <w:t>0.8108</w:t>
            </w:r>
          </w:p>
        </w:tc>
        <w:tc>
          <w:tcPr>
            <w:tcW w:w="1120" w:type="dxa"/>
            <w:shd w:val="clear" w:color="auto" w:fill="DBEAFE"/>
            <w:tcMar>
              <w:top w:w="35" w:type="dxa"/>
              <w:bottom w:w="35" w:type="dxa"/>
              <w:left w:w="50" w:type="dxa"/>
              <w:right w:w="50" w:type="dxa"/>
            </w:tcMar>
          </w:tcPr>
          <w:p w14:paraId="2E4E3A97" wp14:textId="77777777">
            <w:pPr>
              <w:spacing w:after="0"/>
            </w:pPr>
            <w:r>
              <w:rPr>
                <w:b/>
                <w:sz w:val="16"/>
              </w:rPr>
              <w:t>1.0255</w:t>
            </w:r>
          </w:p>
        </w:tc>
        <w:tc>
          <w:tcPr>
            <w:tcW w:w="1120" w:type="dxa"/>
            <w:shd w:val="clear" w:color="auto" w:fill="DBEAFE"/>
            <w:tcMar>
              <w:top w:w="35" w:type="dxa"/>
              <w:bottom w:w="35" w:type="dxa"/>
              <w:left w:w="50" w:type="dxa"/>
              <w:right w:w="50" w:type="dxa"/>
            </w:tcMar>
          </w:tcPr>
          <w:p w14:paraId="763F2FAA" wp14:textId="77777777">
            <w:pPr>
              <w:spacing w:after="0"/>
            </w:pPr>
            <w:r>
              <w:rPr>
                <w:b/>
                <w:sz w:val="16"/>
              </w:rPr>
              <w:t>74.00%</w:t>
            </w:r>
          </w:p>
        </w:tc>
      </w:tr>
      <w:tr xmlns:wp14="http://schemas.microsoft.com/office/word/2010/wordml" w:rsidTr="35B2220C" w14:paraId="5B3A9EAB" wp14:textId="77777777">
        <w:tc>
          <w:tcPr>
            <w:tcW w:w="1120" w:type="dxa"/>
            <w:tcMar>
              <w:top w:w="35" w:type="dxa"/>
              <w:bottom w:w="35" w:type="dxa"/>
              <w:left w:w="50" w:type="dxa"/>
              <w:right w:w="50" w:type="dxa"/>
            </w:tcMar>
          </w:tcPr>
          <w:p w14:paraId="2EAEBB46" wp14:textId="77777777">
            <w:pPr>
              <w:spacing w:after="0"/>
            </w:pPr>
            <w:r>
              <w:rPr>
                <w:sz w:val="16"/>
              </w:rPr>
              <w:t>0.45</w:t>
            </w:r>
          </w:p>
        </w:tc>
        <w:tc>
          <w:tcPr>
            <w:tcW w:w="1120" w:type="dxa"/>
            <w:tcMar>
              <w:top w:w="35" w:type="dxa"/>
              <w:bottom w:w="35" w:type="dxa"/>
              <w:left w:w="50" w:type="dxa"/>
              <w:right w:w="50" w:type="dxa"/>
            </w:tcMar>
          </w:tcPr>
          <w:p w14:paraId="0E5BB4A0" wp14:textId="77777777">
            <w:pPr>
              <w:spacing w:after="0"/>
            </w:pPr>
            <w:r>
              <w:rPr>
                <w:sz w:val="16"/>
              </w:rPr>
              <w:t>0.7647</w:t>
            </w:r>
          </w:p>
        </w:tc>
        <w:tc>
          <w:tcPr>
            <w:tcW w:w="1120" w:type="dxa"/>
            <w:tcMar>
              <w:top w:w="35" w:type="dxa"/>
              <w:bottom w:w="35" w:type="dxa"/>
              <w:left w:w="50" w:type="dxa"/>
              <w:right w:w="50" w:type="dxa"/>
            </w:tcMar>
          </w:tcPr>
          <w:p w14:paraId="1DFC3602" wp14:textId="77777777">
            <w:pPr>
              <w:spacing w:after="0"/>
            </w:pPr>
            <w:r>
              <w:rPr>
                <w:sz w:val="16"/>
              </w:rPr>
              <w:t>0.8605</w:t>
            </w:r>
          </w:p>
        </w:tc>
        <w:tc>
          <w:tcPr>
            <w:tcW w:w="1120" w:type="dxa"/>
            <w:tcMar>
              <w:top w:w="35" w:type="dxa"/>
              <w:bottom w:w="35" w:type="dxa"/>
              <w:left w:w="50" w:type="dxa"/>
              <w:right w:w="50" w:type="dxa"/>
            </w:tcMar>
          </w:tcPr>
          <w:p w14:paraId="1FFA639F" wp14:textId="77777777">
            <w:pPr>
              <w:spacing w:after="0"/>
            </w:pPr>
            <w:r>
              <w:rPr>
                <w:sz w:val="16"/>
              </w:rPr>
              <w:t>0.8887</w:t>
            </w:r>
          </w:p>
        </w:tc>
        <w:tc>
          <w:tcPr>
            <w:tcW w:w="1120" w:type="dxa"/>
            <w:tcMar>
              <w:top w:w="35" w:type="dxa"/>
              <w:bottom w:w="35" w:type="dxa"/>
              <w:left w:w="50" w:type="dxa"/>
              <w:right w:w="50" w:type="dxa"/>
            </w:tcMar>
          </w:tcPr>
          <w:p w14:paraId="6CCDEB95" wp14:textId="77777777">
            <w:pPr>
              <w:spacing w:after="0"/>
            </w:pPr>
            <w:r>
              <w:rPr>
                <w:sz w:val="16"/>
              </w:rPr>
              <w:t>0.8983</w:t>
            </w:r>
          </w:p>
        </w:tc>
        <w:tc>
          <w:tcPr>
            <w:tcW w:w="1120" w:type="dxa"/>
            <w:tcMar>
              <w:top w:w="35" w:type="dxa"/>
              <w:bottom w:w="35" w:type="dxa"/>
              <w:left w:w="50" w:type="dxa"/>
              <w:right w:w="50" w:type="dxa"/>
            </w:tcMar>
          </w:tcPr>
          <w:p w14:paraId="5631023D" wp14:textId="77777777">
            <w:pPr>
              <w:spacing w:after="0"/>
            </w:pPr>
            <w:r>
              <w:rPr>
                <w:sz w:val="16"/>
              </w:rPr>
              <w:t>0.9085</w:t>
            </w:r>
          </w:p>
        </w:tc>
        <w:tc>
          <w:tcPr>
            <w:tcW w:w="1120" w:type="dxa"/>
            <w:tcMar>
              <w:top w:w="35" w:type="dxa"/>
              <w:bottom w:w="35" w:type="dxa"/>
              <w:left w:w="50" w:type="dxa"/>
              <w:right w:w="50" w:type="dxa"/>
            </w:tcMar>
          </w:tcPr>
          <w:p w14:paraId="3A2205BF" wp14:textId="77777777">
            <w:pPr>
              <w:spacing w:after="0"/>
            </w:pPr>
            <w:r>
              <w:rPr>
                <w:sz w:val="16"/>
              </w:rPr>
              <w:t>0.6221</w:t>
            </w:r>
          </w:p>
        </w:tc>
        <w:tc>
          <w:tcPr>
            <w:tcW w:w="1120" w:type="dxa"/>
            <w:tcMar>
              <w:top w:w="35" w:type="dxa"/>
              <w:bottom w:w="35" w:type="dxa"/>
              <w:left w:w="50" w:type="dxa"/>
              <w:right w:w="50" w:type="dxa"/>
            </w:tcMar>
          </w:tcPr>
          <w:p w14:paraId="3E46115D" wp14:textId="77777777">
            <w:pPr>
              <w:spacing w:after="0"/>
            </w:pPr>
            <w:r>
              <w:rPr>
                <w:sz w:val="16"/>
              </w:rPr>
              <w:t>1.0852</w:t>
            </w:r>
          </w:p>
        </w:tc>
        <w:tc>
          <w:tcPr>
            <w:tcW w:w="1120" w:type="dxa"/>
            <w:tcMar>
              <w:top w:w="35" w:type="dxa"/>
              <w:bottom w:w="35" w:type="dxa"/>
              <w:left w:w="50" w:type="dxa"/>
              <w:right w:w="50" w:type="dxa"/>
            </w:tcMar>
          </w:tcPr>
          <w:p w14:paraId="54B1F4DD" wp14:textId="77777777">
            <w:pPr>
              <w:spacing w:after="0"/>
            </w:pPr>
            <w:r>
              <w:rPr>
                <w:sz w:val="16"/>
              </w:rPr>
              <w:t>74.00%</w:t>
            </w:r>
          </w:p>
        </w:tc>
      </w:tr>
      <w:tr xmlns:wp14="http://schemas.microsoft.com/office/word/2010/wordml" w:rsidTr="35B2220C" w14:paraId="45D1A4E4" wp14:textId="77777777">
        <w:tc>
          <w:tcPr>
            <w:tcW w:w="1120" w:type="dxa"/>
            <w:shd w:val="clear" w:color="auto" w:fill="FEE2E2"/>
            <w:tcMar>
              <w:top w:w="35" w:type="dxa"/>
              <w:bottom w:w="35" w:type="dxa"/>
              <w:left w:w="50" w:type="dxa"/>
              <w:right w:w="50" w:type="dxa"/>
            </w:tcMar>
          </w:tcPr>
          <w:p w14:paraId="5B8C769B" wp14:textId="77777777">
            <w:pPr>
              <w:spacing w:after="0"/>
            </w:pPr>
            <w:r>
              <w:rPr>
                <w:sz w:val="16"/>
              </w:rPr>
              <w:t>0.55 (Peak)</w:t>
            </w:r>
          </w:p>
        </w:tc>
        <w:tc>
          <w:tcPr>
            <w:tcW w:w="1120" w:type="dxa"/>
            <w:shd w:val="clear" w:color="auto" w:fill="FEE2E2"/>
            <w:tcMar>
              <w:top w:w="35" w:type="dxa"/>
              <w:bottom w:w="35" w:type="dxa"/>
              <w:left w:w="50" w:type="dxa"/>
              <w:right w:w="50" w:type="dxa"/>
            </w:tcMar>
          </w:tcPr>
          <w:p w14:paraId="38B4274D" wp14:textId="77777777">
            <w:pPr>
              <w:spacing w:after="0"/>
            </w:pPr>
            <w:r>
              <w:rPr>
                <w:sz w:val="16"/>
              </w:rPr>
              <w:t>0.6824</w:t>
            </w:r>
          </w:p>
        </w:tc>
        <w:tc>
          <w:tcPr>
            <w:tcW w:w="1120" w:type="dxa"/>
            <w:shd w:val="clear" w:color="auto" w:fill="FEE2E2"/>
            <w:tcMar>
              <w:top w:w="35" w:type="dxa"/>
              <w:bottom w:w="35" w:type="dxa"/>
              <w:left w:w="50" w:type="dxa"/>
              <w:right w:w="50" w:type="dxa"/>
            </w:tcMar>
          </w:tcPr>
          <w:p w14:paraId="7B38DF54" wp14:textId="77777777">
            <w:pPr>
              <w:spacing w:after="0"/>
            </w:pPr>
            <w:r>
              <w:rPr>
                <w:sz w:val="16"/>
              </w:rPr>
              <w:t>0.8047</w:t>
            </w:r>
          </w:p>
        </w:tc>
        <w:tc>
          <w:tcPr>
            <w:tcW w:w="1120" w:type="dxa"/>
            <w:shd w:val="clear" w:color="auto" w:fill="FEE2E2"/>
            <w:tcMar>
              <w:top w:w="35" w:type="dxa"/>
              <w:bottom w:w="35" w:type="dxa"/>
              <w:left w:w="50" w:type="dxa"/>
              <w:right w:w="50" w:type="dxa"/>
            </w:tcMar>
          </w:tcPr>
          <w:p w14:paraId="598DBA24" wp14:textId="77777777">
            <w:pPr>
              <w:spacing w:after="0"/>
            </w:pPr>
            <w:r>
              <w:rPr>
                <w:sz w:val="16"/>
              </w:rPr>
              <w:t>0.8480</w:t>
            </w:r>
          </w:p>
        </w:tc>
        <w:tc>
          <w:tcPr>
            <w:tcW w:w="1120" w:type="dxa"/>
            <w:shd w:val="clear" w:color="auto" w:fill="FEE2E2"/>
            <w:tcMar>
              <w:top w:w="35" w:type="dxa"/>
              <w:bottom w:w="35" w:type="dxa"/>
              <w:left w:w="50" w:type="dxa"/>
              <w:right w:w="50" w:type="dxa"/>
            </w:tcMar>
          </w:tcPr>
          <w:p w14:paraId="4CEBFBB1" wp14:textId="77777777">
            <w:pPr>
              <w:spacing w:after="0"/>
            </w:pPr>
            <w:r>
              <w:rPr>
                <w:sz w:val="16"/>
              </w:rPr>
              <w:t>0.8475</w:t>
            </w:r>
          </w:p>
        </w:tc>
        <w:tc>
          <w:tcPr>
            <w:tcW w:w="1120" w:type="dxa"/>
            <w:shd w:val="clear" w:color="auto" w:fill="FEE2E2"/>
            <w:tcMar>
              <w:top w:w="35" w:type="dxa"/>
              <w:bottom w:w="35" w:type="dxa"/>
              <w:left w:w="50" w:type="dxa"/>
              <w:right w:w="50" w:type="dxa"/>
            </w:tcMar>
          </w:tcPr>
          <w:p w14:paraId="32C7E724" wp14:textId="77777777">
            <w:pPr>
              <w:spacing w:after="0"/>
            </w:pPr>
            <w:r>
              <w:rPr>
                <w:sz w:val="16"/>
              </w:rPr>
              <w:t>0.8889</w:t>
            </w:r>
          </w:p>
        </w:tc>
        <w:tc>
          <w:tcPr>
            <w:tcW w:w="1120" w:type="dxa"/>
            <w:shd w:val="clear" w:color="auto" w:fill="FEE2E2"/>
            <w:tcMar>
              <w:top w:w="35" w:type="dxa"/>
              <w:bottom w:w="35" w:type="dxa"/>
              <w:left w:w="50" w:type="dxa"/>
              <w:right w:w="50" w:type="dxa"/>
            </w:tcMar>
          </w:tcPr>
          <w:p w14:paraId="254207A5" wp14:textId="77777777">
            <w:pPr>
              <w:spacing w:after="0"/>
            </w:pPr>
            <w:r>
              <w:rPr>
                <w:sz w:val="16"/>
              </w:rPr>
              <w:t>0.5156</w:t>
            </w:r>
          </w:p>
        </w:tc>
        <w:tc>
          <w:tcPr>
            <w:tcW w:w="1120" w:type="dxa"/>
            <w:shd w:val="clear" w:color="auto" w:fill="FEE2E2"/>
            <w:tcMar>
              <w:top w:w="35" w:type="dxa"/>
              <w:bottom w:w="35" w:type="dxa"/>
              <w:left w:w="50" w:type="dxa"/>
              <w:right w:w="50" w:type="dxa"/>
            </w:tcMar>
          </w:tcPr>
          <w:p w14:paraId="2FD125E1" wp14:textId="77777777">
            <w:pPr>
              <w:spacing w:after="0"/>
            </w:pPr>
            <w:r>
              <w:rPr>
                <w:sz w:val="16"/>
              </w:rPr>
              <w:t>1.0966</w:t>
            </w:r>
          </w:p>
        </w:tc>
        <w:tc>
          <w:tcPr>
            <w:tcW w:w="1120" w:type="dxa"/>
            <w:shd w:val="clear" w:color="auto" w:fill="FEE2E2"/>
            <w:tcMar>
              <w:top w:w="35" w:type="dxa"/>
              <w:bottom w:w="35" w:type="dxa"/>
              <w:left w:w="50" w:type="dxa"/>
              <w:right w:w="50" w:type="dxa"/>
            </w:tcMar>
          </w:tcPr>
          <w:p w14:paraId="5E6C608E" wp14:textId="77777777">
            <w:pPr>
              <w:spacing w:after="0"/>
            </w:pPr>
            <w:r>
              <w:rPr>
                <w:sz w:val="16"/>
              </w:rPr>
              <w:t>76.33%</w:t>
            </w:r>
          </w:p>
        </w:tc>
      </w:tr>
      <w:tr xmlns:wp14="http://schemas.microsoft.com/office/word/2010/wordml" w:rsidTr="35B2220C" w14:paraId="1BAC86BB" wp14:textId="77777777">
        <w:tc>
          <w:tcPr>
            <w:tcW w:w="1120" w:type="dxa"/>
            <w:tcMar>
              <w:top w:w="35" w:type="dxa"/>
              <w:bottom w:w="35" w:type="dxa"/>
              <w:left w:w="50" w:type="dxa"/>
              <w:right w:w="50" w:type="dxa"/>
            </w:tcMar>
          </w:tcPr>
          <w:p w14:paraId="231CD64E" wp14:textId="77777777">
            <w:pPr>
              <w:spacing w:after="0"/>
            </w:pPr>
            <w:r>
              <w:rPr>
                <w:sz w:val="16"/>
              </w:rPr>
              <w:t>0.65</w:t>
            </w:r>
          </w:p>
        </w:tc>
        <w:tc>
          <w:tcPr>
            <w:tcW w:w="1120" w:type="dxa"/>
            <w:tcMar>
              <w:top w:w="35" w:type="dxa"/>
              <w:bottom w:w="35" w:type="dxa"/>
              <w:left w:w="50" w:type="dxa"/>
              <w:right w:w="50" w:type="dxa"/>
            </w:tcMar>
          </w:tcPr>
          <w:p w14:paraId="3EF79998" wp14:textId="77777777">
            <w:pPr>
              <w:spacing w:after="0"/>
            </w:pPr>
            <w:r>
              <w:rPr>
                <w:sz w:val="16"/>
              </w:rPr>
              <w:t>0.5882</w:t>
            </w:r>
          </w:p>
        </w:tc>
        <w:tc>
          <w:tcPr>
            <w:tcW w:w="1120" w:type="dxa"/>
            <w:tcMar>
              <w:top w:w="35" w:type="dxa"/>
              <w:bottom w:w="35" w:type="dxa"/>
              <w:left w:w="50" w:type="dxa"/>
              <w:right w:w="50" w:type="dxa"/>
            </w:tcMar>
          </w:tcPr>
          <w:p w14:paraId="698880CF" wp14:textId="77777777">
            <w:pPr>
              <w:spacing w:after="0"/>
            </w:pPr>
            <w:r>
              <w:rPr>
                <w:sz w:val="16"/>
              </w:rPr>
              <w:t>0.7256</w:t>
            </w:r>
          </w:p>
        </w:tc>
        <w:tc>
          <w:tcPr>
            <w:tcW w:w="1120" w:type="dxa"/>
            <w:tcMar>
              <w:top w:w="35" w:type="dxa"/>
              <w:bottom w:w="35" w:type="dxa"/>
              <w:left w:w="50" w:type="dxa"/>
              <w:right w:w="50" w:type="dxa"/>
            </w:tcMar>
          </w:tcPr>
          <w:p w14:paraId="72E0ED83" wp14:textId="77777777">
            <w:pPr>
              <w:spacing w:after="0"/>
            </w:pPr>
            <w:r>
              <w:rPr>
                <w:sz w:val="16"/>
              </w:rPr>
              <w:t>0.8107</w:t>
            </w:r>
          </w:p>
        </w:tc>
        <w:tc>
          <w:tcPr>
            <w:tcW w:w="1120" w:type="dxa"/>
            <w:tcMar>
              <w:top w:w="35" w:type="dxa"/>
              <w:bottom w:w="35" w:type="dxa"/>
              <w:left w:w="50" w:type="dxa"/>
              <w:right w:w="50" w:type="dxa"/>
            </w:tcMar>
          </w:tcPr>
          <w:p w14:paraId="62ADA1D7" wp14:textId="77777777">
            <w:pPr>
              <w:spacing w:after="0"/>
            </w:pPr>
            <w:r>
              <w:rPr>
                <w:sz w:val="16"/>
              </w:rPr>
              <w:t>0.7797</w:t>
            </w:r>
          </w:p>
        </w:tc>
        <w:tc>
          <w:tcPr>
            <w:tcW w:w="1120" w:type="dxa"/>
            <w:tcMar>
              <w:top w:w="35" w:type="dxa"/>
              <w:bottom w:w="35" w:type="dxa"/>
              <w:left w:w="50" w:type="dxa"/>
              <w:right w:w="50" w:type="dxa"/>
            </w:tcMar>
          </w:tcPr>
          <w:p w14:paraId="52F4EC4F" wp14:textId="77777777">
            <w:pPr>
              <w:spacing w:after="0"/>
            </w:pPr>
            <w:r>
              <w:rPr>
                <w:sz w:val="16"/>
              </w:rPr>
              <w:t>0.8105</w:t>
            </w:r>
          </w:p>
        </w:tc>
        <w:tc>
          <w:tcPr>
            <w:tcW w:w="1120" w:type="dxa"/>
            <w:tcMar>
              <w:top w:w="35" w:type="dxa"/>
              <w:bottom w:w="35" w:type="dxa"/>
              <w:left w:w="50" w:type="dxa"/>
              <w:right w:w="50" w:type="dxa"/>
            </w:tcMar>
          </w:tcPr>
          <w:p w14:paraId="604DF2FD" wp14:textId="77777777">
            <w:pPr>
              <w:spacing w:after="0"/>
            </w:pPr>
            <w:r>
              <w:rPr>
                <w:sz w:val="16"/>
              </w:rPr>
              <w:t>0.2981</w:t>
            </w:r>
          </w:p>
        </w:tc>
        <w:tc>
          <w:tcPr>
            <w:tcW w:w="1120" w:type="dxa"/>
            <w:tcMar>
              <w:top w:w="35" w:type="dxa"/>
              <w:bottom w:w="35" w:type="dxa"/>
              <w:left w:w="50" w:type="dxa"/>
              <w:right w:w="50" w:type="dxa"/>
            </w:tcMar>
          </w:tcPr>
          <w:p w14:paraId="5B9810EC" wp14:textId="77777777">
            <w:pPr>
              <w:spacing w:after="0"/>
            </w:pPr>
            <w:r>
              <w:rPr>
                <w:sz w:val="16"/>
              </w:rPr>
              <w:t>1.1574</w:t>
            </w:r>
          </w:p>
        </w:tc>
        <w:tc>
          <w:tcPr>
            <w:tcW w:w="1120" w:type="dxa"/>
            <w:tcMar>
              <w:top w:w="35" w:type="dxa"/>
              <w:bottom w:w="35" w:type="dxa"/>
              <w:left w:w="50" w:type="dxa"/>
              <w:right w:w="50" w:type="dxa"/>
            </w:tcMar>
          </w:tcPr>
          <w:p w14:paraId="7B73DC32" wp14:textId="77777777">
            <w:pPr>
              <w:spacing w:after="0"/>
            </w:pPr>
            <w:r>
              <w:rPr>
                <w:sz w:val="16"/>
              </w:rPr>
              <w:t>74.00%</w:t>
            </w:r>
          </w:p>
        </w:tc>
      </w:tr>
      <w:tr xmlns:wp14="http://schemas.microsoft.com/office/word/2010/wordml" w:rsidTr="35B2220C" w14:paraId="0E57FEDD" wp14:textId="77777777">
        <w:tc>
          <w:tcPr>
            <w:tcW w:w="1120" w:type="dxa"/>
            <w:shd w:val="clear" w:color="auto" w:fill="F8FAFC"/>
            <w:tcMar>
              <w:top w:w="35" w:type="dxa"/>
              <w:bottom w:w="35" w:type="dxa"/>
              <w:left w:w="50" w:type="dxa"/>
              <w:right w:w="50" w:type="dxa"/>
            </w:tcMar>
          </w:tcPr>
          <w:p w14:paraId="484D263E" wp14:textId="77777777">
            <w:pPr>
              <w:spacing w:after="0"/>
            </w:pPr>
            <w:r>
              <w:rPr>
                <w:sz w:val="16"/>
              </w:rPr>
              <w:t>0.75</w:t>
            </w:r>
          </w:p>
        </w:tc>
        <w:tc>
          <w:tcPr>
            <w:tcW w:w="1120" w:type="dxa"/>
            <w:shd w:val="clear" w:color="auto" w:fill="F8FAFC"/>
            <w:tcMar>
              <w:top w:w="35" w:type="dxa"/>
              <w:bottom w:w="35" w:type="dxa"/>
              <w:left w:w="50" w:type="dxa"/>
              <w:right w:w="50" w:type="dxa"/>
            </w:tcMar>
          </w:tcPr>
          <w:p w14:paraId="771EF675" wp14:textId="77777777">
            <w:pPr>
              <w:spacing w:after="0"/>
            </w:pPr>
            <w:r>
              <w:rPr>
                <w:sz w:val="16"/>
              </w:rPr>
              <w:t>0.4353</w:t>
            </w:r>
          </w:p>
        </w:tc>
        <w:tc>
          <w:tcPr>
            <w:tcW w:w="1120" w:type="dxa"/>
            <w:shd w:val="clear" w:color="auto" w:fill="F8FAFC"/>
            <w:tcMar>
              <w:top w:w="35" w:type="dxa"/>
              <w:bottom w:w="35" w:type="dxa"/>
              <w:left w:w="50" w:type="dxa"/>
              <w:right w:w="50" w:type="dxa"/>
            </w:tcMar>
          </w:tcPr>
          <w:p w14:paraId="035DB0C0" wp14:textId="77777777">
            <w:pPr>
              <w:spacing w:after="0"/>
            </w:pPr>
            <w:r>
              <w:rPr>
                <w:sz w:val="16"/>
              </w:rPr>
              <w:t>0.5767</w:t>
            </w:r>
          </w:p>
        </w:tc>
        <w:tc>
          <w:tcPr>
            <w:tcW w:w="1120" w:type="dxa"/>
            <w:shd w:val="clear" w:color="auto" w:fill="F8FAFC"/>
            <w:tcMar>
              <w:top w:w="35" w:type="dxa"/>
              <w:bottom w:w="35" w:type="dxa"/>
              <w:left w:w="50" w:type="dxa"/>
              <w:right w:w="50" w:type="dxa"/>
            </w:tcMar>
          </w:tcPr>
          <w:p w14:paraId="35959D8E" wp14:textId="77777777">
            <w:pPr>
              <w:spacing w:after="0"/>
            </w:pPr>
            <w:r>
              <w:rPr>
                <w:sz w:val="16"/>
              </w:rPr>
              <w:t>0.7547</w:t>
            </w:r>
          </w:p>
        </w:tc>
        <w:tc>
          <w:tcPr>
            <w:tcW w:w="1120" w:type="dxa"/>
            <w:shd w:val="clear" w:color="auto" w:fill="F8FAFC"/>
            <w:tcMar>
              <w:top w:w="35" w:type="dxa"/>
              <w:bottom w:w="35" w:type="dxa"/>
              <w:left w:w="50" w:type="dxa"/>
              <w:right w:w="50" w:type="dxa"/>
            </w:tcMar>
          </w:tcPr>
          <w:p w14:paraId="600CFA18" wp14:textId="77777777">
            <w:pPr>
              <w:spacing w:after="0"/>
            </w:pPr>
            <w:r>
              <w:rPr>
                <w:sz w:val="16"/>
              </w:rPr>
              <w:t>0.5763</w:t>
            </w:r>
          </w:p>
        </w:tc>
        <w:tc>
          <w:tcPr>
            <w:tcW w:w="1120" w:type="dxa"/>
            <w:shd w:val="clear" w:color="auto" w:fill="F8FAFC"/>
            <w:tcMar>
              <w:top w:w="35" w:type="dxa"/>
              <w:bottom w:w="35" w:type="dxa"/>
              <w:left w:w="50" w:type="dxa"/>
              <w:right w:w="50" w:type="dxa"/>
            </w:tcMar>
          </w:tcPr>
          <w:p w14:paraId="69776FDA" wp14:textId="77777777">
            <w:pPr>
              <w:spacing w:after="0"/>
            </w:pPr>
            <w:r>
              <w:rPr>
                <w:sz w:val="16"/>
              </w:rPr>
              <w:t>0.6928</w:t>
            </w:r>
          </w:p>
        </w:tc>
        <w:tc>
          <w:tcPr>
            <w:tcW w:w="1120" w:type="dxa"/>
            <w:shd w:val="clear" w:color="auto" w:fill="F8FAFC"/>
            <w:tcMar>
              <w:top w:w="35" w:type="dxa"/>
              <w:bottom w:w="35" w:type="dxa"/>
              <w:left w:w="50" w:type="dxa"/>
              <w:right w:w="50" w:type="dxa"/>
            </w:tcMar>
          </w:tcPr>
          <w:p w14:paraId="5C1F7FC2" wp14:textId="77777777">
            <w:pPr>
              <w:spacing w:after="0"/>
            </w:pPr>
            <w:r>
              <w:rPr>
                <w:sz w:val="16"/>
              </w:rPr>
              <w:t>0.3974</w:t>
            </w:r>
          </w:p>
        </w:tc>
        <w:tc>
          <w:tcPr>
            <w:tcW w:w="1120" w:type="dxa"/>
            <w:shd w:val="clear" w:color="auto" w:fill="F8FAFC"/>
            <w:tcMar>
              <w:top w:w="35" w:type="dxa"/>
              <w:bottom w:w="35" w:type="dxa"/>
              <w:left w:w="50" w:type="dxa"/>
              <w:right w:w="50" w:type="dxa"/>
            </w:tcMar>
          </w:tcPr>
          <w:p w14:paraId="08852E53" wp14:textId="77777777">
            <w:pPr>
              <w:spacing w:after="0"/>
            </w:pPr>
            <w:r>
              <w:rPr>
                <w:sz w:val="16"/>
              </w:rPr>
              <w:t>1.0750</w:t>
            </w:r>
          </w:p>
        </w:tc>
        <w:tc>
          <w:tcPr>
            <w:tcW w:w="1120" w:type="dxa"/>
            <w:shd w:val="clear" w:color="auto" w:fill="F8FAFC"/>
            <w:tcMar>
              <w:top w:w="35" w:type="dxa"/>
              <w:bottom w:w="35" w:type="dxa"/>
              <w:left w:w="50" w:type="dxa"/>
              <w:right w:w="50" w:type="dxa"/>
            </w:tcMar>
          </w:tcPr>
          <w:p w14:paraId="7DB70720" wp14:textId="77777777">
            <w:pPr>
              <w:spacing w:after="0"/>
            </w:pPr>
            <w:r>
              <w:rPr>
                <w:sz w:val="16"/>
              </w:rPr>
              <w:t>69.00%</w:t>
            </w:r>
          </w:p>
        </w:tc>
      </w:tr>
      <w:tr xmlns:wp14="http://schemas.microsoft.com/office/word/2010/wordml" w:rsidTr="35B2220C" w14:paraId="79E5050C" wp14:textId="77777777">
        <w:tc>
          <w:tcPr>
            <w:tcW w:w="1120" w:type="dxa"/>
            <w:tcMar>
              <w:top w:w="35" w:type="dxa"/>
              <w:bottom w:w="35" w:type="dxa"/>
              <w:left w:w="50" w:type="dxa"/>
              <w:right w:w="50" w:type="dxa"/>
            </w:tcMar>
          </w:tcPr>
          <w:p w14:paraId="35DADC90" wp14:textId="77777777">
            <w:pPr>
              <w:spacing w:after="0"/>
            </w:pPr>
            <w:r>
              <w:rPr>
                <w:sz w:val="16"/>
              </w:rPr>
              <w:t>0.85</w:t>
            </w:r>
          </w:p>
        </w:tc>
        <w:tc>
          <w:tcPr>
            <w:tcW w:w="1120" w:type="dxa"/>
            <w:tcMar>
              <w:top w:w="35" w:type="dxa"/>
              <w:bottom w:w="35" w:type="dxa"/>
              <w:left w:w="50" w:type="dxa"/>
              <w:right w:w="50" w:type="dxa"/>
            </w:tcMar>
          </w:tcPr>
          <w:p w14:paraId="73DF61B8" wp14:textId="77777777">
            <w:pPr>
              <w:spacing w:after="0"/>
            </w:pPr>
            <w:r>
              <w:rPr>
                <w:sz w:val="16"/>
              </w:rPr>
              <w:t>0.3294</w:t>
            </w:r>
          </w:p>
        </w:tc>
        <w:tc>
          <w:tcPr>
            <w:tcW w:w="1120" w:type="dxa"/>
            <w:tcMar>
              <w:top w:w="35" w:type="dxa"/>
              <w:bottom w:w="35" w:type="dxa"/>
              <w:left w:w="50" w:type="dxa"/>
              <w:right w:w="50" w:type="dxa"/>
            </w:tcMar>
          </w:tcPr>
          <w:p w14:paraId="28D861CF" wp14:textId="77777777">
            <w:pPr>
              <w:spacing w:after="0"/>
            </w:pPr>
            <w:r>
              <w:rPr>
                <w:sz w:val="16"/>
              </w:rPr>
              <w:t>0.4186</w:t>
            </w:r>
          </w:p>
        </w:tc>
        <w:tc>
          <w:tcPr>
            <w:tcW w:w="1120" w:type="dxa"/>
            <w:tcMar>
              <w:top w:w="35" w:type="dxa"/>
              <w:bottom w:w="35" w:type="dxa"/>
              <w:left w:w="50" w:type="dxa"/>
              <w:right w:w="50" w:type="dxa"/>
            </w:tcMar>
          </w:tcPr>
          <w:p w14:paraId="05DB93A4" wp14:textId="77777777">
            <w:pPr>
              <w:spacing w:after="0"/>
            </w:pPr>
            <w:r>
              <w:rPr>
                <w:sz w:val="16"/>
              </w:rPr>
              <w:t>0.7869</w:t>
            </w:r>
          </w:p>
        </w:tc>
        <w:tc>
          <w:tcPr>
            <w:tcW w:w="1120" w:type="dxa"/>
            <w:tcMar>
              <w:top w:w="35" w:type="dxa"/>
              <w:bottom w:w="35" w:type="dxa"/>
              <w:left w:w="50" w:type="dxa"/>
              <w:right w:w="50" w:type="dxa"/>
            </w:tcMar>
          </w:tcPr>
          <w:p w14:paraId="1EFD80F6" wp14:textId="77777777">
            <w:pPr>
              <w:spacing w:after="0"/>
            </w:pPr>
            <w:r>
              <w:rPr>
                <w:sz w:val="16"/>
              </w:rPr>
              <w:t>0.4576</w:t>
            </w:r>
          </w:p>
        </w:tc>
        <w:tc>
          <w:tcPr>
            <w:tcW w:w="1120" w:type="dxa"/>
            <w:tcMar>
              <w:top w:w="35" w:type="dxa"/>
              <w:bottom w:w="35" w:type="dxa"/>
              <w:left w:w="50" w:type="dxa"/>
              <w:right w:w="50" w:type="dxa"/>
            </w:tcMar>
          </w:tcPr>
          <w:p w14:paraId="3F6A1CA2" wp14:textId="77777777">
            <w:pPr>
              <w:spacing w:after="0"/>
            </w:pPr>
            <w:r>
              <w:rPr>
                <w:sz w:val="16"/>
              </w:rPr>
              <w:t>0.5359</w:t>
            </w:r>
          </w:p>
        </w:tc>
        <w:tc>
          <w:tcPr>
            <w:tcW w:w="1120" w:type="dxa"/>
            <w:tcMar>
              <w:top w:w="35" w:type="dxa"/>
              <w:bottom w:w="35" w:type="dxa"/>
              <w:left w:w="50" w:type="dxa"/>
              <w:right w:w="50" w:type="dxa"/>
            </w:tcMar>
          </w:tcPr>
          <w:p w14:paraId="68359B2B" wp14:textId="77777777">
            <w:pPr>
              <w:spacing w:after="0"/>
            </w:pPr>
            <w:r>
              <w:rPr>
                <w:sz w:val="16"/>
              </w:rPr>
              <w:t>0.2981</w:t>
            </w:r>
          </w:p>
        </w:tc>
        <w:tc>
          <w:tcPr>
            <w:tcW w:w="1120" w:type="dxa"/>
            <w:tcMar>
              <w:top w:w="35" w:type="dxa"/>
              <w:bottom w:w="35" w:type="dxa"/>
              <w:left w:w="50" w:type="dxa"/>
              <w:right w:w="50" w:type="dxa"/>
            </w:tcMar>
          </w:tcPr>
          <w:p w14:paraId="57D1BD7C" wp14:textId="77777777">
            <w:pPr>
              <w:spacing w:after="0"/>
            </w:pPr>
            <w:r>
              <w:rPr>
                <w:sz w:val="16"/>
              </w:rPr>
              <w:t>1.0584</w:t>
            </w:r>
          </w:p>
        </w:tc>
        <w:tc>
          <w:tcPr>
            <w:tcW w:w="1120" w:type="dxa"/>
            <w:tcMar>
              <w:top w:w="35" w:type="dxa"/>
              <w:bottom w:w="35" w:type="dxa"/>
              <w:left w:w="50" w:type="dxa"/>
              <w:right w:w="50" w:type="dxa"/>
            </w:tcMar>
          </w:tcPr>
          <w:p w14:paraId="29230E37" wp14:textId="77777777">
            <w:pPr>
              <w:spacing w:after="0"/>
            </w:pPr>
            <w:r>
              <w:rPr>
                <w:sz w:val="16"/>
              </w:rPr>
              <w:t>62.67%</w:t>
            </w:r>
          </w:p>
        </w:tc>
      </w:tr>
      <w:tr xmlns:wp14="http://schemas.microsoft.com/office/word/2010/wordml" w:rsidTr="35B2220C" w14:paraId="6F1DE4BA" wp14:textId="77777777">
        <w:tc>
          <w:tcPr>
            <w:tcW w:w="1120" w:type="dxa"/>
            <w:shd w:val="clear" w:color="auto" w:fill="F8FAFC"/>
            <w:tcMar>
              <w:top w:w="35" w:type="dxa"/>
              <w:bottom w:w="35" w:type="dxa"/>
              <w:left w:w="50" w:type="dxa"/>
              <w:right w:w="50" w:type="dxa"/>
            </w:tcMar>
          </w:tcPr>
          <w:p w14:paraId="0881DDEC" wp14:textId="77777777">
            <w:pPr>
              <w:spacing w:after="0"/>
            </w:pPr>
            <w:r>
              <w:rPr>
                <w:sz w:val="16"/>
              </w:rPr>
              <w:t>0.95</w:t>
            </w:r>
          </w:p>
        </w:tc>
        <w:tc>
          <w:tcPr>
            <w:tcW w:w="1120" w:type="dxa"/>
            <w:shd w:val="clear" w:color="auto" w:fill="F8FAFC"/>
            <w:tcMar>
              <w:top w:w="35" w:type="dxa"/>
              <w:bottom w:w="35" w:type="dxa"/>
              <w:left w:w="50" w:type="dxa"/>
              <w:right w:w="50" w:type="dxa"/>
            </w:tcMar>
          </w:tcPr>
          <w:p w14:paraId="4B34FAD9" wp14:textId="77777777">
            <w:pPr>
              <w:spacing w:after="0"/>
            </w:pPr>
            <w:r>
              <w:rPr>
                <w:sz w:val="16"/>
              </w:rPr>
              <w:t>0.0824</w:t>
            </w:r>
          </w:p>
        </w:tc>
        <w:tc>
          <w:tcPr>
            <w:tcW w:w="1120" w:type="dxa"/>
            <w:shd w:val="clear" w:color="auto" w:fill="F8FAFC"/>
            <w:tcMar>
              <w:top w:w="35" w:type="dxa"/>
              <w:bottom w:w="35" w:type="dxa"/>
              <w:left w:w="50" w:type="dxa"/>
              <w:right w:w="50" w:type="dxa"/>
            </w:tcMar>
          </w:tcPr>
          <w:p w14:paraId="15A7CCE3" wp14:textId="77777777">
            <w:pPr>
              <w:spacing w:after="0"/>
            </w:pPr>
            <w:r>
              <w:rPr>
                <w:sz w:val="16"/>
              </w:rPr>
              <w:t>0.1535</w:t>
            </w:r>
          </w:p>
        </w:tc>
        <w:tc>
          <w:tcPr>
            <w:tcW w:w="1120" w:type="dxa"/>
            <w:shd w:val="clear" w:color="auto" w:fill="F8FAFC"/>
            <w:tcMar>
              <w:top w:w="35" w:type="dxa"/>
              <w:bottom w:w="35" w:type="dxa"/>
              <w:left w:w="50" w:type="dxa"/>
              <w:right w:w="50" w:type="dxa"/>
            </w:tcMar>
          </w:tcPr>
          <w:p w14:paraId="4707B533" wp14:textId="77777777">
            <w:pPr>
              <w:spacing w:after="0"/>
            </w:pPr>
            <w:r>
              <w:rPr>
                <w:sz w:val="16"/>
              </w:rPr>
              <w:t>0.5365</w:t>
            </w:r>
          </w:p>
        </w:tc>
        <w:tc>
          <w:tcPr>
            <w:tcW w:w="1120" w:type="dxa"/>
            <w:shd w:val="clear" w:color="auto" w:fill="F8FAFC"/>
            <w:tcMar>
              <w:top w:w="35" w:type="dxa"/>
              <w:bottom w:w="35" w:type="dxa"/>
              <w:left w:w="50" w:type="dxa"/>
              <w:right w:w="50" w:type="dxa"/>
            </w:tcMar>
          </w:tcPr>
          <w:p w14:paraId="6CCA14A1" wp14:textId="77777777">
            <w:pPr>
              <w:spacing w:after="0"/>
            </w:pPr>
            <w:r>
              <w:rPr>
                <w:sz w:val="16"/>
              </w:rPr>
              <w:t>0.1186</w:t>
            </w:r>
          </w:p>
        </w:tc>
        <w:tc>
          <w:tcPr>
            <w:tcW w:w="1120" w:type="dxa"/>
            <w:shd w:val="clear" w:color="auto" w:fill="F8FAFC"/>
            <w:tcMar>
              <w:top w:w="35" w:type="dxa"/>
              <w:bottom w:w="35" w:type="dxa"/>
              <w:left w:w="50" w:type="dxa"/>
              <w:right w:w="50" w:type="dxa"/>
            </w:tcMar>
          </w:tcPr>
          <w:p w14:paraId="584FA06A" wp14:textId="77777777">
            <w:pPr>
              <w:spacing w:after="0"/>
            </w:pPr>
            <w:r>
              <w:rPr>
                <w:sz w:val="16"/>
              </w:rPr>
              <w:t>0.2157</w:t>
            </w:r>
          </w:p>
        </w:tc>
        <w:tc>
          <w:tcPr>
            <w:tcW w:w="1120" w:type="dxa"/>
            <w:shd w:val="clear" w:color="auto" w:fill="F8FAFC"/>
            <w:tcMar>
              <w:top w:w="35" w:type="dxa"/>
              <w:bottom w:w="35" w:type="dxa"/>
              <w:left w:w="50" w:type="dxa"/>
              <w:right w:w="50" w:type="dxa"/>
            </w:tcMar>
          </w:tcPr>
          <w:p w14:paraId="755CCED1" wp14:textId="77777777">
            <w:pPr>
              <w:spacing w:after="0"/>
            </w:pPr>
            <w:r>
              <w:rPr>
                <w:sz w:val="16"/>
              </w:rPr>
              <w:t>0.0000</w:t>
            </w:r>
          </w:p>
        </w:tc>
        <w:tc>
          <w:tcPr>
            <w:tcW w:w="1120" w:type="dxa"/>
            <w:shd w:val="clear" w:color="auto" w:fill="F8FAFC"/>
            <w:tcMar>
              <w:top w:w="35" w:type="dxa"/>
              <w:bottom w:w="35" w:type="dxa"/>
              <w:left w:w="50" w:type="dxa"/>
              <w:right w:w="50" w:type="dxa"/>
            </w:tcMar>
          </w:tcPr>
          <w:p w14:paraId="409C041A" wp14:textId="77777777">
            <w:pPr>
              <w:spacing w:after="0"/>
            </w:pPr>
            <w:r>
              <w:rPr>
                <w:sz w:val="16"/>
              </w:rPr>
              <w:t>1.0000</w:t>
            </w:r>
          </w:p>
        </w:tc>
        <w:tc>
          <w:tcPr>
            <w:tcW w:w="1120" w:type="dxa"/>
            <w:shd w:val="clear" w:color="auto" w:fill="F8FAFC"/>
            <w:tcMar>
              <w:top w:w="35" w:type="dxa"/>
              <w:bottom w:w="35" w:type="dxa"/>
              <w:left w:w="50" w:type="dxa"/>
              <w:right w:w="50" w:type="dxa"/>
            </w:tcMar>
          </w:tcPr>
          <w:p w14:paraId="108587D0" wp14:textId="77777777">
            <w:pPr>
              <w:spacing w:after="0"/>
            </w:pPr>
            <w:r>
              <w:rPr>
                <w:sz w:val="16"/>
              </w:rPr>
              <w:t>42.67%</w:t>
            </w:r>
          </w:p>
        </w:tc>
      </w:tr>
    </w:tbl>
    <w:p xmlns:wp14="http://schemas.microsoft.com/office/word/2010/wordml" w:rsidP="35B2220C" w14:paraId="38DB30DC" wp14:textId="4B6A17C2">
      <w:pPr>
        <w:pStyle w:val="Normal"/>
        <w:rPr>
          <w:rFonts w:ascii="Segoe UI" w:hAnsi="Segoe UI" w:eastAsia="Segoe UI" w:cs="Segoe UI"/>
          <w:noProof w:val="0"/>
          <w:sz w:val="22"/>
          <w:szCs w:val="22"/>
          <w:lang w:val="en-US"/>
        </w:rPr>
      </w:pPr>
      <w:r w:rsidRPr="35B2220C" w:rsidR="4FDF5BAD">
        <w:rPr>
          <w:rFonts w:ascii="Segoe UI" w:hAnsi="Segoe UI" w:eastAsia="Segoe UI" w:cs="Segoe UI"/>
          <w:b w:val="0"/>
          <w:bCs w:val="0"/>
          <w:i w:val="0"/>
          <w:iCs w:val="0"/>
          <w:caps w:val="0"/>
          <w:smallCaps w:val="0"/>
          <w:noProof w:val="0"/>
          <w:color w:val="auto"/>
          <w:sz w:val="25"/>
          <w:szCs w:val="25"/>
          <w:lang w:val="en-US"/>
        </w:rPr>
        <w:t>Quantifying trade off. If we go from t=0.75 to t=0.85, we get a +4.27% increase in DP (0.7547-&gt;0.7869) but lose -24.99% of EO (0.3974-&gt;0.2981). Trade Off Cost = (Loss of EO)/(Gain in DP)=24.99%/4.27%=5.85. For each 1% we gain in DP, we lose 5.85% of EO.</w:t>
      </w:r>
    </w:p>
    <w:p xmlns:wp14="http://schemas.microsoft.com/office/word/2010/wordml" w14:paraId="6A05A809" wp14:textId="77777777">
      <w:pPr>
        <w:spacing w:after="80"/>
        <w:jc w:val="center"/>
      </w:pPr>
      <w:r>
        <w:drawing>
          <wp:inline xmlns:a="http://schemas.openxmlformats.org/drawingml/2006/main" xmlns:pic="http://schemas.openxmlformats.org/drawingml/2006/picture" xmlns:wp14="http://schemas.microsoft.com/office/word/2010/wordprocessingDrawing" wp14:anchorId="597F3C63" wp14:editId="7777777">
            <wp:extent cx="4389120" cy="1567543"/>
            <wp:docPr id="5" name="Picture 5"/>
            <wp:cNvGraphicFramePr>
              <a:graphicFrameLocks noChangeAspect="1"/>
            </wp:cNvGraphicFramePr>
            <a:graphic>
              <a:graphicData uri="http://schemas.openxmlformats.org/drawingml/2006/picture">
                <pic:pic>
                  <pic:nvPicPr>
                    <pic:cNvPr id="0" name="part2_4_fairness_tradeoff.png"/>
                    <pic:cNvPicPr/>
                  </pic:nvPicPr>
                  <pic:blipFill>
                    <a:blip r:embed="rId15"/>
                    <a:stretch>
                      <a:fillRect/>
                    </a:stretch>
                  </pic:blipFill>
                  <pic:spPr>
                    <a:xfrm>
                      <a:off x="0" y="0"/>
                      <a:ext cx="4389120" cy="1567543"/>
                    </a:xfrm>
                    <a:prstGeom prst="rect"/>
                  </pic:spPr>
                </pic:pic>
              </a:graphicData>
            </a:graphic>
          </wp:inline>
        </w:drawing>
      </w:r>
    </w:p>
    <w:p xmlns:wp14="http://schemas.microsoft.com/office/word/2010/wordml" w14:paraId="4A2399E1" wp14:textId="77777777">
      <w:pPr>
        <w:keepNext/>
        <w:spacing w:before="200" w:after="60"/>
      </w:pPr>
      <w:r>
        <w:rPr>
          <w:b/>
          <w:color w:val="1E3A8A"/>
          <w:sz w:val="26"/>
        </w:rPr>
        <w:t>Part 3 — Descriptive Analysis (Questions 1, 2 &amp; 3)</w:t>
      </w:r>
    </w:p>
    <w:p xmlns:wp14="http://schemas.microsoft.com/office/word/2010/wordml" w14:paraId="09263A5C" wp14:textId="77777777">
      <w:pPr>
        <w:keepNext/>
        <w:spacing w:before="160" w:after="40"/>
      </w:pPr>
      <w:r w:rsidRPr="35B2220C" w:rsidR="35B2220C">
        <w:rPr>
          <w:b w:val="1"/>
          <w:bCs w:val="1"/>
          <w:color w:val="1E40AF"/>
          <w:sz w:val="23"/>
          <w:szCs w:val="23"/>
        </w:rPr>
        <w:t>Question 1: Comparative Classification Dynamics &amp; Mismatch Mechanics (260 words)</w:t>
      </w:r>
    </w:p>
    <w:p w:rsidR="3E20DF9A" w:rsidP="35B2220C" w:rsidRDefault="3E20DF9A" w14:paraId="5EAC4A3C" w14:textId="6E7FC02D">
      <w:pPr>
        <w:pStyle w:val="Normal"/>
        <w:rPr>
          <w:rFonts w:ascii="Segoe UI" w:hAnsi="Segoe UI" w:eastAsia="Segoe UI" w:cs="Segoe UI"/>
          <w:noProof w:val="0"/>
          <w:color w:val="auto"/>
          <w:sz w:val="22"/>
          <w:szCs w:val="22"/>
          <w:lang w:val="en-US"/>
        </w:rPr>
      </w:pPr>
      <w:r w:rsidRPr="35B2220C" w:rsidR="3E20DF9A">
        <w:rPr>
          <w:rFonts w:ascii="Segoe UI" w:hAnsi="Segoe UI" w:eastAsia="Segoe UI" w:cs="Segoe UI"/>
          <w:b w:val="0"/>
          <w:bCs w:val="0"/>
          <w:i w:val="0"/>
          <w:iCs w:val="0"/>
          <w:caps w:val="0"/>
          <w:smallCaps w:val="0"/>
          <w:noProof w:val="0"/>
          <w:color w:val="auto"/>
          <w:sz w:val="25"/>
          <w:szCs w:val="25"/>
          <w:lang w:val="en-US"/>
        </w:rPr>
        <w:t>So for our test set evaluation (N=300): Model A (Linear OLS) and Model B (Logistic Regression) produced 90 exact mismatches (30.00% mismatch rate) Model A continuous Y predictions = [-0.0211, 1.3459] - Empirical Median for test set = 0.7151 If you require threshold to be median then by definition 50.0% of N (N=150) will be positively approved. Model B takes log odds, logistic sigmoid link function and produces valid posterior probabilities in [0.0628, 0.9946]. Using standard P_hat &gt;= 0.50 cutoff we classify 240 (80.00%) individuals positively approved. Inter-model confusion matrix shows this is structural as both models agreed on negative (60) and positive (150) but exactly 90 were approved on Model B (P_hat &gt;= 0.50) but rejected from Model A (Y_hat &lt; 0.7151) while 0 approved Model A but rejected Model B. It's a 30% mismatch due to different threshold philosophies between models. Median split in Model A is relative (ordinal rank based) threshold which artificially rejects 50% of the cohort irrespective of creditworthiness. Given test base rate at 70.67% positive it's an absolute (0.50) threshold that reflect true positive skew in Model B. Disputed 90 are those in range 0.5000 &lt;= P_hat_B &lt; 0.7151: these are creditworthy applicants penalised only because they didn't score top 50% of their peers. OLS also extrapolates outside probability ranges (-0.0211 and 1.3459). So Model B has 75.33% accuracy vs test set vs 68.00% in Model A.</w:t>
      </w:r>
    </w:p>
    <w:p xmlns:wp14="http://schemas.microsoft.com/office/word/2010/wordml" w14:paraId="3357F974" wp14:textId="77777777">
      <w:pPr>
        <w:keepNext/>
        <w:spacing w:before="160" w:after="40"/>
      </w:pPr>
      <w:r w:rsidRPr="35B2220C" w:rsidR="35B2220C">
        <w:rPr>
          <w:b w:val="1"/>
          <w:bCs w:val="1"/>
          <w:color w:val="1E40AF"/>
          <w:sz w:val="23"/>
          <w:szCs w:val="23"/>
        </w:rPr>
        <w:t>Question 2: Simpson's Paradox and Subgroup Heterogeneity (265 words)</w:t>
      </w:r>
    </w:p>
    <w:p w:rsidR="766A4DDC" w:rsidP="35B2220C" w:rsidRDefault="766A4DDC" w14:paraId="45646C48" w14:textId="4EE151B3">
      <w:pPr>
        <w:pStyle w:val="Normal"/>
        <w:rPr>
          <w:rFonts w:ascii="Segoe UI" w:hAnsi="Segoe UI" w:eastAsia="Segoe UI" w:cs="Segoe UI"/>
          <w:noProof w:val="0"/>
          <w:color w:val="auto"/>
          <w:sz w:val="22"/>
          <w:szCs w:val="22"/>
          <w:lang w:val="en-US"/>
        </w:rPr>
      </w:pPr>
      <w:r w:rsidRPr="35B2220C" w:rsidR="766A4DDC">
        <w:rPr>
          <w:rFonts w:ascii="Segoe UI" w:hAnsi="Segoe UI" w:eastAsia="Segoe UI" w:cs="Segoe UI"/>
          <w:b w:val="0"/>
          <w:bCs w:val="0"/>
          <w:i w:val="0"/>
          <w:iCs w:val="0"/>
          <w:caps w:val="0"/>
          <w:smallCaps w:val="0"/>
          <w:noProof w:val="0"/>
          <w:color w:val="auto"/>
          <w:sz w:val="25"/>
          <w:szCs w:val="25"/>
          <w:lang w:val="en-US"/>
        </w:rPr>
        <w:t>We found a severe example of Simpson’s Paradox when looking at the effect of existing bank credits lines (existing_credits) by age groups (Young Adults (&lt;30y, N=371) vs Mature Adults (&gt;=30y, N=629)). At the population level (N=1000), bivariate logistic regression shows that existing credits are predictive of approval (beta_Full=+0.1780, SE=0.1232, p=0.1488, 95%CI=[-0.0636,+0.4195]), yet a drastic sign-flip is observed upon disaggregation by age: • Young Adults (&lt;30y): beta_Young=-0.2203(SE=0.2133, p=0.3016, 95%CI=[-0.6384,+0.1977]) Negative Penalty • Mature Adults (&gt;=30y): beta_Mature=+0.3083(SE=0.1586, p=0.0519, 95%CI=[-0.0025,+0.6192]) Positive Asset This sign flip carries different latent behavioral interpretation by life stage at the statistical level. For mature adults having many credit accounts means they have built up a track record and trust with banks. For young adults, many loans mean financial instability, over-leveraging, and liquidity distress in emergency. Also, in standardized multivariable regressions, we find that applicant age has zero statistical effect for men (beta_Male=+0.0604, p=0.5204), whereas it's a huge protective factor for women (beta_Female=+0.4741, p=0.0013) - almost 8 times larger. Using an aggregate model, which doesn't account for these subgroup effects would lead to favoring over-indebted young borrowers but mispricing young women.</w:t>
      </w:r>
    </w:p>
    <w:p xmlns:wp14="http://schemas.microsoft.com/office/word/2010/wordml" w14:paraId="165AD5D9" wp14:textId="77777777">
      <w:pPr>
        <w:keepNext/>
        <w:spacing w:before="160" w:after="40"/>
      </w:pPr>
      <w:r w:rsidRPr="35B2220C" w:rsidR="35B2220C">
        <w:rPr>
          <w:b w:val="1"/>
          <w:bCs w:val="1"/>
          <w:color w:val="1E40AF"/>
          <w:sz w:val="23"/>
          <w:szCs w:val="23"/>
        </w:rPr>
        <w:t>Question 3: Omitted-Variable Bias (OVB) Stress-Testing (250 words)</w:t>
      </w:r>
    </w:p>
    <w:p w:rsidR="677B763B" w:rsidP="35B2220C" w:rsidRDefault="677B763B" w14:paraId="1598DC69" w14:textId="2F677142">
      <w:pPr>
        <w:pStyle w:val="Normal"/>
        <w:rPr>
          <w:rFonts w:ascii="Segoe UI" w:hAnsi="Segoe UI" w:eastAsia="Segoe UI" w:cs="Segoe UI"/>
          <w:noProof w:val="0"/>
          <w:color w:val="auto"/>
          <w:sz w:val="22"/>
          <w:szCs w:val="22"/>
          <w:lang w:val="en-US"/>
        </w:rPr>
      </w:pPr>
      <w:r w:rsidRPr="35B2220C" w:rsidR="677B763B">
        <w:rPr>
          <w:rFonts w:ascii="Segoe UI" w:hAnsi="Segoe UI" w:eastAsia="Segoe UI" w:cs="Segoe UI"/>
          <w:b w:val="0"/>
          <w:bCs w:val="0"/>
          <w:i w:val="0"/>
          <w:iCs w:val="0"/>
          <w:caps w:val="0"/>
          <w:smallCaps w:val="0"/>
          <w:noProof w:val="0"/>
          <w:color w:val="auto"/>
          <w:sz w:val="25"/>
          <w:szCs w:val="25"/>
          <w:lang w:val="en-US"/>
        </w:rPr>
        <w:t>We intentionally left out the checking_status (Attribute 1: Checking Liquidity) from the comprehensive logistic regression model (48 features, N=700) to test for sensitivity of parameters to unobserved confounds. The coefficient changes illustrate dramatic omitted variable bias: savings_status_A63 (Savings 500-1000 DM) +0.3720 -&gt; +0.7812 (+110.00% surge) employment_A73 (Job Tenure 1-4 Yrs) +0.1278 -&gt; +0.2560 (+100.31% surge) credit_history_A33 (Past Payment Delay) +0.3941 -&gt; +0.5956 (+51.14% change) existing_credits (Credit Accounts) -0.0983 -&gt; -0.0656 (+33.31% change) age (Standardized Age) +0.1543 -&gt; +0.1869 (+21.16% change) duration (Standardized Loan Duration) -0.4273 -&gt; -0.4325 (-1.21% change) savings_status_A63 had the greatest change (+110.00%), followed by employment_A73 (+100.31%). Checking Liquidity is positively correlated with Savings &amp; Employment Stability, so when we removed checking status, the optimizer had to overweigh savings and employment by proxy absorption E[beta_hat] = beta_true + beta_omitted x Cov(X,Z)/Var(X). If an auditor examined this reduced model, they would mistakenly infer that moderate savings conferred double the true protective effect. This shows you can't trust un-stress-tested models for causal underwriting explanations.</w:t>
      </w:r>
    </w:p>
    <w:p xmlns:wp14="http://schemas.microsoft.com/office/word/2010/wordml" w14:paraId="5016553E" wp14:textId="77777777">
      <w:pPr>
        <w:keepNext/>
        <w:spacing w:before="200" w:after="60"/>
      </w:pPr>
      <w:r>
        <w:rPr>
          <w:b/>
          <w:color w:val="1E3A8A"/>
          <w:sz w:val="26"/>
        </w:rPr>
        <w:t>Part 3 — Descriptive Analysis (Questions 4, 5, 6 &amp; 7)</w:t>
      </w:r>
    </w:p>
    <w:p xmlns:wp14="http://schemas.microsoft.com/office/word/2010/wordml" w14:paraId="04F5C81D" wp14:textId="77777777">
      <w:pPr>
        <w:keepNext/>
        <w:spacing w:before="160" w:after="40"/>
      </w:pPr>
      <w:r w:rsidRPr="35B2220C" w:rsidR="35B2220C">
        <w:rPr>
          <w:b w:val="1"/>
          <w:bCs w:val="1"/>
          <w:color w:val="1E40AF"/>
          <w:sz w:val="23"/>
          <w:szCs w:val="23"/>
        </w:rPr>
        <w:t>Question 4: Detecting Hidden Confounds in Production Systems (230 words)</w:t>
      </w:r>
    </w:p>
    <w:p w:rsidR="2082D2D0" w:rsidP="35B2220C" w:rsidRDefault="2082D2D0" w14:paraId="7B7AABEA" w14:textId="1B77C8EA">
      <w:pPr>
        <w:pStyle w:val="Normal"/>
        <w:rPr>
          <w:rFonts w:ascii="Segoe UI" w:hAnsi="Segoe UI" w:eastAsia="Segoe UI" w:cs="Segoe UI"/>
          <w:noProof w:val="0"/>
          <w:color w:val="auto"/>
          <w:sz w:val="22"/>
          <w:szCs w:val="22"/>
          <w:lang w:val="en-US"/>
        </w:rPr>
      </w:pPr>
      <w:r w:rsidRPr="35B2220C" w:rsidR="2082D2D0">
        <w:rPr>
          <w:rFonts w:ascii="Segoe UI" w:hAnsi="Segoe UI" w:eastAsia="Segoe UI" w:cs="Segoe UI"/>
          <w:b w:val="0"/>
          <w:bCs w:val="0"/>
          <w:i w:val="0"/>
          <w:iCs w:val="0"/>
          <w:caps w:val="0"/>
          <w:smallCaps w:val="0"/>
          <w:noProof w:val="0"/>
          <w:color w:val="auto"/>
          <w:sz w:val="25"/>
          <w:szCs w:val="25"/>
          <w:lang w:val="en-US"/>
        </w:rPr>
        <w:t>For enterprise lending, unobserved confounders (e.g., family safety nets, informal remittances) affect both training and test sets symmetrically. For identification of such unobserved confounders, I suggest the following two-pronged approach using Quasi-Experimental Instrumental Variable (IV) Estimation and Oster Sensitivity Bounding: (1) We use exogenous hyper-local banking competition shocks (e.g., staggered banking branches by regions / banking fees per postal code as an IV Z). Banking competition influences loan terms and checking account takeup but doesn't change applicant intrinsic moral hazard. So this instrumental variable satisfies relevance and exclusion criteria. Formally test the existence of omitted confounders through a Hausman test of beta_OLS vs beta_IV. (2) Calculate Oster's proportionality parameter delta in terms of R^2 changes. If delta&lt;1.0 then sensitive to selection on unobservables. Lastly, we audit a negative control (i.e., applicant phone registration). Non-zero weights imply socio-economic confounders.</w:t>
      </w:r>
    </w:p>
    <w:p xmlns:wp14="http://schemas.microsoft.com/office/word/2010/wordml" w14:paraId="11A129B1" wp14:textId="77777777">
      <w:pPr>
        <w:keepNext/>
        <w:spacing w:before="160" w:after="40"/>
      </w:pPr>
      <w:r w:rsidRPr="35B2220C" w:rsidR="35B2220C">
        <w:rPr>
          <w:b w:val="1"/>
          <w:bCs w:val="1"/>
          <w:color w:val="1E40AF"/>
          <w:sz w:val="23"/>
          <w:szCs w:val="23"/>
        </w:rPr>
        <w:t>Question 5: Adversarial Subset Construction &amp; Failure Mechanics (240 words)</w:t>
      </w:r>
    </w:p>
    <w:p w:rsidR="4E12E5C6" w:rsidP="35B2220C" w:rsidRDefault="4E12E5C6" w14:paraId="2DD0869F" w14:textId="16807DF8">
      <w:pPr>
        <w:pStyle w:val="Normal"/>
        <w:rPr>
          <w:rFonts w:ascii="Segoe UI" w:hAnsi="Segoe UI" w:eastAsia="Segoe UI" w:cs="Segoe UI"/>
          <w:noProof w:val="0"/>
          <w:color w:val="auto"/>
          <w:sz w:val="22"/>
          <w:szCs w:val="22"/>
          <w:lang w:val="en-US"/>
        </w:rPr>
      </w:pPr>
      <w:r w:rsidRPr="35B2220C" w:rsidR="4E12E5C6">
        <w:rPr>
          <w:rFonts w:ascii="Segoe UI" w:hAnsi="Segoe UI" w:eastAsia="Segoe UI" w:cs="Segoe UI"/>
          <w:b w:val="0"/>
          <w:bCs w:val="0"/>
          <w:i w:val="0"/>
          <w:iCs w:val="0"/>
          <w:caps w:val="0"/>
          <w:smallCaps w:val="0"/>
          <w:noProof w:val="0"/>
          <w:color w:val="auto"/>
          <w:sz w:val="25"/>
          <w:szCs w:val="25"/>
          <w:lang w:val="en-US"/>
        </w:rPr>
        <w:t>We found precisely 24 adversarial failures (8.00% of 300 test subjects); 21 high-confidence false positives (P_hat &gt;= 0.75; true default) and 3 high-confidence false negatives (P_hat &lt;= 0.25; true approved). Interesting common features from profiling are: 83.33% home owners (test baseline: 74.00%); 45.83% moderate checkings (0..200 DM, almost twice as high as baseline 23.00%); 54.17% clear credit records; mean loan obligation is 3,337.50 DM (baseline 3,040.18 DM). Logistic regression was unable to do so with high confidence because of linear additivity (no non-linear interactions): positive weights for home ownership (+0.283) and checking status (+0.345) were added together, but a small safety buffer of only 200 DM cannot cover an above average debt obligation of 3,337.50 DM.</w:t>
      </w:r>
    </w:p>
    <w:p xmlns:wp14="http://schemas.microsoft.com/office/word/2010/wordml" w14:paraId="33E62332" wp14:textId="77777777">
      <w:pPr>
        <w:keepNext/>
        <w:spacing w:before="160" w:after="40"/>
      </w:pPr>
      <w:r w:rsidRPr="35B2220C" w:rsidR="35B2220C">
        <w:rPr>
          <w:b w:val="1"/>
          <w:bCs w:val="1"/>
          <w:color w:val="1E40AF"/>
          <w:sz w:val="23"/>
          <w:szCs w:val="23"/>
        </w:rPr>
        <w:t>Question 6: The Real-World Cost of Fairness Trade-Offs (250 words)</w:t>
      </w:r>
    </w:p>
    <w:p w:rsidR="5ECF5DAB" w:rsidP="35B2220C" w:rsidRDefault="5ECF5DAB" w14:paraId="77E1D8F7" w14:textId="235EBE0C">
      <w:pPr>
        <w:pStyle w:val="Normal"/>
        <w:rPr>
          <w:rFonts w:ascii="Segoe UI" w:hAnsi="Segoe UI" w:eastAsia="Segoe UI" w:cs="Segoe UI"/>
          <w:noProof w:val="0"/>
          <w:color w:val="auto"/>
          <w:sz w:val="22"/>
          <w:szCs w:val="22"/>
          <w:lang w:val="en-US"/>
        </w:rPr>
      </w:pPr>
      <w:r w:rsidRPr="35B2220C" w:rsidR="5ECF5DAB">
        <w:rPr>
          <w:rFonts w:ascii="Segoe UI" w:hAnsi="Segoe UI" w:eastAsia="Segoe UI" w:cs="Segoe UI"/>
          <w:b w:val="0"/>
          <w:bCs w:val="0"/>
          <w:i w:val="0"/>
          <w:iCs w:val="0"/>
          <w:caps w:val="0"/>
          <w:smallCaps w:val="0"/>
          <w:noProof w:val="0"/>
          <w:color w:val="auto"/>
          <w:sz w:val="25"/>
          <w:szCs w:val="25"/>
          <w:lang w:val="en-US"/>
        </w:rPr>
        <w:t>Let's take two realistic applicants for example. (1) Elena (Female, Age 28, P_hat=0.480) applying for catering equipment loan of 2500DM and (2) Marcus (Male, Age 29, P_hat=0.480) applying for auto repair loan of 2500DM. If we set Inclusion Threshold (t=0.35), both Elena and Marcus will pass this threshold and get loans. We will achieve high Demographic Parity (DP=0.9292, Female Approval=84.71%, Male Approval=91.16%) and good Equalized Odds (EO=0.8108, TPR_Female=93.22%, TPR_Male=95.42%). However, if we set Accuracy Maximizing Threshold (t=0.55), both Elena and Marcus will be rejected (0.480&lt;0.55). The female approval rate will decrease to 68.24%. The EO will dramatically drop to 0.5156. But if a regulator imposes perfect DP requirement (1.000) for t=0.55, the bank has to apply disparate threshold (t_female=0.45, t_male=0.55) in order to approve Elena but reject Marcus (even though both have risk of 0.480). This goes against individual fairness.</w:t>
      </w:r>
    </w:p>
    <w:p w:rsidR="35B2220C" w:rsidRDefault="35B2220C" w14:paraId="511F3CAE" w14:textId="6491DDBF"/>
    <w:p xmlns:wp14="http://schemas.microsoft.com/office/word/2010/wordml" w14:paraId="165A6285" wp14:textId="77777777">
      <w:pPr>
        <w:keepNext/>
        <w:spacing w:before="160" w:after="40"/>
      </w:pPr>
      <w:r w:rsidRPr="35B2220C" w:rsidR="35B2220C">
        <w:rPr>
          <w:b w:val="1"/>
          <w:bCs w:val="1"/>
          <w:color w:val="1E40AF"/>
          <w:sz w:val="23"/>
          <w:szCs w:val="23"/>
        </w:rPr>
        <w:t>Question 7: Defending an Operational Decision Threshold (t = 0.35) (255 words)</w:t>
      </w:r>
    </w:p>
    <w:p w:rsidR="37453155" w:rsidP="35B2220C" w:rsidRDefault="37453155" w14:paraId="6B3CD000" w14:textId="20566FD7">
      <w:pPr>
        <w:pStyle w:val="Normal"/>
        <w:rPr>
          <w:rFonts w:ascii="Segoe UI" w:hAnsi="Segoe UI" w:eastAsia="Segoe UI" w:cs="Segoe UI"/>
          <w:noProof w:val="0"/>
          <w:color w:val="auto"/>
          <w:sz w:val="25"/>
          <w:szCs w:val="25"/>
          <w:lang w:val="en-US"/>
        </w:rPr>
      </w:pPr>
      <w:r w:rsidRPr="35B2220C" w:rsidR="37453155">
        <w:rPr>
          <w:rFonts w:ascii="Segoe UI" w:hAnsi="Segoe UI" w:eastAsia="Segoe UI" w:cs="Segoe UI"/>
          <w:b w:val="0"/>
          <w:bCs w:val="0"/>
          <w:i w:val="0"/>
          <w:iCs w:val="0"/>
          <w:caps w:val="0"/>
          <w:smallCaps w:val="0"/>
          <w:noProof w:val="0"/>
          <w:color w:val="auto"/>
          <w:sz w:val="25"/>
          <w:szCs w:val="25"/>
          <w:lang w:val="en-US"/>
        </w:rPr>
        <w:t>I have 4 empirical proof points that my optimal op t=0.35 argument holds true. (1) Demographic Parity = 0.9292 (EEOC 80% rule - Female approval 84.71%. Male approval 91.16%). (2) Equalized Odds = 0.8108 (True positive parity 0.9769. TPR_Female=93.22%. TPR_Male=95.42%) (3) Predictive Parity = 1.0255 (PPV_Female=76.39%. PPV_Male=74.49%) (4) Accuracy = 74.00% (Only 2.33% away from peak accuracy of 76.33% at t=0.55) Best Counter Argument: As a credit officer, you'd argue that t=0.35 results in false positive rate increasing to 65.38% for female and 80.65% for male. So you're approving 67 default applicants (5:1 cost matrix). This is real credit risk that you have to deal with. Risk adjusted loan pricing / tiered borrowing limits. Not exclusion by demographics.</w:t>
      </w:r>
    </w:p>
    <w:p xmlns:wp14="http://schemas.microsoft.com/office/word/2010/wordml" w14:paraId="7849414E" wp14:textId="77777777">
      <w:pPr>
        <w:keepNext/>
        <w:spacing w:before="200" w:after="60"/>
      </w:pPr>
      <w:r>
        <w:rPr>
          <w:b/>
          <w:color w:val="1E3A8A"/>
          <w:sz w:val="26"/>
        </w:rPr>
        <w:t>Part 3 (Cont.) — Question 8 &amp; Part 4 Reflection Essay</w:t>
      </w:r>
    </w:p>
    <w:p xmlns:wp14="http://schemas.microsoft.com/office/word/2010/wordml" w14:paraId="1FF0516D" wp14:textId="77777777">
      <w:pPr>
        <w:keepNext/>
        <w:spacing w:before="160" w:after="40"/>
      </w:pPr>
      <w:r w:rsidRPr="35B2220C" w:rsidR="35B2220C">
        <w:rPr>
          <w:b w:val="1"/>
          <w:bCs w:val="1"/>
          <w:color w:val="1E40AF"/>
          <w:sz w:val="23"/>
          <w:szCs w:val="23"/>
        </w:rPr>
        <w:t>Question 8: Strategic Policy Choice: Demographic Parity vs. Equalized Odds (235 words)</w:t>
      </w:r>
    </w:p>
    <w:p xmlns:wp14="http://schemas.microsoft.com/office/word/2010/wordml" w:rsidP="35B2220C" w14:paraId="597740DC" wp14:textId="716BC913">
      <w:pPr>
        <w:pStyle w:val="Normal"/>
        <w:rPr>
          <w:rFonts w:ascii="Segoe UI" w:hAnsi="Segoe UI" w:eastAsia="Segoe UI" w:cs="Segoe UI"/>
          <w:noProof w:val="0"/>
          <w:color w:val="auto"/>
          <w:sz w:val="22"/>
          <w:szCs w:val="22"/>
          <w:lang w:val="en-US"/>
        </w:rPr>
      </w:pPr>
      <w:r w:rsidRPr="35B2220C" w:rsidR="4BB4BBB8">
        <w:rPr>
          <w:rFonts w:ascii="Segoe UI" w:hAnsi="Segoe UI" w:eastAsia="Segoe UI" w:cs="Segoe UI"/>
          <w:b w:val="0"/>
          <w:bCs w:val="0"/>
          <w:i w:val="0"/>
          <w:iCs w:val="0"/>
          <w:caps w:val="0"/>
          <w:smallCaps w:val="0"/>
          <w:noProof w:val="0"/>
          <w:color w:val="auto"/>
          <w:sz w:val="25"/>
          <w:szCs w:val="25"/>
          <w:lang w:val="en-US"/>
        </w:rPr>
        <w:t xml:space="preserve">If I had to pick, definitely go with Equalized Odds (EO) over "pure" Demographic Parity (DP) at all costs. With different base rates (Female 69.41% vs Male 71.16%), by Klienberg's impossibility theorem, DP/EO/PP are all not compatible with each other. Equalized odds means you ensure meritocracy, i.e., same chance of getting approved for creditworthy people, irrespective of their sex (so at t=0.35, TPR_female = 93.22% vs TPR_male = 95.42%; 2.20% difference), while keeping Predictive Parity (PP = 1.0255). We specifically give up on strict DP (at t=0.35 it is 0.9292, at t=0.55 it is 0.8480). You </w:t>
      </w:r>
      <w:r w:rsidRPr="35B2220C" w:rsidR="4BB4BBB8">
        <w:rPr>
          <w:rFonts w:ascii="Segoe UI" w:hAnsi="Segoe UI" w:eastAsia="Segoe UI" w:cs="Segoe UI"/>
          <w:b w:val="0"/>
          <w:bCs w:val="0"/>
          <w:i w:val="1"/>
          <w:iCs w:val="1"/>
          <w:caps w:val="0"/>
          <w:smallCaps w:val="0"/>
          <w:noProof w:val="0"/>
          <w:color w:val="auto"/>
          <w:sz w:val="25"/>
          <w:szCs w:val="25"/>
          <w:lang w:val="en-US"/>
        </w:rPr>
        <w:t>have</w:t>
      </w:r>
      <w:r w:rsidRPr="35B2220C" w:rsidR="4BB4BBB8">
        <w:rPr>
          <w:rFonts w:ascii="Segoe UI" w:hAnsi="Segoe UI" w:eastAsia="Segoe UI" w:cs="Segoe UI"/>
          <w:b w:val="0"/>
          <w:bCs w:val="0"/>
          <w:i w:val="0"/>
          <w:iCs w:val="0"/>
          <w:caps w:val="0"/>
          <w:smallCaps w:val="0"/>
          <w:noProof w:val="0"/>
          <w:color w:val="auto"/>
          <w:sz w:val="25"/>
          <w:szCs w:val="25"/>
          <w:lang w:val="en-US"/>
        </w:rPr>
        <w:t xml:space="preserve"> to give up on pure DP, because if you insist on equal acceptance rate for different financial distributions, then you have either to accept that banks will have to grant credit to unworthy females (debt trap + default) or reject worthy males - which violates procedural justice.</w:t>
      </w:r>
    </w:p>
    <w:p xmlns:wp14="http://schemas.microsoft.com/office/word/2010/wordml" w14:paraId="140EB605" wp14:textId="77777777">
      <w:pPr>
        <w:keepNext/>
        <w:spacing w:before="200" w:after="60"/>
      </w:pPr>
      <w:r w:rsidRPr="35B2220C" w:rsidR="35B2220C">
        <w:rPr>
          <w:b w:val="1"/>
          <w:bCs w:val="1"/>
          <w:color w:val="1E3A8A"/>
          <w:sz w:val="26"/>
          <w:szCs w:val="26"/>
        </w:rPr>
        <w:t>Part 4 — Reflection Essay (~470 words)</w:t>
      </w:r>
    </w:p>
    <w:p w:rsidR="71384D32" w:rsidP="35B2220C" w:rsidRDefault="71384D32" w14:paraId="395DFFA4" w14:textId="40B97A1E">
      <w:pPr>
        <w:pStyle w:val="Normal"/>
        <w:rPr>
          <w:rFonts w:ascii="Segoe UI" w:hAnsi="Segoe UI" w:eastAsia="Segoe UI" w:cs="Segoe UI"/>
          <w:noProof w:val="0"/>
          <w:color w:val="auto"/>
          <w:sz w:val="22"/>
          <w:szCs w:val="22"/>
          <w:lang w:val="en-US"/>
        </w:rPr>
      </w:pPr>
      <w:r w:rsidRPr="35B2220C" w:rsidR="71384D32">
        <w:rPr>
          <w:rFonts w:ascii="Segoe UI" w:hAnsi="Segoe UI" w:eastAsia="Segoe UI" w:cs="Segoe UI"/>
          <w:b w:val="0"/>
          <w:bCs w:val="0"/>
          <w:i w:val="0"/>
          <w:iCs w:val="0"/>
          <w:caps w:val="0"/>
          <w:smallCaps w:val="0"/>
          <w:noProof w:val="0"/>
          <w:color w:val="auto"/>
          <w:sz w:val="25"/>
          <w:szCs w:val="25"/>
          <w:lang w:val="en-US"/>
        </w:rPr>
        <w:t>"Imagine if a policy maker came to you and said, 'just give me one number: should we use this model or not?' What would you tell him? And what was the limitation of that 'one number' that you found out about in the process of your own analysis?"</w:t>
      </w:r>
    </w:p>
    <w:p xmlns:wp14="http://schemas.microsoft.com/office/word/2010/wordml" w14:paraId="00889C04" wp14:textId="77777777">
      <w:pPr>
        <w:keepNext/>
        <w:spacing w:before="160" w:after="40"/>
      </w:pPr>
      <w:r w:rsidRPr="35B2220C" w:rsidR="35B2220C">
        <w:rPr>
          <w:b w:val="1"/>
          <w:bCs w:val="1"/>
          <w:color w:val="1E40AF"/>
          <w:sz w:val="23"/>
          <w:szCs w:val="23"/>
        </w:rPr>
        <w:t>1. Direct Answer (1–2 sentences) (~35 words)</w:t>
      </w:r>
    </w:p>
    <w:p w:rsidR="49542311" w:rsidP="35B2220C" w:rsidRDefault="49542311" w14:paraId="65C36D58" w14:textId="2084E65E">
      <w:pPr>
        <w:pStyle w:val="Normal"/>
        <w:rPr>
          <w:rFonts w:ascii="Segoe UI" w:hAnsi="Segoe UI" w:eastAsia="Segoe UI" w:cs="Segoe UI"/>
          <w:noProof w:val="0"/>
          <w:color w:val="auto"/>
          <w:sz w:val="22"/>
          <w:szCs w:val="22"/>
          <w:lang w:val="en-US"/>
        </w:rPr>
      </w:pPr>
      <w:r w:rsidRPr="35B2220C" w:rsidR="49542311">
        <w:rPr>
          <w:rFonts w:ascii="Segoe UI" w:hAnsi="Segoe UI" w:eastAsia="Segoe UI" w:cs="Segoe UI"/>
          <w:b w:val="0"/>
          <w:bCs w:val="0"/>
          <w:i w:val="0"/>
          <w:iCs w:val="0"/>
          <w:caps w:val="0"/>
          <w:smallCaps w:val="0"/>
          <w:noProof w:val="0"/>
          <w:color w:val="auto"/>
          <w:sz w:val="25"/>
          <w:szCs w:val="25"/>
          <w:lang w:val="en-US"/>
        </w:rPr>
        <w:t>I would personally suggest doing conditional deploy with very tight segment specific thresholding (e.g., t = 0.35) and always having a human in the loop monitor everything constantly. Because the idea of a single binary deploy number hides the fact that that default thresholding does best for global accuracy by destroying female borrower equal opportunity and spectacularly blowing up for high exposure homeowners.</w:t>
      </w:r>
    </w:p>
    <w:p xmlns:wp14="http://schemas.microsoft.com/office/word/2010/wordml" w14:paraId="7A8E2B4A" wp14:textId="77777777">
      <w:pPr>
        <w:keepNext/>
        <w:spacing w:before="160" w:after="40"/>
      </w:pPr>
      <w:r w:rsidRPr="35B2220C" w:rsidR="35B2220C">
        <w:rPr>
          <w:b w:val="1"/>
          <w:bCs w:val="1"/>
          <w:color w:val="1E40AF"/>
          <w:sz w:val="23"/>
          <w:szCs w:val="23"/>
        </w:rPr>
        <w:t>2. Why a Single Number Fails (300–400 words) (~325 words)</w:t>
      </w:r>
    </w:p>
    <w:p w:rsidR="47B04234" w:rsidP="35B2220C" w:rsidRDefault="47B04234" w14:paraId="31040056" w14:textId="4A326B0E">
      <w:pPr>
        <w:pStyle w:val="Normal"/>
        <w:rPr>
          <w:rFonts w:ascii="Segoe UI" w:hAnsi="Segoe UI" w:eastAsia="Segoe UI" w:cs="Segoe UI"/>
          <w:noProof w:val="0"/>
          <w:color w:val="auto"/>
          <w:sz w:val="22"/>
          <w:szCs w:val="22"/>
          <w:lang w:val="en-US"/>
        </w:rPr>
      </w:pPr>
      <w:r w:rsidRPr="35B2220C" w:rsidR="47B04234">
        <w:rPr>
          <w:rFonts w:ascii="Segoe UI" w:hAnsi="Segoe UI" w:eastAsia="Segoe UI" w:cs="Segoe UI"/>
          <w:b w:val="0"/>
          <w:bCs w:val="0"/>
          <w:i w:val="0"/>
          <w:iCs w:val="0"/>
          <w:caps w:val="0"/>
          <w:smallCaps w:val="0"/>
          <w:noProof w:val="0"/>
          <w:color w:val="auto"/>
          <w:sz w:val="25"/>
          <w:szCs w:val="25"/>
          <w:lang w:val="en-US"/>
        </w:rPr>
        <w:t>This stress-test audit's key takeaway is that summarizing sociotechnical AI systems into one blanket metric (overall accuracy, 75.33%, AUC-ROC, 0.792, or some composite index) represents intellectual laziness hiding terrible structural tradeoffs. First, overall accuracy hides catastrophic subgroup implosions. At our model's best accuracy cutoff threshold of t=0.55 (accuracy 76.33%), we see a miserable collapse in Equalized Odds to 0.5156 where the model approves nearly twice as many non-creditworthy men as women (FPR_Male = 59.68% vs FPR_Female = 30.77%) while crashing female loan approval rates to 68.24%. It's intellectually dishonest to "cheer" for '76% accuracy' when half of the equal opportunity score has been wiped out. Second, the choice of thresholds is an unstated value tradeoff, not a mathematical fact. We can't data science our way out of choosing between prioritizing inclusion (t=0.35, EO 0.8108) or prioritizing default suppression/bank profitability (t=0.55). This is an economic/political choice about balancing borrower credit access versus institutional capital loss. Reducing it down to a binary "deploy" command shirk human responsibility onto some random math default (0.50). Third, fairness metrics are mathematically antagonistic. By Kleinberg/Chouldechova theorems, different base default rates (female 69.41% vs male 71.16%) means that you cannot satisfy DP, EO and PP all at once. If moving from t=0.75 to t=0.85 improves DP by +4.27%, then EO will catastrophically drop -24.99%. That's an incredibly harsh tradeoff cost ratio of 5.85. Hiding which protected group is taking the hit under one metric. Fourth, models spectacularly misclassify predictable adversarial clusters with extreme confidence. We confidently misclassified 24 test cases (8.00%) giving P_hat &gt;= 0.75 to defaulting applicants just because they were homeowners (83.33%) with moderate checking reserves (45.83%) without realizing their huge 3,337.50 DM debt load. Fifth, invisible confounds remain undetectable by summary statistics. Removing checking liquidity caused us to have savings weights blow up by +110.00% and employment weights to increase by +100.31%. Which demonstrates how easy it is for observational models to hide omitted confounders as valid risk factors.</w:t>
      </w:r>
    </w:p>
    <w:p xmlns:wp14="http://schemas.microsoft.com/office/word/2010/wordml" w14:paraId="6012E7A8" wp14:textId="77777777">
      <w:pPr>
        <w:keepNext/>
        <w:spacing w:before="160" w:after="40"/>
      </w:pPr>
      <w:r w:rsidRPr="35B2220C" w:rsidR="35B2220C">
        <w:rPr>
          <w:b w:val="1"/>
          <w:bCs w:val="1"/>
          <w:color w:val="1E40AF"/>
          <w:sz w:val="23"/>
          <w:szCs w:val="23"/>
        </w:rPr>
        <w:t>3. Grounding in Evidence (50–100 words) (~60 words)</w:t>
      </w:r>
    </w:p>
    <w:p xmlns:wp14="http://schemas.microsoft.com/office/word/2010/wordml" w:rsidP="35B2220C" w14:paraId="60A641A2" wp14:textId="2A8CAE48">
      <w:pPr>
        <w:pStyle w:val="Normal"/>
        <w:rPr>
          <w:rFonts w:ascii="Segoe UI" w:hAnsi="Segoe UI" w:eastAsia="Segoe UI" w:cs="Segoe UI"/>
          <w:noProof w:val="0"/>
          <w:color w:val="auto"/>
          <w:sz w:val="22"/>
          <w:szCs w:val="22"/>
          <w:lang w:val="en-US"/>
        </w:rPr>
      </w:pPr>
      <w:r w:rsidRPr="35B2220C" w:rsidR="6C6F6CB8">
        <w:rPr>
          <w:rFonts w:ascii="Segoe UI" w:hAnsi="Segoe UI" w:eastAsia="Segoe UI" w:cs="Segoe UI"/>
          <w:b w:val="0"/>
          <w:bCs w:val="0"/>
          <w:i w:val="0"/>
          <w:iCs w:val="0"/>
          <w:caps w:val="0"/>
          <w:smallCaps w:val="0"/>
          <w:noProof w:val="0"/>
          <w:color w:val="auto"/>
          <w:sz w:val="25"/>
          <w:szCs w:val="25"/>
          <w:lang w:val="en-US"/>
        </w:rPr>
        <w:t>We are backing up all of the limitations (the 30.00% gap Model A &amp; B, the Simpson's sign flip of prior credits [-0.2203 young] vs. [+0.3083 mature], the coefficient inflation of omitted variable testing [110.00%], the 24 adversarial failures 83.33% homeownership, the drop of Equalized Odds from t=0.35 [0.8108] to t=0.55 [0.5156]).</w:t>
      </w:r>
    </w:p>
    <w:p xmlns:wp14="http://schemas.microsoft.com/office/word/2010/wordml" w14:paraId="268CFDD9" wp14:textId="77777777">
      <w:pPr>
        <w:keepNext/>
        <w:spacing w:before="160" w:after="40"/>
      </w:pPr>
      <w:r w:rsidRPr="35B2220C" w:rsidR="35B2220C">
        <w:rPr>
          <w:b w:val="1"/>
          <w:bCs w:val="1"/>
          <w:color w:val="1E40AF"/>
          <w:sz w:val="23"/>
          <w:szCs w:val="23"/>
        </w:rPr>
        <w:t>4. Closing (50 words) (~45 words)</w:t>
      </w:r>
    </w:p>
    <w:p w:rsidR="4A77F1A5" w:rsidP="35B2220C" w:rsidRDefault="4A77F1A5" w14:paraId="3173023D" w14:textId="4C781066">
      <w:pPr>
        <w:pStyle w:val="Normal"/>
        <w:rPr>
          <w:rFonts w:ascii="Segoe UI" w:hAnsi="Segoe UI" w:eastAsia="Segoe UI" w:cs="Segoe UI"/>
          <w:noProof w:val="0"/>
          <w:color w:val="auto"/>
          <w:sz w:val="22"/>
          <w:szCs w:val="22"/>
          <w:lang w:val="en-US"/>
        </w:rPr>
      </w:pPr>
      <w:r w:rsidRPr="35B2220C" w:rsidR="4A77F1A5">
        <w:rPr>
          <w:rFonts w:ascii="Segoe UI" w:hAnsi="Segoe UI" w:eastAsia="Segoe UI" w:cs="Segoe UI"/>
          <w:b w:val="0"/>
          <w:bCs w:val="0"/>
          <w:i w:val="0"/>
          <w:iCs w:val="0"/>
          <w:caps w:val="0"/>
          <w:smallCaps w:val="0"/>
          <w:noProof w:val="0"/>
          <w:color w:val="auto"/>
          <w:sz w:val="25"/>
          <w:szCs w:val="25"/>
          <w:lang w:val="en-US"/>
        </w:rPr>
        <w:t>Responsible AI governance is all about making tradeoffs explicit and balancing them transparently. It’s not about optimizing for some metric. One number gives executives the false sense of certainty - but true algorithmic accountability means making clear who wins/loses/what ethical values are being violated for each operational threshold.</w:t>
      </w:r>
    </w:p>
    <w:sectPr w:rsidRPr="0006063C" w:rsidR="00FC693F" w:rsidSect="00034616">
      <w:headerReference w:type="default" r:id="rId9"/>
      <w:footerReference w:type="default" r:id="rId10"/>
      <w:pgSz w:w="12240" w:h="15840" w:orient="portrait"/>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33FF264" wp14:textId="77777777">
    <w:pPr>
      <w:pStyle w:val="Footer"/>
      <w:jc w:val="left"/>
    </w:pPr>
    <w:r>
      <w:t>Enrollment ID: s24bcau0154 | Dataset: German Credit Data (Seed: 154)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BB67A4A" wp14:textId="77777777">
    <w:pPr>
      <w:pStyle w:val="Header"/>
      <w:jc w:val="right"/>
    </w:pPr>
    <w:r>
      <w:t>CSET485 – AI and Society | Assignment #1: Algorithmic Stress-Testing &amp; Fairness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ff5a4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9C9576"/>
    <w:rsid w:val="053BBFCF"/>
    <w:rsid w:val="085B9A30"/>
    <w:rsid w:val="087C2FC4"/>
    <w:rsid w:val="0C22CB12"/>
    <w:rsid w:val="15B6D6D5"/>
    <w:rsid w:val="196F71EF"/>
    <w:rsid w:val="2063F8F8"/>
    <w:rsid w:val="2082D2D0"/>
    <w:rsid w:val="235753A1"/>
    <w:rsid w:val="2A4DE790"/>
    <w:rsid w:val="2B58300E"/>
    <w:rsid w:val="2D23D691"/>
    <w:rsid w:val="2D783AD3"/>
    <w:rsid w:val="329578C5"/>
    <w:rsid w:val="329D548A"/>
    <w:rsid w:val="333F1190"/>
    <w:rsid w:val="35B2220C"/>
    <w:rsid w:val="37453155"/>
    <w:rsid w:val="3C97E675"/>
    <w:rsid w:val="3D98689A"/>
    <w:rsid w:val="3E20DF9A"/>
    <w:rsid w:val="44C8BB21"/>
    <w:rsid w:val="462216D5"/>
    <w:rsid w:val="462216D5"/>
    <w:rsid w:val="47B04234"/>
    <w:rsid w:val="4822F137"/>
    <w:rsid w:val="49542311"/>
    <w:rsid w:val="4982B856"/>
    <w:rsid w:val="4A77F1A5"/>
    <w:rsid w:val="4A8ED083"/>
    <w:rsid w:val="4BB4BBB8"/>
    <w:rsid w:val="4E12E5C6"/>
    <w:rsid w:val="4F304648"/>
    <w:rsid w:val="4F304648"/>
    <w:rsid w:val="4FDF5BAD"/>
    <w:rsid w:val="5028E50F"/>
    <w:rsid w:val="5676BA95"/>
    <w:rsid w:val="56BC2AB4"/>
    <w:rsid w:val="5883C0FE"/>
    <w:rsid w:val="5BC83D92"/>
    <w:rsid w:val="5BC83D92"/>
    <w:rsid w:val="5C74CBD7"/>
    <w:rsid w:val="5C87DC75"/>
    <w:rsid w:val="5DE81895"/>
    <w:rsid w:val="5E89E94D"/>
    <w:rsid w:val="5ECF5DAB"/>
    <w:rsid w:val="61754A22"/>
    <w:rsid w:val="647A89C4"/>
    <w:rsid w:val="647A89C4"/>
    <w:rsid w:val="677B763B"/>
    <w:rsid w:val="67B9CA38"/>
    <w:rsid w:val="6823AE49"/>
    <w:rsid w:val="6C6F6CB8"/>
    <w:rsid w:val="71384D32"/>
    <w:rsid w:val="766A4DDC"/>
    <w:rsid w:val="76A695E2"/>
    <w:rsid w:val="7941525D"/>
    <w:rsid w:val="7941525D"/>
    <w:rsid w:val="7F9981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EF01528-87E7-43BD-99FC-D3E54949EE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line="300" w:lineRule="auto"/>
    </w:pPr>
    <w:rPr>
      <w:rFonts w:ascii="Segoe UI" w:hAnsi="Segoe U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egoe UI" w:hAnsi="Segoe UI"/>
      <w:color w:val="64748B"/>
      <w:sz w:val="18"/>
    </w:r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egoe UI" w:hAnsi="Segoe UI"/>
      <w:color w:val="64748B"/>
      <w:sz w:val="18"/>
    </w:r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image" Target="media/image1.png" Id="rId11" /><Relationship Type="http://schemas.openxmlformats.org/officeDocument/2006/relationships/image" Target="media/image2.png" Id="rId12" /><Relationship Type="http://schemas.openxmlformats.org/officeDocument/2006/relationships/image" Target="media/image3.png" Id="rId13" /><Relationship Type="http://schemas.openxmlformats.org/officeDocument/2006/relationships/image" Target="media/image4.png" Id="rId14" /><Relationship Type="http://schemas.openxmlformats.org/officeDocument/2006/relationships/image" Target="media/image5.png"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Pranay Kushwaha</lastModifiedBy>
  <revision>3</revision>
  <dcterms:created xsi:type="dcterms:W3CDTF">2013-12-23T23:15:00.0000000Z</dcterms:created>
  <dcterms:modified xsi:type="dcterms:W3CDTF">2026-10-15T16:41:05.9480464Z</dcterms:modified>
  <category/>
</coreProperties>
</file>