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9B1" w:rsidRDefault="00C611A8">
      <w:pPr>
        <w:spacing w:before="63"/>
        <w:ind w:left="200"/>
        <w:rPr>
          <w:b/>
        </w:rPr>
      </w:pPr>
      <w:r>
        <w:rPr>
          <w:b/>
          <w:u w:val="single"/>
        </w:rPr>
        <w:t>CS. ANNU BHAGAT (Membership No: A60673)</w:t>
      </w:r>
    </w:p>
    <w:p w:rsidR="00BB79B1" w:rsidRDefault="0095786B">
      <w:pPr>
        <w:pStyle w:val="BodyText"/>
        <w:spacing w:before="9"/>
        <w:rPr>
          <w:b/>
          <w:sz w:val="20"/>
        </w:rPr>
      </w:pPr>
      <w:r w:rsidRPr="0095786B">
        <w:pict>
          <v:group id="_x0000_s1031" style="position:absolute;margin-left:70.6pt;margin-top:13.95pt;width:454.25pt;height:40.35pt;z-index:-251655168;mso-wrap-distance-left:0;mso-wrap-distance-right:0;mso-position-horizontal-relative:page" coordorigin="1412,279" coordsize="9085,807">
            <v:rect id="_x0000_s1038" style="position:absolute;left:1411;top:278;width:9085;height:250" fillcolor="#dbedf3" stroked="f"/>
            <v:rect id="_x0000_s1037" style="position:absolute;left:1411;top:528;width:9085;height:255" fillcolor="#dbedf3" stroked="f"/>
            <v:rect id="_x0000_s1036" style="position:absolute;left:1411;top:782;width:9085;height:303" fillcolor="#dbedf3"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1440;top:782;width:255;height:255">
              <v:imagedata r:id="rId5" o:title=""/>
            </v:shape>
            <v:shapetype id="_x0000_t202" coordsize="21600,21600" o:spt="202" path="m,l,21600r21600,l21600,xe">
              <v:stroke joinstyle="miter"/>
              <v:path gradientshapeok="t" o:connecttype="rect"/>
            </v:shapetype>
            <v:shape id="_x0000_s1034" type="#_x0000_t202" style="position:absolute;left:1752;top:835;width:5019;height:245" filled="f" stroked="f">
              <v:textbox inset="0,0,0,0">
                <w:txbxContent>
                  <w:p w:rsidR="00BB79B1" w:rsidRDefault="00C611A8">
                    <w:pPr>
                      <w:spacing w:line="244" w:lineRule="exact"/>
                    </w:pPr>
                    <w:r>
                      <w:t>https://</w:t>
                    </w:r>
                    <w:hyperlink r:id="rId6">
                      <w:r>
                        <w:t>www.linkedin.com/in/cs-annu-bhagat-b98067190</w:t>
                      </w:r>
                    </w:hyperlink>
                  </w:p>
                </w:txbxContent>
              </v:textbox>
            </v:shape>
            <v:shape id="_x0000_s1033" type="#_x0000_t202" style="position:absolute;left:5997;top:278;width:4476;height:499" filled="f" stroked="f">
              <v:textbox inset="0,0,0,0">
                <w:txbxContent>
                  <w:p w:rsidR="00BB79B1" w:rsidRDefault="00C611A8">
                    <w:pPr>
                      <w:spacing w:line="242" w:lineRule="auto"/>
                      <w:ind w:left="307" w:right="8" w:hanging="308"/>
                    </w:pPr>
                    <w:r>
                      <w:t xml:space="preserve">🕿: 308 </w:t>
                    </w:r>
                    <w:proofErr w:type="spellStart"/>
                    <w:r>
                      <w:t>Anandpuri</w:t>
                    </w:r>
                    <w:proofErr w:type="spellEnd"/>
                    <w:r>
                      <w:t xml:space="preserve">, </w:t>
                    </w:r>
                    <w:proofErr w:type="spellStart"/>
                    <w:proofErr w:type="gramStart"/>
                    <w:r>
                      <w:t>KidwaiNagar</w:t>
                    </w:r>
                    <w:proofErr w:type="spellEnd"/>
                    <w:r>
                      <w:t xml:space="preserve"> ,Kanpur</w:t>
                    </w:r>
                    <w:proofErr w:type="gramEnd"/>
                    <w:r>
                      <w:t xml:space="preserve"> 208023 (Relocation is possible )</w:t>
                    </w:r>
                  </w:p>
                </w:txbxContent>
              </v:textbox>
            </v:shape>
            <v:shape id="_x0000_s1032" type="#_x0000_t202" style="position:absolute;left:1440;top:278;width:3040;height:499" filled="f" stroked="f">
              <v:textbox inset="0,0,0,0">
                <w:txbxContent>
                  <w:p w:rsidR="00BB79B1" w:rsidRDefault="00C611A8">
                    <w:pPr>
                      <w:spacing w:line="244" w:lineRule="exact"/>
                    </w:pPr>
                    <w:r>
                      <w:t>🕿: +91-9999156573, 9208000407</w:t>
                    </w:r>
                  </w:p>
                  <w:p w:rsidR="00BB79B1" w:rsidRDefault="00C611A8">
                    <w:pPr>
                      <w:spacing w:before="1"/>
                    </w:pPr>
                    <w:r>
                      <w:t xml:space="preserve">🕿: </w:t>
                    </w:r>
                    <w:hyperlink r:id="rId7">
                      <w:r>
                        <w:t>Anubhagat59@gmail.com</w:t>
                      </w:r>
                    </w:hyperlink>
                  </w:p>
                </w:txbxContent>
              </v:textbox>
            </v:shape>
            <w10:wrap type="topAndBottom" anchorx="page"/>
          </v:group>
        </w:pict>
      </w:r>
      <w:r w:rsidRPr="0095786B">
        <w:pict>
          <v:line id="_x0000_s1030" style="position:absolute;z-index:-251654144;mso-wrap-distance-left:0;mso-wrap-distance-right:0;mso-position-horizontal-relative:page" from="1in,70.35pt" to="522.9pt,70.35pt" strokeweight=".48pt">
            <w10:wrap type="topAndBottom" anchorx="page"/>
          </v:line>
        </w:pict>
      </w:r>
    </w:p>
    <w:p w:rsidR="00BB79B1" w:rsidRDefault="00BB79B1">
      <w:pPr>
        <w:pStyle w:val="BodyText"/>
        <w:spacing w:before="7"/>
        <w:rPr>
          <w:b/>
          <w:sz w:val="21"/>
        </w:rPr>
      </w:pPr>
    </w:p>
    <w:p w:rsidR="00BB79B1" w:rsidRDefault="00C611A8">
      <w:pPr>
        <w:spacing w:after="15" w:line="249" w:lineRule="exact"/>
        <w:ind w:left="200"/>
        <w:jc w:val="both"/>
        <w:rPr>
          <w:b/>
        </w:rPr>
      </w:pPr>
      <w:r>
        <w:rPr>
          <w:b/>
          <w:u w:val="single"/>
        </w:rPr>
        <w:t>Career Objective</w:t>
      </w:r>
    </w:p>
    <w:p w:rsidR="00BB79B1" w:rsidRDefault="0095786B">
      <w:pPr>
        <w:pStyle w:val="BodyText"/>
        <w:spacing w:line="20" w:lineRule="exact"/>
        <w:ind w:left="166"/>
        <w:rPr>
          <w:sz w:val="2"/>
        </w:rPr>
      </w:pPr>
      <w:r>
        <w:rPr>
          <w:sz w:val="2"/>
        </w:rPr>
      </w:r>
      <w:r>
        <w:rPr>
          <w:sz w:val="2"/>
        </w:rPr>
        <w:pict>
          <v:group id="_x0000_s1028" style="width:454.25pt;height:.5pt;mso-position-horizontal-relative:char;mso-position-vertical-relative:line" coordsize="9085,10">
            <v:line id="_x0000_s1029" style="position:absolute" from="0,5" to="9085,5" strokeweight=".48pt"/>
            <w10:wrap type="none"/>
            <w10:anchorlock/>
          </v:group>
        </w:pict>
      </w:r>
    </w:p>
    <w:p w:rsidR="00BB79B1" w:rsidRDefault="00C611A8">
      <w:pPr>
        <w:pStyle w:val="BodyText"/>
        <w:ind w:left="200" w:right="178"/>
        <w:jc w:val="both"/>
      </w:pPr>
      <w:r>
        <w:t xml:space="preserve">To associate with an organization where my skills, knowledge and work experience can be utilized in effective and efficient manner for the </w:t>
      </w:r>
      <w:proofErr w:type="spellStart"/>
      <w:r>
        <w:t>fulfilment</w:t>
      </w:r>
      <w:proofErr w:type="spellEnd"/>
      <w:r>
        <w:t xml:space="preserve"> of organization’s goal and want to obtain a reputed position in the organization. I also want to create a valuable and long-term association.</w:t>
      </w:r>
    </w:p>
    <w:p w:rsidR="00BB79B1" w:rsidRDefault="00BB79B1">
      <w:pPr>
        <w:pStyle w:val="BodyText"/>
        <w:rPr>
          <w:sz w:val="25"/>
        </w:rPr>
      </w:pPr>
    </w:p>
    <w:p w:rsidR="00BB79B1" w:rsidRDefault="0095786B">
      <w:pPr>
        <w:ind w:left="200"/>
        <w:jc w:val="both"/>
        <w:rPr>
          <w:b/>
        </w:rPr>
      </w:pPr>
      <w:r w:rsidRPr="0095786B">
        <w:pict>
          <v:line id="_x0000_s1027" style="position:absolute;left:0;text-align:left;z-index:-251652096;mso-wrap-distance-left:0;mso-wrap-distance-right:0;mso-position-horizontal-relative:page" from="70.6pt,16.65pt" to="524.85pt,16.65pt" strokeweight="2.16pt">
            <w10:wrap type="topAndBottom" anchorx="page"/>
          </v:line>
        </w:pict>
      </w:r>
      <w:r w:rsidR="00C611A8">
        <w:rPr>
          <w:b/>
          <w:u w:val="single"/>
        </w:rPr>
        <w:t>Professional Qualification</w:t>
      </w:r>
    </w:p>
    <w:p w:rsidR="00BB79B1" w:rsidRDefault="00BB79B1">
      <w:pPr>
        <w:pStyle w:val="BodyText"/>
        <w:spacing w:before="2"/>
        <w:rPr>
          <w:b/>
          <w:sz w:val="21"/>
        </w:rPr>
      </w:pPr>
    </w:p>
    <w:tbl>
      <w:tblPr>
        <w:tblW w:w="0" w:type="auto"/>
        <w:tblInd w:w="1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199"/>
        <w:gridCol w:w="3486"/>
        <w:gridCol w:w="3404"/>
      </w:tblGrid>
      <w:tr w:rsidR="00BB79B1">
        <w:trPr>
          <w:trHeight w:val="311"/>
        </w:trPr>
        <w:tc>
          <w:tcPr>
            <w:tcW w:w="2199"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before="29"/>
              <w:ind w:left="105"/>
              <w:rPr>
                <w:b/>
              </w:rPr>
            </w:pPr>
            <w:r>
              <w:rPr>
                <w:b/>
              </w:rPr>
              <w:t>Year</w:t>
            </w:r>
          </w:p>
        </w:tc>
        <w:tc>
          <w:tcPr>
            <w:tcW w:w="3486"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before="29"/>
              <w:ind w:left="1210"/>
              <w:rPr>
                <w:b/>
              </w:rPr>
            </w:pPr>
            <w:r>
              <w:rPr>
                <w:b/>
              </w:rPr>
              <w:t>Institute/ Board</w:t>
            </w:r>
          </w:p>
        </w:tc>
        <w:tc>
          <w:tcPr>
            <w:tcW w:w="3404"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before="29"/>
              <w:ind w:left="1189" w:right="1491"/>
              <w:jc w:val="center"/>
              <w:rPr>
                <w:b/>
              </w:rPr>
            </w:pPr>
            <w:r>
              <w:rPr>
                <w:b/>
              </w:rPr>
              <w:t>Course</w:t>
            </w:r>
          </w:p>
        </w:tc>
      </w:tr>
      <w:tr w:rsidR="00BB79B1">
        <w:trPr>
          <w:trHeight w:val="762"/>
        </w:trPr>
        <w:tc>
          <w:tcPr>
            <w:tcW w:w="2199"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8"/>
              <w:rPr>
                <w:b/>
                <w:sz w:val="21"/>
              </w:rPr>
            </w:pPr>
          </w:p>
          <w:p w:rsidR="00BB79B1" w:rsidRDefault="00C611A8">
            <w:pPr>
              <w:pStyle w:val="TableParagraph"/>
              <w:spacing w:before="1"/>
              <w:ind w:left="105"/>
            </w:pPr>
            <w:r>
              <w:t>December 2013</w:t>
            </w:r>
          </w:p>
        </w:tc>
        <w:tc>
          <w:tcPr>
            <w:tcW w:w="3486"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8"/>
              <w:rPr>
                <w:b/>
                <w:sz w:val="21"/>
              </w:rPr>
            </w:pPr>
          </w:p>
          <w:p w:rsidR="00BB79B1" w:rsidRDefault="00C611A8">
            <w:pPr>
              <w:pStyle w:val="TableParagraph"/>
              <w:spacing w:before="1"/>
              <w:ind w:left="110"/>
            </w:pPr>
            <w:r>
              <w:t>ICSI</w:t>
            </w:r>
          </w:p>
        </w:tc>
        <w:tc>
          <w:tcPr>
            <w:tcW w:w="3404"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8"/>
              <w:rPr>
                <w:b/>
                <w:sz w:val="21"/>
              </w:rPr>
            </w:pPr>
          </w:p>
          <w:p w:rsidR="00BB79B1" w:rsidRDefault="00C611A8">
            <w:pPr>
              <w:pStyle w:val="TableParagraph"/>
              <w:spacing w:before="1"/>
              <w:ind w:left="110"/>
            </w:pPr>
            <w:r>
              <w:t>CS Foundation</w:t>
            </w:r>
          </w:p>
        </w:tc>
      </w:tr>
      <w:tr w:rsidR="00BB79B1">
        <w:trPr>
          <w:trHeight w:val="758"/>
        </w:trPr>
        <w:tc>
          <w:tcPr>
            <w:tcW w:w="2199"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05"/>
            </w:pPr>
            <w:r>
              <w:t>June 2015</w:t>
            </w:r>
          </w:p>
        </w:tc>
        <w:tc>
          <w:tcPr>
            <w:tcW w:w="3486"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ICSI</w:t>
            </w:r>
          </w:p>
        </w:tc>
        <w:tc>
          <w:tcPr>
            <w:tcW w:w="3404"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CS Executive</w:t>
            </w:r>
          </w:p>
        </w:tc>
      </w:tr>
      <w:tr w:rsidR="00BB79B1">
        <w:trPr>
          <w:trHeight w:val="758"/>
        </w:trPr>
        <w:tc>
          <w:tcPr>
            <w:tcW w:w="2199"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05"/>
            </w:pPr>
            <w:r>
              <w:t>March 2016</w:t>
            </w:r>
          </w:p>
        </w:tc>
        <w:tc>
          <w:tcPr>
            <w:tcW w:w="3486"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CSJM University</w:t>
            </w:r>
          </w:p>
        </w:tc>
        <w:tc>
          <w:tcPr>
            <w:tcW w:w="3404"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B.Com</w:t>
            </w:r>
          </w:p>
        </w:tc>
      </w:tr>
      <w:tr w:rsidR="00BB79B1">
        <w:trPr>
          <w:trHeight w:val="902"/>
        </w:trPr>
        <w:tc>
          <w:tcPr>
            <w:tcW w:w="2199"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7"/>
              <w:rPr>
                <w:b/>
                <w:sz w:val="27"/>
              </w:rPr>
            </w:pPr>
          </w:p>
          <w:p w:rsidR="00BB79B1" w:rsidRDefault="00C611A8">
            <w:pPr>
              <w:pStyle w:val="TableParagraph"/>
              <w:ind w:left="105"/>
            </w:pPr>
            <w:r>
              <w:t>June 2018</w:t>
            </w:r>
          </w:p>
        </w:tc>
        <w:tc>
          <w:tcPr>
            <w:tcW w:w="3486"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7"/>
              <w:rPr>
                <w:b/>
                <w:sz w:val="27"/>
              </w:rPr>
            </w:pPr>
          </w:p>
          <w:p w:rsidR="00BB79B1" w:rsidRDefault="00C611A8">
            <w:pPr>
              <w:pStyle w:val="TableParagraph"/>
              <w:ind w:left="110"/>
            </w:pPr>
            <w:r>
              <w:t>ICSI</w:t>
            </w:r>
          </w:p>
        </w:tc>
        <w:tc>
          <w:tcPr>
            <w:tcW w:w="3404"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7"/>
              <w:rPr>
                <w:b/>
                <w:sz w:val="27"/>
              </w:rPr>
            </w:pPr>
          </w:p>
          <w:p w:rsidR="00BB79B1" w:rsidRDefault="00C611A8">
            <w:pPr>
              <w:pStyle w:val="TableParagraph"/>
              <w:ind w:left="110"/>
            </w:pPr>
            <w:r>
              <w:t>CS Professional</w:t>
            </w:r>
          </w:p>
        </w:tc>
      </w:tr>
      <w:tr w:rsidR="00BB79B1">
        <w:trPr>
          <w:trHeight w:val="757"/>
        </w:trPr>
        <w:tc>
          <w:tcPr>
            <w:tcW w:w="2199"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line="242" w:lineRule="auto"/>
              <w:ind w:left="105" w:right="482"/>
            </w:pPr>
            <w:r>
              <w:t>Papers of last semester are to be</w:t>
            </w:r>
          </w:p>
          <w:p w:rsidR="00BB79B1" w:rsidRDefault="00C611A8">
            <w:pPr>
              <w:pStyle w:val="TableParagraph"/>
              <w:spacing w:line="236" w:lineRule="exact"/>
              <w:ind w:left="105"/>
            </w:pPr>
            <w:r>
              <w:t>conducted</w:t>
            </w:r>
          </w:p>
        </w:tc>
        <w:tc>
          <w:tcPr>
            <w:tcW w:w="3486"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CSJM University</w:t>
            </w:r>
          </w:p>
        </w:tc>
        <w:tc>
          <w:tcPr>
            <w:tcW w:w="3404" w:type="dxa"/>
            <w:tcBorders>
              <w:top w:val="single" w:sz="4" w:space="0" w:color="000000"/>
              <w:left w:val="single" w:sz="4" w:space="0" w:color="000000"/>
              <w:bottom w:val="single" w:sz="4" w:space="0" w:color="000000"/>
              <w:right w:val="single" w:sz="4" w:space="0" w:color="000000"/>
            </w:tcBorders>
          </w:tcPr>
          <w:p w:rsidR="00BB79B1" w:rsidRDefault="00BB79B1">
            <w:pPr>
              <w:pStyle w:val="TableParagraph"/>
              <w:spacing w:before="4"/>
              <w:rPr>
                <w:b/>
                <w:sz w:val="21"/>
              </w:rPr>
            </w:pPr>
          </w:p>
          <w:p w:rsidR="00BB79B1" w:rsidRDefault="00C611A8">
            <w:pPr>
              <w:pStyle w:val="TableParagraph"/>
              <w:ind w:left="110"/>
            </w:pPr>
            <w:r>
              <w:t>LLB</w:t>
            </w:r>
          </w:p>
        </w:tc>
      </w:tr>
    </w:tbl>
    <w:p w:rsidR="00BB79B1" w:rsidRDefault="00BB79B1">
      <w:pPr>
        <w:pStyle w:val="BodyText"/>
        <w:spacing w:before="10"/>
        <w:rPr>
          <w:b/>
          <w:sz w:val="23"/>
        </w:rPr>
      </w:pPr>
    </w:p>
    <w:p w:rsidR="00BB79B1" w:rsidRDefault="00C611A8">
      <w:pPr>
        <w:spacing w:after="25"/>
        <w:ind w:left="200"/>
        <w:jc w:val="both"/>
        <w:rPr>
          <w:b/>
        </w:rPr>
      </w:pPr>
      <w:r>
        <w:rPr>
          <w:b/>
        </w:rPr>
        <w:t>Academic Qualification</w:t>
      </w:r>
    </w:p>
    <w:tbl>
      <w:tblPr>
        <w:tblW w:w="0" w:type="auto"/>
        <w:tblInd w:w="205"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tblPr>
      <w:tblGrid>
        <w:gridCol w:w="2127"/>
        <w:gridCol w:w="1843"/>
        <w:gridCol w:w="2266"/>
        <w:gridCol w:w="2837"/>
      </w:tblGrid>
      <w:tr w:rsidR="00BB79B1">
        <w:trPr>
          <w:trHeight w:val="245"/>
        </w:trPr>
        <w:tc>
          <w:tcPr>
            <w:tcW w:w="2127"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line="226" w:lineRule="exact"/>
              <w:ind w:left="369"/>
              <w:rPr>
                <w:b/>
              </w:rPr>
            </w:pPr>
            <w:r>
              <w:rPr>
                <w:b/>
              </w:rPr>
              <w:t>Course</w:t>
            </w:r>
          </w:p>
        </w:tc>
        <w:tc>
          <w:tcPr>
            <w:tcW w:w="1843"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line="226" w:lineRule="exact"/>
              <w:ind w:left="240"/>
              <w:rPr>
                <w:b/>
              </w:rPr>
            </w:pPr>
            <w:r>
              <w:rPr>
                <w:b/>
              </w:rPr>
              <w:t>Institute/ Board</w:t>
            </w:r>
          </w:p>
        </w:tc>
        <w:tc>
          <w:tcPr>
            <w:tcW w:w="2266"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line="226" w:lineRule="exact"/>
              <w:ind w:left="135"/>
              <w:rPr>
                <w:b/>
              </w:rPr>
            </w:pPr>
            <w:r>
              <w:rPr>
                <w:b/>
              </w:rPr>
              <w:t>Month/ Year</w:t>
            </w:r>
          </w:p>
        </w:tc>
        <w:tc>
          <w:tcPr>
            <w:tcW w:w="2837" w:type="dxa"/>
            <w:tcBorders>
              <w:left w:val="single" w:sz="4" w:space="0" w:color="000000"/>
              <w:bottom w:val="single" w:sz="4" w:space="0" w:color="000000"/>
              <w:right w:val="single" w:sz="4" w:space="0" w:color="000000"/>
            </w:tcBorders>
            <w:shd w:val="clear" w:color="auto" w:fill="DBEDF3"/>
          </w:tcPr>
          <w:p w:rsidR="00BB79B1" w:rsidRDefault="00C611A8">
            <w:pPr>
              <w:pStyle w:val="TableParagraph"/>
              <w:spacing w:line="226" w:lineRule="exact"/>
              <w:ind w:left="163" w:right="1591"/>
              <w:jc w:val="center"/>
              <w:rPr>
                <w:b/>
              </w:rPr>
            </w:pPr>
            <w:r>
              <w:rPr>
                <w:b/>
              </w:rPr>
              <w:t>% Secured</w:t>
            </w:r>
          </w:p>
        </w:tc>
      </w:tr>
      <w:tr w:rsidR="00BB79B1">
        <w:trPr>
          <w:trHeight w:val="278"/>
        </w:trPr>
        <w:tc>
          <w:tcPr>
            <w:tcW w:w="2127"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52" w:lineRule="exact"/>
              <w:ind w:left="23"/>
            </w:pPr>
            <w:r>
              <w:t>Higher Secondary</w:t>
            </w:r>
          </w:p>
        </w:tc>
        <w:tc>
          <w:tcPr>
            <w:tcW w:w="1843"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52" w:lineRule="exact"/>
              <w:ind w:left="345"/>
            </w:pPr>
            <w:r>
              <w:t>ICSE</w:t>
            </w:r>
          </w:p>
        </w:tc>
        <w:tc>
          <w:tcPr>
            <w:tcW w:w="2266"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52" w:lineRule="exact"/>
              <w:ind w:left="130"/>
            </w:pPr>
            <w:r>
              <w:t>March 2013</w:t>
            </w:r>
          </w:p>
        </w:tc>
        <w:tc>
          <w:tcPr>
            <w:tcW w:w="2837"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52" w:lineRule="exact"/>
              <w:ind w:left="163" w:right="1582"/>
              <w:jc w:val="center"/>
            </w:pPr>
            <w:r>
              <w:t>82.00%</w:t>
            </w:r>
          </w:p>
        </w:tc>
      </w:tr>
      <w:tr w:rsidR="00BB79B1">
        <w:trPr>
          <w:trHeight w:val="273"/>
        </w:trPr>
        <w:tc>
          <w:tcPr>
            <w:tcW w:w="2127"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48" w:lineRule="exact"/>
              <w:ind w:left="19"/>
            </w:pPr>
            <w:r>
              <w:t>Secondary School</w:t>
            </w:r>
          </w:p>
        </w:tc>
        <w:tc>
          <w:tcPr>
            <w:tcW w:w="1843"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48" w:lineRule="exact"/>
              <w:ind w:left="345"/>
            </w:pPr>
            <w:r>
              <w:t>ISC</w:t>
            </w:r>
          </w:p>
        </w:tc>
        <w:tc>
          <w:tcPr>
            <w:tcW w:w="2266"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48" w:lineRule="exact"/>
              <w:ind w:left="130"/>
            </w:pPr>
            <w:r>
              <w:t>March 2011</w:t>
            </w:r>
          </w:p>
        </w:tc>
        <w:tc>
          <w:tcPr>
            <w:tcW w:w="2837" w:type="dxa"/>
            <w:tcBorders>
              <w:top w:val="single" w:sz="4" w:space="0" w:color="000000"/>
              <w:left w:val="single" w:sz="4" w:space="0" w:color="000000"/>
              <w:bottom w:val="single" w:sz="4" w:space="0" w:color="000000"/>
              <w:right w:val="single" w:sz="4" w:space="0" w:color="000000"/>
            </w:tcBorders>
          </w:tcPr>
          <w:p w:rsidR="00BB79B1" w:rsidRDefault="00C611A8">
            <w:pPr>
              <w:pStyle w:val="TableParagraph"/>
              <w:spacing w:before="5" w:line="248" w:lineRule="exact"/>
              <w:ind w:left="163" w:right="1582"/>
              <w:jc w:val="center"/>
            </w:pPr>
            <w:r>
              <w:t>81.00%</w:t>
            </w:r>
          </w:p>
        </w:tc>
      </w:tr>
    </w:tbl>
    <w:p w:rsidR="00BB79B1" w:rsidRDefault="00BB79B1">
      <w:pPr>
        <w:pStyle w:val="BodyText"/>
        <w:spacing w:before="8"/>
        <w:rPr>
          <w:b/>
          <w:sz w:val="24"/>
        </w:rPr>
      </w:pPr>
    </w:p>
    <w:p w:rsidR="00BB79B1" w:rsidRDefault="0095786B">
      <w:pPr>
        <w:ind w:left="200"/>
        <w:jc w:val="both"/>
        <w:rPr>
          <w:b/>
        </w:rPr>
      </w:pPr>
      <w:r w:rsidRPr="0095786B">
        <w:pict>
          <v:line id="_x0000_s1026" style="position:absolute;left:0;text-align:left;z-index:-251651072;mso-wrap-distance-left:0;mso-wrap-distance-right:0;mso-position-horizontal-relative:page" from="70.6pt,16.4pt" to="524.85pt,16.4pt" strokeweight="2.16pt">
            <w10:wrap type="topAndBottom" anchorx="page"/>
          </v:line>
        </w:pict>
      </w:r>
      <w:r w:rsidR="00C611A8">
        <w:rPr>
          <w:b/>
        </w:rPr>
        <w:t>Work Experience</w:t>
      </w:r>
    </w:p>
    <w:p w:rsidR="00BB79B1" w:rsidRDefault="00BB79B1">
      <w:pPr>
        <w:pStyle w:val="BodyText"/>
        <w:spacing w:before="6"/>
        <w:rPr>
          <w:b/>
          <w:sz w:val="13"/>
        </w:rPr>
      </w:pPr>
    </w:p>
    <w:p w:rsidR="00BB79B1" w:rsidRDefault="002D015A">
      <w:pPr>
        <w:pStyle w:val="ListParagraph"/>
        <w:numPr>
          <w:ilvl w:val="0"/>
          <w:numId w:val="3"/>
        </w:numPr>
        <w:tabs>
          <w:tab w:val="left" w:pos="652"/>
          <w:tab w:val="left" w:pos="653"/>
        </w:tabs>
        <w:spacing w:line="242" w:lineRule="auto"/>
        <w:ind w:right="175"/>
        <w:rPr>
          <w:b/>
          <w:sz w:val="24"/>
        </w:rPr>
      </w:pPr>
      <w:r>
        <w:rPr>
          <w:b/>
          <w:color w:val="538DD3"/>
          <w:sz w:val="24"/>
        </w:rPr>
        <w:t>W</w:t>
      </w:r>
      <w:r w:rsidR="00C611A8">
        <w:rPr>
          <w:b/>
          <w:color w:val="538DD3"/>
          <w:sz w:val="24"/>
        </w:rPr>
        <w:t xml:space="preserve">orked with </w:t>
      </w:r>
      <w:proofErr w:type="spellStart"/>
      <w:r w:rsidR="00C611A8">
        <w:rPr>
          <w:b/>
          <w:color w:val="538DD3"/>
          <w:sz w:val="24"/>
        </w:rPr>
        <w:t>withEsselInfraprojects</w:t>
      </w:r>
      <w:proofErr w:type="spellEnd"/>
      <w:r w:rsidR="00C611A8">
        <w:rPr>
          <w:b/>
          <w:color w:val="538DD3"/>
          <w:sz w:val="24"/>
        </w:rPr>
        <w:t xml:space="preserve"> Limited (Zee Media Group)</w:t>
      </w:r>
      <w:r>
        <w:rPr>
          <w:b/>
          <w:color w:val="538DD3"/>
          <w:sz w:val="24"/>
        </w:rPr>
        <w:t xml:space="preserve"> from Sept. 18 to Sept. 19</w:t>
      </w:r>
      <w:r w:rsidR="00C611A8">
        <w:rPr>
          <w:b/>
          <w:color w:val="538DD3"/>
          <w:sz w:val="24"/>
        </w:rPr>
        <w:t xml:space="preserve"> as Executive Company Secretary inNoida.</w:t>
      </w:r>
    </w:p>
    <w:p w:rsidR="00BB79B1" w:rsidRDefault="00C611A8">
      <w:pPr>
        <w:pStyle w:val="ListParagraph"/>
        <w:numPr>
          <w:ilvl w:val="0"/>
          <w:numId w:val="3"/>
        </w:numPr>
        <w:tabs>
          <w:tab w:val="left" w:pos="652"/>
          <w:tab w:val="left" w:pos="653"/>
        </w:tabs>
        <w:spacing w:line="242" w:lineRule="auto"/>
        <w:ind w:right="172"/>
        <w:rPr>
          <w:b/>
          <w:sz w:val="24"/>
        </w:rPr>
      </w:pPr>
      <w:r>
        <w:rPr>
          <w:b/>
          <w:color w:val="538DD3"/>
          <w:sz w:val="24"/>
        </w:rPr>
        <w:t xml:space="preserve">Presently working with Maier </w:t>
      </w:r>
      <w:proofErr w:type="spellStart"/>
      <w:r>
        <w:rPr>
          <w:b/>
          <w:color w:val="538DD3"/>
          <w:sz w:val="24"/>
        </w:rPr>
        <w:t>Vidorno</w:t>
      </w:r>
      <w:proofErr w:type="spellEnd"/>
      <w:r w:rsidR="002D015A">
        <w:rPr>
          <w:b/>
          <w:color w:val="538DD3"/>
          <w:sz w:val="24"/>
        </w:rPr>
        <w:t xml:space="preserve"> Since Sept. 20 as Executive Company Secretary</w:t>
      </w:r>
      <w:bookmarkStart w:id="0" w:name="_GoBack"/>
      <w:bookmarkEnd w:id="0"/>
      <w:r>
        <w:rPr>
          <w:b/>
          <w:color w:val="538DD3"/>
          <w:sz w:val="24"/>
        </w:rPr>
        <w:t xml:space="preserve"> at </w:t>
      </w:r>
      <w:proofErr w:type="spellStart"/>
      <w:r>
        <w:rPr>
          <w:b/>
          <w:color w:val="538DD3"/>
          <w:sz w:val="24"/>
        </w:rPr>
        <w:t>Gurugram</w:t>
      </w:r>
      <w:proofErr w:type="spellEnd"/>
      <w:r>
        <w:rPr>
          <w:b/>
          <w:color w:val="538DD3"/>
          <w:sz w:val="24"/>
        </w:rPr>
        <w:t>.</w:t>
      </w:r>
    </w:p>
    <w:p w:rsidR="00BB79B1" w:rsidRDefault="00BB79B1">
      <w:pPr>
        <w:pStyle w:val="BodyText"/>
        <w:spacing w:before="9"/>
        <w:rPr>
          <w:b/>
        </w:rPr>
      </w:pPr>
    </w:p>
    <w:p w:rsidR="00BB79B1" w:rsidRDefault="00C611A8">
      <w:pPr>
        <w:ind w:left="200" w:right="177"/>
        <w:jc w:val="both"/>
        <w:rPr>
          <w:sz w:val="24"/>
        </w:rPr>
      </w:pPr>
      <w:r>
        <w:rPr>
          <w:sz w:val="24"/>
        </w:rPr>
        <w:t xml:space="preserve">Maier </w:t>
      </w:r>
      <w:proofErr w:type="spellStart"/>
      <w:r>
        <w:rPr>
          <w:sz w:val="24"/>
        </w:rPr>
        <w:t>Vidorno</w:t>
      </w:r>
      <w:proofErr w:type="spellEnd"/>
      <w:r>
        <w:rPr>
          <w:sz w:val="24"/>
        </w:rPr>
        <w:t xml:space="preserve"> is </w:t>
      </w:r>
      <w:proofErr w:type="gramStart"/>
      <w:r>
        <w:rPr>
          <w:sz w:val="24"/>
        </w:rPr>
        <w:t>an</w:t>
      </w:r>
      <w:proofErr w:type="gramEnd"/>
      <w:r>
        <w:rPr>
          <w:sz w:val="24"/>
        </w:rPr>
        <w:t xml:space="preserve"> Multinational Consulting Company dealing with especially international clients (Germany, Switzerland, UK) who want to export goods to India and set business in India. Basically they provide the services and advices for Companies that want to sell their products in foreign markets.</w:t>
      </w:r>
    </w:p>
    <w:p w:rsidR="00BB79B1" w:rsidRDefault="00C611A8">
      <w:pPr>
        <w:spacing w:line="237" w:lineRule="auto"/>
        <w:ind w:left="200" w:right="182"/>
        <w:jc w:val="both"/>
        <w:rPr>
          <w:sz w:val="24"/>
        </w:rPr>
      </w:pPr>
      <w:r>
        <w:rPr>
          <w:sz w:val="24"/>
        </w:rPr>
        <w:t>I am associated as executive Company Secretary (Legal Department) from 17</w:t>
      </w:r>
      <w:proofErr w:type="spellStart"/>
      <w:r>
        <w:rPr>
          <w:position w:val="9"/>
          <w:sz w:val="16"/>
        </w:rPr>
        <w:t>th</w:t>
      </w:r>
      <w:proofErr w:type="spellEnd"/>
      <w:r>
        <w:rPr>
          <w:sz w:val="24"/>
        </w:rPr>
        <w:t>February, 2020. The position held reports to Manager of the department.</w:t>
      </w:r>
    </w:p>
    <w:p w:rsidR="00BB79B1" w:rsidRDefault="00BB79B1">
      <w:pPr>
        <w:spacing w:line="237" w:lineRule="auto"/>
        <w:jc w:val="both"/>
        <w:rPr>
          <w:sz w:val="24"/>
        </w:rPr>
        <w:sectPr w:rsidR="00BB79B1">
          <w:type w:val="continuous"/>
          <w:pgSz w:w="11910" w:h="16840"/>
          <w:pgMar w:top="880" w:right="126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BB79B1" w:rsidRDefault="00C611A8">
      <w:pPr>
        <w:spacing w:before="69"/>
        <w:ind w:left="200"/>
        <w:rPr>
          <w:b/>
          <w:sz w:val="24"/>
        </w:rPr>
      </w:pPr>
      <w:r>
        <w:rPr>
          <w:b/>
          <w:sz w:val="24"/>
          <w:u w:val="thick"/>
        </w:rPr>
        <w:lastRenderedPageBreak/>
        <w:t>My key job profiles are as under:-</w:t>
      </w:r>
    </w:p>
    <w:p w:rsidR="00BB79B1" w:rsidRDefault="00BB79B1">
      <w:pPr>
        <w:pStyle w:val="BodyText"/>
        <w:spacing w:before="9"/>
        <w:rPr>
          <w:b/>
          <w:sz w:val="15"/>
        </w:rPr>
      </w:pPr>
    </w:p>
    <w:p w:rsidR="00BB79B1" w:rsidRDefault="00C611A8">
      <w:pPr>
        <w:pStyle w:val="ListParagraph"/>
        <w:numPr>
          <w:ilvl w:val="0"/>
          <w:numId w:val="2"/>
        </w:numPr>
        <w:tabs>
          <w:tab w:val="left" w:pos="560"/>
          <w:tab w:val="left" w:pos="561"/>
        </w:tabs>
        <w:spacing w:before="90"/>
        <w:ind w:hanging="361"/>
        <w:rPr>
          <w:sz w:val="24"/>
        </w:rPr>
      </w:pPr>
      <w:r>
        <w:rPr>
          <w:sz w:val="24"/>
        </w:rPr>
        <w:t>Well equipped with Private/Public and listed company compliances</w:t>
      </w:r>
    </w:p>
    <w:p w:rsidR="00BB79B1" w:rsidRDefault="00C611A8">
      <w:pPr>
        <w:pStyle w:val="ListParagraph"/>
        <w:numPr>
          <w:ilvl w:val="0"/>
          <w:numId w:val="2"/>
        </w:numPr>
        <w:tabs>
          <w:tab w:val="left" w:pos="560"/>
          <w:tab w:val="left" w:pos="561"/>
        </w:tabs>
        <w:spacing w:before="1" w:line="252" w:lineRule="exact"/>
        <w:ind w:hanging="361"/>
      </w:pPr>
      <w:r>
        <w:t xml:space="preserve">Preparation &amp; Finalization </w:t>
      </w:r>
      <w:r>
        <w:rPr>
          <w:spacing w:val="-3"/>
        </w:rPr>
        <w:t xml:space="preserve">of </w:t>
      </w:r>
      <w:r>
        <w:t xml:space="preserve">Documents </w:t>
      </w:r>
      <w:proofErr w:type="spellStart"/>
      <w:r>
        <w:t>relatedto</w:t>
      </w:r>
      <w:proofErr w:type="spellEnd"/>
      <w:r>
        <w:t>(Quarterly/</w:t>
      </w:r>
      <w:proofErr w:type="spellStart"/>
      <w:r>
        <w:t>HalfYearly</w:t>
      </w:r>
      <w:proofErr w:type="spellEnd"/>
      <w:r>
        <w:t>/Annually).Compliances</w:t>
      </w:r>
    </w:p>
    <w:p w:rsidR="00BB79B1" w:rsidRDefault="00C611A8">
      <w:pPr>
        <w:pStyle w:val="Heading1"/>
        <w:numPr>
          <w:ilvl w:val="0"/>
          <w:numId w:val="2"/>
        </w:numPr>
        <w:tabs>
          <w:tab w:val="left" w:pos="560"/>
          <w:tab w:val="left" w:pos="561"/>
        </w:tabs>
        <w:spacing w:before="1" w:line="237" w:lineRule="auto"/>
        <w:ind w:right="182"/>
      </w:pPr>
      <w:proofErr w:type="gramStart"/>
      <w:r>
        <w:t xml:space="preserve">Allotment of equity share including further </w:t>
      </w:r>
      <w:r>
        <w:rPr>
          <w:spacing w:val="-3"/>
        </w:rPr>
        <w:t xml:space="preserve">issue </w:t>
      </w:r>
      <w:r>
        <w:t xml:space="preserve">of share capital (Right </w:t>
      </w:r>
      <w:r>
        <w:rPr>
          <w:spacing w:val="-2"/>
        </w:rPr>
        <w:t xml:space="preserve">issue) </w:t>
      </w:r>
      <w:r>
        <w:t>to foreign investors.</w:t>
      </w:r>
      <w:proofErr w:type="gramEnd"/>
    </w:p>
    <w:p w:rsidR="00BB79B1" w:rsidRDefault="00C611A8">
      <w:pPr>
        <w:pStyle w:val="ListParagraph"/>
        <w:numPr>
          <w:ilvl w:val="0"/>
          <w:numId w:val="2"/>
        </w:numPr>
        <w:tabs>
          <w:tab w:val="left" w:pos="560"/>
          <w:tab w:val="left" w:pos="561"/>
        </w:tabs>
        <w:spacing w:before="8" w:line="252" w:lineRule="exact"/>
        <w:ind w:hanging="361"/>
      </w:pPr>
      <w:r>
        <w:t xml:space="preserve">Transfer </w:t>
      </w:r>
      <w:r>
        <w:rPr>
          <w:spacing w:val="-3"/>
        </w:rPr>
        <w:t xml:space="preserve">of </w:t>
      </w:r>
      <w:r>
        <w:t xml:space="preserve">Shares in </w:t>
      </w:r>
      <w:proofErr w:type="spellStart"/>
      <w:r>
        <w:t>dematerialisation</w:t>
      </w:r>
      <w:proofErr w:type="spellEnd"/>
      <w:r>
        <w:t xml:space="preserve"> Forms and stamping/franking </w:t>
      </w:r>
      <w:r>
        <w:rPr>
          <w:spacing w:val="-3"/>
        </w:rPr>
        <w:t xml:space="preserve">of </w:t>
      </w:r>
      <w:r>
        <w:t>sharecertificate.</w:t>
      </w:r>
    </w:p>
    <w:p w:rsidR="00BB79B1" w:rsidRDefault="00C611A8">
      <w:pPr>
        <w:pStyle w:val="Heading1"/>
        <w:numPr>
          <w:ilvl w:val="0"/>
          <w:numId w:val="2"/>
        </w:numPr>
        <w:tabs>
          <w:tab w:val="left" w:pos="560"/>
          <w:tab w:val="left" w:pos="561"/>
        </w:tabs>
        <w:spacing w:line="275" w:lineRule="exact"/>
        <w:ind w:hanging="361"/>
      </w:pPr>
      <w:r>
        <w:t xml:space="preserve">Change </w:t>
      </w:r>
      <w:r>
        <w:rPr>
          <w:spacing w:val="-3"/>
        </w:rPr>
        <w:t xml:space="preserve">in </w:t>
      </w:r>
      <w:r>
        <w:t>object and Capital clause of Memorandum of Association of theCompany</w:t>
      </w:r>
    </w:p>
    <w:p w:rsidR="00BB79B1" w:rsidRDefault="00C611A8">
      <w:pPr>
        <w:pStyle w:val="ListParagraph"/>
        <w:numPr>
          <w:ilvl w:val="0"/>
          <w:numId w:val="2"/>
        </w:numPr>
        <w:tabs>
          <w:tab w:val="left" w:pos="560"/>
          <w:tab w:val="left" w:pos="561"/>
        </w:tabs>
        <w:spacing w:before="2" w:line="252" w:lineRule="exact"/>
        <w:ind w:hanging="361"/>
      </w:pPr>
      <w:r>
        <w:t xml:space="preserve">Increase in Authorized Capital </w:t>
      </w:r>
      <w:r>
        <w:rPr>
          <w:spacing w:val="-3"/>
        </w:rPr>
        <w:t xml:space="preserve">of </w:t>
      </w:r>
      <w:r>
        <w:t>theCompany.</w:t>
      </w:r>
    </w:p>
    <w:p w:rsidR="00BB79B1" w:rsidRDefault="00C611A8">
      <w:pPr>
        <w:pStyle w:val="Heading1"/>
        <w:numPr>
          <w:ilvl w:val="0"/>
          <w:numId w:val="2"/>
        </w:numPr>
        <w:tabs>
          <w:tab w:val="left" w:pos="560"/>
          <w:tab w:val="left" w:pos="561"/>
        </w:tabs>
        <w:spacing w:line="273" w:lineRule="exact"/>
        <w:ind w:hanging="361"/>
      </w:pPr>
      <w:proofErr w:type="spellStart"/>
      <w:proofErr w:type="gramStart"/>
      <w:r>
        <w:t>Organised</w:t>
      </w:r>
      <w:proofErr w:type="spellEnd"/>
      <w:r>
        <w:t xml:space="preserve"> various Board meeting through VideoConferencing.</w:t>
      </w:r>
      <w:proofErr w:type="gramEnd"/>
    </w:p>
    <w:p w:rsidR="00BB79B1" w:rsidRDefault="00C611A8">
      <w:pPr>
        <w:pStyle w:val="ListParagraph"/>
        <w:numPr>
          <w:ilvl w:val="0"/>
          <w:numId w:val="2"/>
        </w:numPr>
        <w:tabs>
          <w:tab w:val="left" w:pos="560"/>
          <w:tab w:val="left" w:pos="561"/>
        </w:tabs>
        <w:spacing w:line="242" w:lineRule="auto"/>
        <w:ind w:right="177"/>
        <w:rPr>
          <w:sz w:val="24"/>
        </w:rPr>
      </w:pPr>
      <w:r>
        <w:rPr>
          <w:sz w:val="24"/>
        </w:rPr>
        <w:t xml:space="preserve">Dealing with various </w:t>
      </w:r>
      <w:proofErr w:type="gramStart"/>
      <w:r>
        <w:rPr>
          <w:sz w:val="24"/>
        </w:rPr>
        <w:t>Bank</w:t>
      </w:r>
      <w:proofErr w:type="gramEnd"/>
      <w:r>
        <w:rPr>
          <w:sz w:val="24"/>
        </w:rPr>
        <w:t xml:space="preserve"> for updating Bank signatories and opening new account of Company.</w:t>
      </w:r>
    </w:p>
    <w:p w:rsidR="00BB79B1" w:rsidRDefault="00C611A8">
      <w:pPr>
        <w:pStyle w:val="ListParagraph"/>
        <w:numPr>
          <w:ilvl w:val="0"/>
          <w:numId w:val="2"/>
        </w:numPr>
        <w:tabs>
          <w:tab w:val="left" w:pos="560"/>
          <w:tab w:val="left" w:pos="561"/>
        </w:tabs>
        <w:spacing w:line="252" w:lineRule="exact"/>
        <w:ind w:hanging="361"/>
      </w:pPr>
      <w:r>
        <w:t>Liaising with Secretarial Auditors &amp; respond queries under Secretarial DueDiligence.</w:t>
      </w:r>
    </w:p>
    <w:p w:rsidR="00BB79B1" w:rsidRDefault="00C611A8">
      <w:pPr>
        <w:pStyle w:val="ListParagraph"/>
        <w:numPr>
          <w:ilvl w:val="0"/>
          <w:numId w:val="2"/>
        </w:numPr>
        <w:tabs>
          <w:tab w:val="left" w:pos="560"/>
          <w:tab w:val="left" w:pos="561"/>
        </w:tabs>
        <w:spacing w:before="1" w:line="251" w:lineRule="exact"/>
        <w:ind w:hanging="361"/>
      </w:pPr>
      <w:r>
        <w:t xml:space="preserve">Filing </w:t>
      </w:r>
      <w:r>
        <w:rPr>
          <w:spacing w:val="-3"/>
        </w:rPr>
        <w:t xml:space="preserve">of </w:t>
      </w:r>
      <w:r>
        <w:t>Financial Statements under Companies Act, 2013 including XBRLfiling.</w:t>
      </w:r>
    </w:p>
    <w:p w:rsidR="00BB79B1" w:rsidRDefault="00C611A8">
      <w:pPr>
        <w:pStyle w:val="ListParagraph"/>
        <w:numPr>
          <w:ilvl w:val="0"/>
          <w:numId w:val="2"/>
        </w:numPr>
        <w:tabs>
          <w:tab w:val="left" w:pos="560"/>
          <w:tab w:val="left" w:pos="561"/>
        </w:tabs>
        <w:spacing w:line="251" w:lineRule="exact"/>
        <w:ind w:hanging="361"/>
      </w:pPr>
      <w:r>
        <w:t xml:space="preserve">Shifting </w:t>
      </w:r>
      <w:r>
        <w:rPr>
          <w:spacing w:val="-3"/>
        </w:rPr>
        <w:t xml:space="preserve">of </w:t>
      </w:r>
      <w:r>
        <w:t>the Registered Office withincity</w:t>
      </w:r>
    </w:p>
    <w:p w:rsidR="00BB79B1" w:rsidRDefault="00C611A8">
      <w:pPr>
        <w:pStyle w:val="ListParagraph"/>
        <w:numPr>
          <w:ilvl w:val="0"/>
          <w:numId w:val="2"/>
        </w:numPr>
        <w:tabs>
          <w:tab w:val="left" w:pos="560"/>
          <w:tab w:val="left" w:pos="561"/>
        </w:tabs>
        <w:spacing w:before="1"/>
        <w:ind w:hanging="361"/>
      </w:pPr>
      <w:r>
        <w:t xml:space="preserve">Opening </w:t>
      </w:r>
      <w:r>
        <w:rPr>
          <w:spacing w:val="-3"/>
        </w:rPr>
        <w:t xml:space="preserve">of </w:t>
      </w:r>
      <w:proofErr w:type="spellStart"/>
      <w:r>
        <w:t>Demat</w:t>
      </w:r>
      <w:proofErr w:type="spellEnd"/>
      <w:r>
        <w:t xml:space="preserve"> Accounts and obtaining ISIN fromStockholding.</w:t>
      </w:r>
    </w:p>
    <w:p w:rsidR="00BB79B1" w:rsidRDefault="00C611A8">
      <w:pPr>
        <w:pStyle w:val="ListParagraph"/>
        <w:numPr>
          <w:ilvl w:val="0"/>
          <w:numId w:val="2"/>
        </w:numPr>
        <w:tabs>
          <w:tab w:val="left" w:pos="560"/>
          <w:tab w:val="left" w:pos="561"/>
        </w:tabs>
        <w:spacing w:before="2" w:line="251" w:lineRule="exact"/>
        <w:ind w:hanging="361"/>
      </w:pPr>
      <w:r>
        <w:t xml:space="preserve">Obtaining </w:t>
      </w:r>
      <w:r>
        <w:rPr>
          <w:spacing w:val="-3"/>
        </w:rPr>
        <w:t xml:space="preserve">of </w:t>
      </w:r>
      <w:r>
        <w:t>GST Certificate, Import Export code (IEC)Professional taxregistration(PTE)</w:t>
      </w:r>
    </w:p>
    <w:p w:rsidR="00BB79B1" w:rsidRDefault="00C611A8">
      <w:pPr>
        <w:pStyle w:val="ListParagraph"/>
        <w:numPr>
          <w:ilvl w:val="0"/>
          <w:numId w:val="2"/>
        </w:numPr>
        <w:tabs>
          <w:tab w:val="left" w:pos="560"/>
          <w:tab w:val="left" w:pos="561"/>
        </w:tabs>
        <w:spacing w:line="251" w:lineRule="exact"/>
        <w:ind w:hanging="361"/>
      </w:pPr>
      <w:r>
        <w:t xml:space="preserve">Drafting </w:t>
      </w:r>
      <w:r>
        <w:rPr>
          <w:spacing w:val="-3"/>
        </w:rPr>
        <w:t xml:space="preserve">of </w:t>
      </w:r>
      <w:r>
        <w:t>Board &amp; General meeting Minutes, Agenda, Notice andResolution.</w:t>
      </w:r>
    </w:p>
    <w:p w:rsidR="00BB79B1" w:rsidRDefault="00C611A8">
      <w:pPr>
        <w:pStyle w:val="ListParagraph"/>
        <w:numPr>
          <w:ilvl w:val="0"/>
          <w:numId w:val="2"/>
        </w:numPr>
        <w:tabs>
          <w:tab w:val="left" w:pos="560"/>
          <w:tab w:val="left" w:pos="561"/>
        </w:tabs>
        <w:spacing w:before="1"/>
        <w:ind w:hanging="361"/>
      </w:pPr>
      <w:r>
        <w:t xml:space="preserve">Maintaining and Updating of Statutory Registers </w:t>
      </w:r>
      <w:r>
        <w:rPr>
          <w:spacing w:val="-3"/>
        </w:rPr>
        <w:t xml:space="preserve">of </w:t>
      </w:r>
      <w:r>
        <w:t>CompaniesAct,2013</w:t>
      </w:r>
    </w:p>
    <w:p w:rsidR="00BB79B1" w:rsidRDefault="00BB79B1">
      <w:pPr>
        <w:pStyle w:val="BodyText"/>
        <w:spacing w:before="5"/>
        <w:rPr>
          <w:sz w:val="24"/>
        </w:rPr>
      </w:pPr>
    </w:p>
    <w:p w:rsidR="00BB79B1" w:rsidRDefault="00C611A8">
      <w:pPr>
        <w:ind w:left="200"/>
        <w:rPr>
          <w:b/>
        </w:rPr>
      </w:pPr>
      <w:r>
        <w:rPr>
          <w:b/>
          <w:u w:val="single"/>
        </w:rPr>
        <w:t>RBI Compliances:</w:t>
      </w:r>
    </w:p>
    <w:p w:rsidR="00BB79B1" w:rsidRDefault="00BB79B1">
      <w:pPr>
        <w:pStyle w:val="BodyText"/>
        <w:spacing w:before="11"/>
        <w:rPr>
          <w:b/>
          <w:sz w:val="15"/>
        </w:rPr>
      </w:pPr>
    </w:p>
    <w:p w:rsidR="00BB79B1" w:rsidRDefault="00C611A8">
      <w:pPr>
        <w:pStyle w:val="ListParagraph"/>
        <w:numPr>
          <w:ilvl w:val="0"/>
          <w:numId w:val="2"/>
        </w:numPr>
        <w:tabs>
          <w:tab w:val="left" w:pos="560"/>
          <w:tab w:val="left" w:pos="561"/>
        </w:tabs>
        <w:spacing w:before="91" w:line="251" w:lineRule="exact"/>
        <w:ind w:hanging="361"/>
      </w:pPr>
      <w:r>
        <w:t>Filed FLA Return including for new userregistration.</w:t>
      </w:r>
    </w:p>
    <w:p w:rsidR="00BB79B1" w:rsidRDefault="00C611A8">
      <w:pPr>
        <w:pStyle w:val="ListParagraph"/>
        <w:numPr>
          <w:ilvl w:val="0"/>
          <w:numId w:val="2"/>
        </w:numPr>
        <w:tabs>
          <w:tab w:val="left" w:pos="560"/>
          <w:tab w:val="left" w:pos="561"/>
        </w:tabs>
        <w:spacing w:line="251" w:lineRule="exact"/>
        <w:ind w:hanging="361"/>
      </w:pPr>
      <w:r>
        <w:t xml:space="preserve">Filed an application for Compounding </w:t>
      </w:r>
      <w:r>
        <w:rPr>
          <w:spacing w:val="-3"/>
        </w:rPr>
        <w:t xml:space="preserve">of </w:t>
      </w:r>
      <w:r>
        <w:t>Offence withRBI.</w:t>
      </w:r>
    </w:p>
    <w:p w:rsidR="00BB79B1" w:rsidRDefault="00C611A8">
      <w:pPr>
        <w:pStyle w:val="ListParagraph"/>
        <w:numPr>
          <w:ilvl w:val="0"/>
          <w:numId w:val="2"/>
        </w:numPr>
        <w:tabs>
          <w:tab w:val="left" w:pos="560"/>
          <w:tab w:val="left" w:pos="561"/>
        </w:tabs>
        <w:spacing w:before="2"/>
        <w:ind w:hanging="361"/>
      </w:pPr>
      <w:r>
        <w:t xml:space="preserve">Intimation of transfer </w:t>
      </w:r>
      <w:r>
        <w:rPr>
          <w:spacing w:val="-3"/>
        </w:rPr>
        <w:t xml:space="preserve">of </w:t>
      </w:r>
      <w:r>
        <w:t>share to foreign entity in Single Master Form. (FC-TRS)</w:t>
      </w:r>
    </w:p>
    <w:p w:rsidR="00BB79B1" w:rsidRDefault="00C611A8">
      <w:pPr>
        <w:pStyle w:val="ListParagraph"/>
        <w:numPr>
          <w:ilvl w:val="0"/>
          <w:numId w:val="2"/>
        </w:numPr>
        <w:tabs>
          <w:tab w:val="left" w:pos="560"/>
          <w:tab w:val="left" w:pos="561"/>
        </w:tabs>
        <w:spacing w:before="1"/>
        <w:ind w:hanging="361"/>
      </w:pPr>
      <w:r>
        <w:t xml:space="preserve">Filed FC-GPR </w:t>
      </w:r>
      <w:r>
        <w:rPr>
          <w:spacing w:val="-3"/>
        </w:rPr>
        <w:t xml:space="preserve">on </w:t>
      </w:r>
      <w:r>
        <w:t xml:space="preserve">FIRMS Portal </w:t>
      </w:r>
      <w:r>
        <w:rPr>
          <w:spacing w:val="-3"/>
        </w:rPr>
        <w:t>of</w:t>
      </w:r>
      <w:r>
        <w:t>RBI.</w:t>
      </w:r>
    </w:p>
    <w:p w:rsidR="00BB79B1" w:rsidRDefault="00BB79B1">
      <w:pPr>
        <w:pStyle w:val="BodyText"/>
        <w:spacing w:before="4"/>
        <w:rPr>
          <w:sz w:val="24"/>
        </w:rPr>
      </w:pPr>
    </w:p>
    <w:p w:rsidR="00BB79B1" w:rsidRDefault="00C611A8">
      <w:pPr>
        <w:ind w:left="200"/>
        <w:rPr>
          <w:b/>
        </w:rPr>
      </w:pPr>
      <w:r>
        <w:rPr>
          <w:b/>
          <w:u w:val="single"/>
        </w:rPr>
        <w:t>Internship Work Exposure</w:t>
      </w:r>
    </w:p>
    <w:p w:rsidR="00BB79B1" w:rsidRDefault="00BB79B1">
      <w:pPr>
        <w:pStyle w:val="BodyText"/>
        <w:spacing w:before="10"/>
        <w:rPr>
          <w:b/>
          <w:sz w:val="13"/>
        </w:rPr>
      </w:pPr>
    </w:p>
    <w:p w:rsidR="00BB79B1" w:rsidRDefault="00C611A8">
      <w:pPr>
        <w:spacing w:before="92"/>
        <w:ind w:left="200"/>
        <w:rPr>
          <w:b/>
        </w:rPr>
      </w:pPr>
      <w:r>
        <w:rPr>
          <w:b/>
          <w:u w:val="single"/>
        </w:rPr>
        <w:t xml:space="preserve">Office/Company: </w:t>
      </w:r>
      <w:proofErr w:type="spellStart"/>
      <w:r>
        <w:rPr>
          <w:b/>
        </w:rPr>
        <w:t>EsselInfraprojects</w:t>
      </w:r>
      <w:proofErr w:type="spellEnd"/>
      <w:r>
        <w:rPr>
          <w:b/>
        </w:rPr>
        <w:t xml:space="preserve"> Limited (Debt Listed Company)</w:t>
      </w:r>
    </w:p>
    <w:p w:rsidR="00BB79B1" w:rsidRDefault="00BB79B1">
      <w:pPr>
        <w:pStyle w:val="BodyText"/>
        <w:spacing w:before="3"/>
        <w:rPr>
          <w:b/>
          <w:sz w:val="14"/>
        </w:rPr>
      </w:pPr>
    </w:p>
    <w:p w:rsidR="00BB79B1" w:rsidRDefault="00C611A8">
      <w:pPr>
        <w:spacing w:before="92"/>
        <w:ind w:left="200"/>
        <w:rPr>
          <w:b/>
        </w:rPr>
      </w:pPr>
      <w:r>
        <w:rPr>
          <w:b/>
          <w:u w:val="single"/>
        </w:rPr>
        <w:t>Task handled</w:t>
      </w:r>
    </w:p>
    <w:p w:rsidR="00BB79B1" w:rsidRDefault="00BB79B1">
      <w:pPr>
        <w:pStyle w:val="BodyText"/>
        <w:spacing w:before="6"/>
        <w:rPr>
          <w:b/>
          <w:sz w:val="15"/>
        </w:rPr>
      </w:pPr>
    </w:p>
    <w:p w:rsidR="00BB79B1" w:rsidRDefault="00C611A8">
      <w:pPr>
        <w:pStyle w:val="ListParagraph"/>
        <w:numPr>
          <w:ilvl w:val="0"/>
          <w:numId w:val="1"/>
        </w:numPr>
        <w:tabs>
          <w:tab w:val="left" w:pos="469"/>
          <w:tab w:val="left" w:pos="470"/>
        </w:tabs>
        <w:spacing w:before="92"/>
        <w:ind w:right="470"/>
      </w:pPr>
      <w:r>
        <w:t xml:space="preserve">Incorporation of Companies (Public/Private) in a new spice forms and preparation </w:t>
      </w:r>
      <w:r>
        <w:rPr>
          <w:spacing w:val="-3"/>
        </w:rPr>
        <w:t xml:space="preserve">of </w:t>
      </w:r>
      <w:r>
        <w:t>required documentsthereof.</w:t>
      </w:r>
    </w:p>
    <w:p w:rsidR="00BB79B1" w:rsidRDefault="00C611A8">
      <w:pPr>
        <w:pStyle w:val="ListParagraph"/>
        <w:numPr>
          <w:ilvl w:val="0"/>
          <w:numId w:val="1"/>
        </w:numPr>
        <w:tabs>
          <w:tab w:val="left" w:pos="469"/>
          <w:tab w:val="left" w:pos="470"/>
        </w:tabs>
        <w:ind w:right="465"/>
      </w:pPr>
      <w:r>
        <w:t xml:space="preserve">Applying </w:t>
      </w:r>
      <w:r>
        <w:rPr>
          <w:spacing w:val="-3"/>
        </w:rPr>
        <w:t xml:space="preserve">of </w:t>
      </w:r>
      <w:r>
        <w:t xml:space="preserve">Director Identification Number and compliance related to appointment and </w:t>
      </w:r>
      <w:r>
        <w:rPr>
          <w:spacing w:val="3"/>
        </w:rPr>
        <w:t xml:space="preserve">re- </w:t>
      </w:r>
      <w:r>
        <w:t>appointment of Director and Whole -timeDirector.</w:t>
      </w:r>
    </w:p>
    <w:p w:rsidR="00BB79B1" w:rsidRDefault="00C611A8">
      <w:pPr>
        <w:pStyle w:val="ListParagraph"/>
        <w:numPr>
          <w:ilvl w:val="0"/>
          <w:numId w:val="1"/>
        </w:numPr>
        <w:tabs>
          <w:tab w:val="left" w:pos="469"/>
          <w:tab w:val="left" w:pos="470"/>
        </w:tabs>
        <w:spacing w:before="1" w:line="251" w:lineRule="exact"/>
        <w:ind w:hanging="361"/>
      </w:pPr>
      <w:r>
        <w:t xml:space="preserve">Appointment </w:t>
      </w:r>
      <w:r>
        <w:rPr>
          <w:spacing w:val="-3"/>
        </w:rPr>
        <w:t xml:space="preserve">of </w:t>
      </w:r>
      <w:r>
        <w:t xml:space="preserve">Auditors and Casual Vacancy </w:t>
      </w:r>
      <w:r>
        <w:rPr>
          <w:spacing w:val="-3"/>
        </w:rPr>
        <w:t>of</w:t>
      </w:r>
      <w:r>
        <w:t>Auditors.</w:t>
      </w:r>
    </w:p>
    <w:p w:rsidR="00BB79B1" w:rsidRDefault="00C611A8">
      <w:pPr>
        <w:pStyle w:val="ListParagraph"/>
        <w:numPr>
          <w:ilvl w:val="0"/>
          <w:numId w:val="1"/>
        </w:numPr>
        <w:tabs>
          <w:tab w:val="left" w:pos="469"/>
          <w:tab w:val="left" w:pos="470"/>
        </w:tabs>
        <w:spacing w:line="251" w:lineRule="exact"/>
        <w:ind w:hanging="361"/>
      </w:pPr>
      <w:r>
        <w:t xml:space="preserve">Maintenance </w:t>
      </w:r>
      <w:r>
        <w:rPr>
          <w:spacing w:val="-3"/>
        </w:rPr>
        <w:t xml:space="preserve">of </w:t>
      </w:r>
      <w:r>
        <w:t>Statutory Records &amp;Registers</w:t>
      </w:r>
    </w:p>
    <w:p w:rsidR="00BB79B1" w:rsidRDefault="00C611A8">
      <w:pPr>
        <w:pStyle w:val="ListParagraph"/>
        <w:numPr>
          <w:ilvl w:val="0"/>
          <w:numId w:val="1"/>
        </w:numPr>
        <w:tabs>
          <w:tab w:val="left" w:pos="469"/>
          <w:tab w:val="left" w:pos="470"/>
        </w:tabs>
        <w:spacing w:before="2"/>
        <w:ind w:right="473"/>
      </w:pPr>
      <w:r>
        <w:t xml:space="preserve">Annual compliances inclusive </w:t>
      </w:r>
      <w:r>
        <w:rPr>
          <w:spacing w:val="-3"/>
        </w:rPr>
        <w:t xml:space="preserve">of </w:t>
      </w:r>
      <w:r>
        <w:t xml:space="preserve">preparing </w:t>
      </w:r>
      <w:r>
        <w:rPr>
          <w:spacing w:val="-3"/>
        </w:rPr>
        <w:t xml:space="preserve">of </w:t>
      </w:r>
      <w:r>
        <w:t>Directors’ Report and filing of Balance Sheet and Annual Returns of GroupCompanies.</w:t>
      </w:r>
    </w:p>
    <w:p w:rsidR="00BB79B1" w:rsidRDefault="00C611A8">
      <w:pPr>
        <w:pStyle w:val="ListParagraph"/>
        <w:numPr>
          <w:ilvl w:val="0"/>
          <w:numId w:val="1"/>
        </w:numPr>
        <w:tabs>
          <w:tab w:val="left" w:pos="469"/>
          <w:tab w:val="left" w:pos="470"/>
        </w:tabs>
        <w:spacing w:before="3" w:line="251" w:lineRule="exact"/>
        <w:ind w:hanging="361"/>
      </w:pPr>
      <w:r>
        <w:t>Compliances related to beneficial owner and filing requisiteforms.</w:t>
      </w:r>
    </w:p>
    <w:p w:rsidR="00BB79B1" w:rsidRDefault="00C611A8">
      <w:pPr>
        <w:pStyle w:val="ListParagraph"/>
        <w:numPr>
          <w:ilvl w:val="0"/>
          <w:numId w:val="1"/>
        </w:numPr>
        <w:tabs>
          <w:tab w:val="left" w:pos="469"/>
          <w:tab w:val="left" w:pos="470"/>
        </w:tabs>
        <w:spacing w:line="251" w:lineRule="exact"/>
        <w:ind w:hanging="361"/>
      </w:pPr>
      <w:r>
        <w:t>Prepared AnnualDisclosures.</w:t>
      </w:r>
    </w:p>
    <w:p w:rsidR="00BB79B1" w:rsidRDefault="00C611A8">
      <w:pPr>
        <w:pStyle w:val="ListParagraph"/>
        <w:numPr>
          <w:ilvl w:val="0"/>
          <w:numId w:val="1"/>
        </w:numPr>
        <w:tabs>
          <w:tab w:val="left" w:pos="469"/>
          <w:tab w:val="left" w:pos="470"/>
        </w:tabs>
        <w:spacing w:before="1"/>
        <w:ind w:hanging="361"/>
      </w:pPr>
      <w:r>
        <w:t xml:space="preserve">Other recently notified compliances like filing </w:t>
      </w:r>
      <w:r>
        <w:rPr>
          <w:spacing w:val="-3"/>
        </w:rPr>
        <w:t xml:space="preserve">of </w:t>
      </w:r>
      <w:r>
        <w:t>Form INC-22A, INC-20B,DIR-KYC.</w:t>
      </w:r>
    </w:p>
    <w:p w:rsidR="00BB79B1" w:rsidRDefault="00BB79B1">
      <w:pPr>
        <w:pStyle w:val="BodyText"/>
        <w:spacing w:before="6"/>
        <w:rPr>
          <w:sz w:val="23"/>
        </w:rPr>
      </w:pPr>
    </w:p>
    <w:p w:rsidR="00BB79B1" w:rsidRDefault="00C611A8">
      <w:pPr>
        <w:ind w:left="200"/>
        <w:rPr>
          <w:b/>
        </w:rPr>
      </w:pPr>
      <w:r>
        <w:rPr>
          <w:b/>
          <w:u w:val="single"/>
        </w:rPr>
        <w:t>Technical Proficiency</w:t>
      </w:r>
    </w:p>
    <w:p w:rsidR="00BB79B1" w:rsidRDefault="00C611A8">
      <w:pPr>
        <w:pStyle w:val="ListParagraph"/>
        <w:numPr>
          <w:ilvl w:val="0"/>
          <w:numId w:val="1"/>
        </w:numPr>
        <w:tabs>
          <w:tab w:val="left" w:pos="469"/>
          <w:tab w:val="left" w:pos="470"/>
        </w:tabs>
        <w:spacing w:before="2"/>
        <w:ind w:hanging="361"/>
        <w:rPr>
          <w:sz w:val="24"/>
        </w:rPr>
      </w:pPr>
      <w:r>
        <w:rPr>
          <w:sz w:val="24"/>
        </w:rPr>
        <w:t>Well Versed with Ms Office (Word, Excel) MS Outlook and InternetApplication.</w:t>
      </w:r>
    </w:p>
    <w:p w:rsidR="00BB79B1" w:rsidRDefault="00C611A8">
      <w:pPr>
        <w:spacing w:before="132"/>
        <w:ind w:left="166"/>
        <w:rPr>
          <w:b/>
        </w:rPr>
      </w:pPr>
      <w:r>
        <w:rPr>
          <w:b/>
          <w:u w:val="single"/>
        </w:rPr>
        <w:t>Personal Details</w:t>
      </w:r>
    </w:p>
    <w:p w:rsidR="00BB79B1" w:rsidRDefault="00C611A8">
      <w:pPr>
        <w:pStyle w:val="BodyText"/>
        <w:tabs>
          <w:tab w:val="left" w:pos="2025"/>
          <w:tab w:val="left" w:pos="2058"/>
        </w:tabs>
        <w:spacing w:before="111"/>
        <w:ind w:left="200" w:right="3298"/>
      </w:pPr>
      <w:r>
        <w:t>Father’sName</w:t>
      </w:r>
      <w:r>
        <w:tab/>
      </w:r>
      <w:r>
        <w:tab/>
        <w:t xml:space="preserve">: Shree </w:t>
      </w:r>
      <w:proofErr w:type="spellStart"/>
      <w:r>
        <w:t>Kishan</w:t>
      </w:r>
      <w:proofErr w:type="spellEnd"/>
      <w:r>
        <w:t xml:space="preserve"> Kumar </w:t>
      </w:r>
      <w:proofErr w:type="spellStart"/>
      <w:r>
        <w:t>Bhagat</w:t>
      </w:r>
      <w:proofErr w:type="spellEnd"/>
      <w:r>
        <w:t xml:space="preserve"> (Business </w:t>
      </w:r>
      <w:r>
        <w:rPr>
          <w:spacing w:val="-3"/>
        </w:rPr>
        <w:t xml:space="preserve">man) </w:t>
      </w:r>
      <w:r>
        <w:t>Date</w:t>
      </w:r>
      <w:r>
        <w:rPr>
          <w:spacing w:val="-3"/>
        </w:rPr>
        <w:t>of</w:t>
      </w:r>
      <w:r>
        <w:t>Birth</w:t>
      </w:r>
      <w:r>
        <w:tab/>
        <w:t>: 22-July-1995</w:t>
      </w:r>
    </w:p>
    <w:p w:rsidR="00BB79B1" w:rsidRDefault="00C611A8">
      <w:pPr>
        <w:pStyle w:val="BodyText"/>
        <w:tabs>
          <w:tab w:val="left" w:pos="2049"/>
        </w:tabs>
        <w:spacing w:line="251" w:lineRule="exact"/>
        <w:ind w:left="200"/>
      </w:pPr>
      <w:r>
        <w:t>MaritalStatus</w:t>
      </w:r>
      <w:r>
        <w:tab/>
        <w:t>:Unmarried</w:t>
      </w:r>
    </w:p>
    <w:p w:rsidR="00BB79B1" w:rsidRDefault="00C611A8">
      <w:pPr>
        <w:spacing w:before="2"/>
        <w:ind w:left="200"/>
        <w:rPr>
          <w:b/>
        </w:rPr>
      </w:pPr>
      <w:r>
        <w:rPr>
          <w:b/>
          <w:u w:val="single"/>
        </w:rPr>
        <w:t>Declaration</w:t>
      </w:r>
    </w:p>
    <w:p w:rsidR="00BB79B1" w:rsidRDefault="00BB79B1">
      <w:pPr>
        <w:pStyle w:val="BodyText"/>
        <w:spacing w:before="1"/>
        <w:rPr>
          <w:b/>
          <w:sz w:val="13"/>
        </w:rPr>
      </w:pPr>
    </w:p>
    <w:p w:rsidR="00BB79B1" w:rsidRDefault="00C611A8">
      <w:pPr>
        <w:pStyle w:val="BodyText"/>
        <w:spacing w:before="91" w:line="268" w:lineRule="auto"/>
        <w:ind w:left="200" w:right="259"/>
      </w:pPr>
      <w:r>
        <w:t>I do hereby declare that the information given above are true and correct to the best of my knowledge and belief.</w:t>
      </w:r>
    </w:p>
    <w:sectPr w:rsidR="00BB79B1" w:rsidSect="0095786B">
      <w:pgSz w:w="11910" w:h="16840"/>
      <w:pgMar w:top="620" w:right="1260" w:bottom="280" w:left="12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673E8"/>
    <w:multiLevelType w:val="hybridMultilevel"/>
    <w:tmpl w:val="B086AD30"/>
    <w:lvl w:ilvl="0" w:tplc="BC9C36E2">
      <w:numFmt w:val="bullet"/>
      <w:lvlText w:val="●"/>
      <w:lvlJc w:val="left"/>
      <w:pPr>
        <w:ind w:left="469" w:hanging="360"/>
      </w:pPr>
      <w:rPr>
        <w:rFonts w:ascii="Times New Roman" w:eastAsia="Times New Roman" w:hAnsi="Times New Roman" w:cs="Times New Roman" w:hint="default"/>
        <w:w w:val="100"/>
        <w:sz w:val="20"/>
        <w:szCs w:val="20"/>
        <w:lang w:val="en-US" w:eastAsia="en-US" w:bidi="en-US"/>
      </w:rPr>
    </w:lvl>
    <w:lvl w:ilvl="1" w:tplc="DD7A19CC">
      <w:numFmt w:val="bullet"/>
      <w:lvlText w:val="•"/>
      <w:lvlJc w:val="left"/>
      <w:pPr>
        <w:ind w:left="1354" w:hanging="360"/>
      </w:pPr>
      <w:rPr>
        <w:rFonts w:hint="default"/>
        <w:lang w:val="en-US" w:eastAsia="en-US" w:bidi="en-US"/>
      </w:rPr>
    </w:lvl>
    <w:lvl w:ilvl="2" w:tplc="0AFCE3AA">
      <w:numFmt w:val="bullet"/>
      <w:lvlText w:val="•"/>
      <w:lvlJc w:val="left"/>
      <w:pPr>
        <w:ind w:left="2248" w:hanging="360"/>
      </w:pPr>
      <w:rPr>
        <w:rFonts w:hint="default"/>
        <w:lang w:val="en-US" w:eastAsia="en-US" w:bidi="en-US"/>
      </w:rPr>
    </w:lvl>
    <w:lvl w:ilvl="3" w:tplc="7E061FD2">
      <w:numFmt w:val="bullet"/>
      <w:lvlText w:val="•"/>
      <w:lvlJc w:val="left"/>
      <w:pPr>
        <w:ind w:left="3143" w:hanging="360"/>
      </w:pPr>
      <w:rPr>
        <w:rFonts w:hint="default"/>
        <w:lang w:val="en-US" w:eastAsia="en-US" w:bidi="en-US"/>
      </w:rPr>
    </w:lvl>
    <w:lvl w:ilvl="4" w:tplc="2EB077AC">
      <w:numFmt w:val="bullet"/>
      <w:lvlText w:val="•"/>
      <w:lvlJc w:val="left"/>
      <w:pPr>
        <w:ind w:left="4037" w:hanging="360"/>
      </w:pPr>
      <w:rPr>
        <w:rFonts w:hint="default"/>
        <w:lang w:val="en-US" w:eastAsia="en-US" w:bidi="en-US"/>
      </w:rPr>
    </w:lvl>
    <w:lvl w:ilvl="5" w:tplc="8BBE6A68">
      <w:numFmt w:val="bullet"/>
      <w:lvlText w:val="•"/>
      <w:lvlJc w:val="left"/>
      <w:pPr>
        <w:ind w:left="4932" w:hanging="360"/>
      </w:pPr>
      <w:rPr>
        <w:rFonts w:hint="default"/>
        <w:lang w:val="en-US" w:eastAsia="en-US" w:bidi="en-US"/>
      </w:rPr>
    </w:lvl>
    <w:lvl w:ilvl="6" w:tplc="AAB8EA6A">
      <w:numFmt w:val="bullet"/>
      <w:lvlText w:val="•"/>
      <w:lvlJc w:val="left"/>
      <w:pPr>
        <w:ind w:left="5826" w:hanging="360"/>
      </w:pPr>
      <w:rPr>
        <w:rFonts w:hint="default"/>
        <w:lang w:val="en-US" w:eastAsia="en-US" w:bidi="en-US"/>
      </w:rPr>
    </w:lvl>
    <w:lvl w:ilvl="7" w:tplc="946A4C9C">
      <w:numFmt w:val="bullet"/>
      <w:lvlText w:val="•"/>
      <w:lvlJc w:val="left"/>
      <w:pPr>
        <w:ind w:left="6720" w:hanging="360"/>
      </w:pPr>
      <w:rPr>
        <w:rFonts w:hint="default"/>
        <w:lang w:val="en-US" w:eastAsia="en-US" w:bidi="en-US"/>
      </w:rPr>
    </w:lvl>
    <w:lvl w:ilvl="8" w:tplc="7D98B7B2">
      <w:numFmt w:val="bullet"/>
      <w:lvlText w:val="•"/>
      <w:lvlJc w:val="left"/>
      <w:pPr>
        <w:ind w:left="7615" w:hanging="360"/>
      </w:pPr>
      <w:rPr>
        <w:rFonts w:hint="default"/>
        <w:lang w:val="en-US" w:eastAsia="en-US" w:bidi="en-US"/>
      </w:rPr>
    </w:lvl>
  </w:abstractNum>
  <w:abstractNum w:abstractNumId="1">
    <w:nsid w:val="58E92183"/>
    <w:multiLevelType w:val="hybridMultilevel"/>
    <w:tmpl w:val="9B7ED4BE"/>
    <w:lvl w:ilvl="0" w:tplc="FB7EB52A">
      <w:numFmt w:val="bullet"/>
      <w:lvlText w:val="●"/>
      <w:lvlJc w:val="left"/>
      <w:pPr>
        <w:ind w:left="652" w:hanging="361"/>
      </w:pPr>
      <w:rPr>
        <w:rFonts w:ascii="Times New Roman" w:eastAsia="Times New Roman" w:hAnsi="Times New Roman" w:cs="Times New Roman" w:hint="default"/>
        <w:color w:val="538DD3"/>
        <w:w w:val="100"/>
        <w:sz w:val="20"/>
        <w:szCs w:val="20"/>
        <w:lang w:val="en-US" w:eastAsia="en-US" w:bidi="en-US"/>
      </w:rPr>
    </w:lvl>
    <w:lvl w:ilvl="1" w:tplc="B472FFB8">
      <w:numFmt w:val="bullet"/>
      <w:lvlText w:val="•"/>
      <w:lvlJc w:val="left"/>
      <w:pPr>
        <w:ind w:left="1534" w:hanging="361"/>
      </w:pPr>
      <w:rPr>
        <w:rFonts w:hint="default"/>
        <w:lang w:val="en-US" w:eastAsia="en-US" w:bidi="en-US"/>
      </w:rPr>
    </w:lvl>
    <w:lvl w:ilvl="2" w:tplc="C040EF0A">
      <w:numFmt w:val="bullet"/>
      <w:lvlText w:val="•"/>
      <w:lvlJc w:val="left"/>
      <w:pPr>
        <w:ind w:left="2408" w:hanging="361"/>
      </w:pPr>
      <w:rPr>
        <w:rFonts w:hint="default"/>
        <w:lang w:val="en-US" w:eastAsia="en-US" w:bidi="en-US"/>
      </w:rPr>
    </w:lvl>
    <w:lvl w:ilvl="3" w:tplc="D19E3A34">
      <w:numFmt w:val="bullet"/>
      <w:lvlText w:val="•"/>
      <w:lvlJc w:val="left"/>
      <w:pPr>
        <w:ind w:left="3283" w:hanging="361"/>
      </w:pPr>
      <w:rPr>
        <w:rFonts w:hint="default"/>
        <w:lang w:val="en-US" w:eastAsia="en-US" w:bidi="en-US"/>
      </w:rPr>
    </w:lvl>
    <w:lvl w:ilvl="4" w:tplc="29FCFBB6">
      <w:numFmt w:val="bullet"/>
      <w:lvlText w:val="•"/>
      <w:lvlJc w:val="left"/>
      <w:pPr>
        <w:ind w:left="4157" w:hanging="361"/>
      </w:pPr>
      <w:rPr>
        <w:rFonts w:hint="default"/>
        <w:lang w:val="en-US" w:eastAsia="en-US" w:bidi="en-US"/>
      </w:rPr>
    </w:lvl>
    <w:lvl w:ilvl="5" w:tplc="4318853A">
      <w:numFmt w:val="bullet"/>
      <w:lvlText w:val="•"/>
      <w:lvlJc w:val="left"/>
      <w:pPr>
        <w:ind w:left="5032" w:hanging="361"/>
      </w:pPr>
      <w:rPr>
        <w:rFonts w:hint="default"/>
        <w:lang w:val="en-US" w:eastAsia="en-US" w:bidi="en-US"/>
      </w:rPr>
    </w:lvl>
    <w:lvl w:ilvl="6" w:tplc="AAAE3FA4">
      <w:numFmt w:val="bullet"/>
      <w:lvlText w:val="•"/>
      <w:lvlJc w:val="left"/>
      <w:pPr>
        <w:ind w:left="5906" w:hanging="361"/>
      </w:pPr>
      <w:rPr>
        <w:rFonts w:hint="default"/>
        <w:lang w:val="en-US" w:eastAsia="en-US" w:bidi="en-US"/>
      </w:rPr>
    </w:lvl>
    <w:lvl w:ilvl="7" w:tplc="DE560E4C">
      <w:numFmt w:val="bullet"/>
      <w:lvlText w:val="•"/>
      <w:lvlJc w:val="left"/>
      <w:pPr>
        <w:ind w:left="6780" w:hanging="361"/>
      </w:pPr>
      <w:rPr>
        <w:rFonts w:hint="default"/>
        <w:lang w:val="en-US" w:eastAsia="en-US" w:bidi="en-US"/>
      </w:rPr>
    </w:lvl>
    <w:lvl w:ilvl="8" w:tplc="C59C84BC">
      <w:numFmt w:val="bullet"/>
      <w:lvlText w:val="•"/>
      <w:lvlJc w:val="left"/>
      <w:pPr>
        <w:ind w:left="7655" w:hanging="361"/>
      </w:pPr>
      <w:rPr>
        <w:rFonts w:hint="default"/>
        <w:lang w:val="en-US" w:eastAsia="en-US" w:bidi="en-US"/>
      </w:rPr>
    </w:lvl>
  </w:abstractNum>
  <w:abstractNum w:abstractNumId="2">
    <w:nsid w:val="6A56424B"/>
    <w:multiLevelType w:val="hybridMultilevel"/>
    <w:tmpl w:val="0DACCF10"/>
    <w:lvl w:ilvl="0" w:tplc="441C5640">
      <w:numFmt w:val="bullet"/>
      <w:lvlText w:val="●"/>
      <w:lvlJc w:val="left"/>
      <w:pPr>
        <w:ind w:left="560" w:hanging="360"/>
      </w:pPr>
      <w:rPr>
        <w:rFonts w:ascii="Times New Roman" w:eastAsia="Times New Roman" w:hAnsi="Times New Roman" w:cs="Times New Roman" w:hint="default"/>
        <w:w w:val="100"/>
        <w:sz w:val="20"/>
        <w:szCs w:val="20"/>
        <w:lang w:val="en-US" w:eastAsia="en-US" w:bidi="en-US"/>
      </w:rPr>
    </w:lvl>
    <w:lvl w:ilvl="1" w:tplc="33D86F3E">
      <w:numFmt w:val="bullet"/>
      <w:lvlText w:val="•"/>
      <w:lvlJc w:val="left"/>
      <w:pPr>
        <w:ind w:left="1444" w:hanging="360"/>
      </w:pPr>
      <w:rPr>
        <w:rFonts w:hint="default"/>
        <w:lang w:val="en-US" w:eastAsia="en-US" w:bidi="en-US"/>
      </w:rPr>
    </w:lvl>
    <w:lvl w:ilvl="2" w:tplc="FBA8E2DE">
      <w:numFmt w:val="bullet"/>
      <w:lvlText w:val="•"/>
      <w:lvlJc w:val="left"/>
      <w:pPr>
        <w:ind w:left="2328" w:hanging="360"/>
      </w:pPr>
      <w:rPr>
        <w:rFonts w:hint="default"/>
        <w:lang w:val="en-US" w:eastAsia="en-US" w:bidi="en-US"/>
      </w:rPr>
    </w:lvl>
    <w:lvl w:ilvl="3" w:tplc="EEA0253E">
      <w:numFmt w:val="bullet"/>
      <w:lvlText w:val="•"/>
      <w:lvlJc w:val="left"/>
      <w:pPr>
        <w:ind w:left="3213" w:hanging="360"/>
      </w:pPr>
      <w:rPr>
        <w:rFonts w:hint="default"/>
        <w:lang w:val="en-US" w:eastAsia="en-US" w:bidi="en-US"/>
      </w:rPr>
    </w:lvl>
    <w:lvl w:ilvl="4" w:tplc="371C7BAE">
      <w:numFmt w:val="bullet"/>
      <w:lvlText w:val="•"/>
      <w:lvlJc w:val="left"/>
      <w:pPr>
        <w:ind w:left="4097" w:hanging="360"/>
      </w:pPr>
      <w:rPr>
        <w:rFonts w:hint="default"/>
        <w:lang w:val="en-US" w:eastAsia="en-US" w:bidi="en-US"/>
      </w:rPr>
    </w:lvl>
    <w:lvl w:ilvl="5" w:tplc="49BE528E">
      <w:numFmt w:val="bullet"/>
      <w:lvlText w:val="•"/>
      <w:lvlJc w:val="left"/>
      <w:pPr>
        <w:ind w:left="4982" w:hanging="360"/>
      </w:pPr>
      <w:rPr>
        <w:rFonts w:hint="default"/>
        <w:lang w:val="en-US" w:eastAsia="en-US" w:bidi="en-US"/>
      </w:rPr>
    </w:lvl>
    <w:lvl w:ilvl="6" w:tplc="77F20D46">
      <w:numFmt w:val="bullet"/>
      <w:lvlText w:val="•"/>
      <w:lvlJc w:val="left"/>
      <w:pPr>
        <w:ind w:left="5866" w:hanging="360"/>
      </w:pPr>
      <w:rPr>
        <w:rFonts w:hint="default"/>
        <w:lang w:val="en-US" w:eastAsia="en-US" w:bidi="en-US"/>
      </w:rPr>
    </w:lvl>
    <w:lvl w:ilvl="7" w:tplc="9EBACB6A">
      <w:numFmt w:val="bullet"/>
      <w:lvlText w:val="•"/>
      <w:lvlJc w:val="left"/>
      <w:pPr>
        <w:ind w:left="6750" w:hanging="360"/>
      </w:pPr>
      <w:rPr>
        <w:rFonts w:hint="default"/>
        <w:lang w:val="en-US" w:eastAsia="en-US" w:bidi="en-US"/>
      </w:rPr>
    </w:lvl>
    <w:lvl w:ilvl="8" w:tplc="4E72CE08">
      <w:numFmt w:val="bullet"/>
      <w:lvlText w:val="•"/>
      <w:lvlJc w:val="left"/>
      <w:pPr>
        <w:ind w:left="7635"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B79B1"/>
    <w:rsid w:val="002D015A"/>
    <w:rsid w:val="0030757A"/>
    <w:rsid w:val="0095786B"/>
    <w:rsid w:val="00B671F3"/>
    <w:rsid w:val="00BB79B1"/>
    <w:rsid w:val="00C61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5786B"/>
    <w:rPr>
      <w:rFonts w:ascii="Times New Roman" w:eastAsia="Times New Roman" w:hAnsi="Times New Roman" w:cs="Times New Roman"/>
      <w:lang w:bidi="en-US"/>
    </w:rPr>
  </w:style>
  <w:style w:type="paragraph" w:styleId="Heading1">
    <w:name w:val="heading 1"/>
    <w:basedOn w:val="Normal"/>
    <w:uiPriority w:val="1"/>
    <w:qFormat/>
    <w:rsid w:val="0095786B"/>
    <w:pPr>
      <w:ind w:left="560" w:hanging="361"/>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786B"/>
  </w:style>
  <w:style w:type="paragraph" w:styleId="ListParagraph">
    <w:name w:val="List Paragraph"/>
    <w:basedOn w:val="Normal"/>
    <w:uiPriority w:val="1"/>
    <w:qFormat/>
    <w:rsid w:val="0095786B"/>
    <w:pPr>
      <w:ind w:left="560" w:hanging="361"/>
    </w:pPr>
  </w:style>
  <w:style w:type="paragraph" w:customStyle="1" w:styleId="TableParagraph">
    <w:name w:val="Table Paragraph"/>
    <w:basedOn w:val="Normal"/>
    <w:uiPriority w:val="1"/>
    <w:qFormat/>
    <w:rsid w:val="009578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ubhagat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s-annu-bhagat-b98067190" TargetMode="External"/><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2021-02-23T07:50:00Z</dcterms:created>
  <dcterms:modified xsi:type="dcterms:W3CDTF">2021-02-23T07:50:00Z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2021-02-22T00:00:00Z</vt:filetime>
  </property>
</Properties>
</file>