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02" w:rsidRDefault="004E1902">
      <w:pPr>
        <w:pStyle w:val="BodyText"/>
        <w:rPr>
          <w:rFonts w:ascii="Times New Roman"/>
          <w:sz w:val="20"/>
        </w:rPr>
      </w:pPr>
    </w:p>
    <w:p w:rsidR="004E1902" w:rsidRDefault="004E1902">
      <w:pPr>
        <w:pStyle w:val="BodyText"/>
        <w:rPr>
          <w:rFonts w:ascii="Times New Roman"/>
          <w:sz w:val="20"/>
        </w:rPr>
      </w:pPr>
    </w:p>
    <w:p w:rsidR="004E1902" w:rsidRDefault="004E1902">
      <w:pPr>
        <w:pStyle w:val="BodyText"/>
        <w:rPr>
          <w:rFonts w:ascii="Times New Roman"/>
          <w:sz w:val="20"/>
        </w:rPr>
      </w:pPr>
    </w:p>
    <w:p w:rsidR="004E1902" w:rsidRDefault="004E1902">
      <w:pPr>
        <w:pStyle w:val="BodyText"/>
        <w:rPr>
          <w:rFonts w:ascii="Times New Roman"/>
          <w:sz w:val="20"/>
        </w:rPr>
      </w:pPr>
    </w:p>
    <w:p w:rsidR="004E1902" w:rsidRDefault="004E1902">
      <w:pPr>
        <w:pStyle w:val="BodyText"/>
        <w:rPr>
          <w:rFonts w:ascii="Times New Roman"/>
          <w:sz w:val="20"/>
        </w:rPr>
      </w:pPr>
    </w:p>
    <w:p w:rsidR="004E1902" w:rsidRDefault="004E1902">
      <w:pPr>
        <w:pStyle w:val="BodyText"/>
        <w:rPr>
          <w:rFonts w:ascii="Times New Roman"/>
          <w:sz w:val="20"/>
        </w:rPr>
      </w:pPr>
    </w:p>
    <w:p w:rsidR="004E1902" w:rsidRDefault="004E1902">
      <w:pPr>
        <w:pStyle w:val="BodyText"/>
        <w:rPr>
          <w:rFonts w:ascii="Times New Roman"/>
          <w:sz w:val="20"/>
        </w:rPr>
      </w:pPr>
    </w:p>
    <w:p w:rsidR="004E1902" w:rsidRDefault="004E1902">
      <w:pPr>
        <w:pStyle w:val="BodyText"/>
        <w:rPr>
          <w:rFonts w:ascii="Times New Roman"/>
          <w:sz w:val="20"/>
        </w:rPr>
      </w:pPr>
    </w:p>
    <w:p w:rsidR="004E1902" w:rsidRDefault="004E1902">
      <w:pPr>
        <w:pStyle w:val="BodyText"/>
        <w:rPr>
          <w:rFonts w:ascii="Times New Roman"/>
          <w:sz w:val="20"/>
        </w:rPr>
      </w:pPr>
    </w:p>
    <w:p w:rsidR="004E1902" w:rsidRDefault="004E1902">
      <w:pPr>
        <w:pStyle w:val="BodyText"/>
        <w:rPr>
          <w:rFonts w:ascii="Times New Roman"/>
          <w:sz w:val="20"/>
        </w:rPr>
      </w:pPr>
    </w:p>
    <w:p w:rsidR="004E1902" w:rsidRDefault="004E1902">
      <w:pPr>
        <w:pStyle w:val="BodyText"/>
        <w:rPr>
          <w:rFonts w:ascii="Times New Roman"/>
          <w:sz w:val="20"/>
        </w:rPr>
      </w:pPr>
    </w:p>
    <w:p w:rsidR="004E1902" w:rsidRDefault="004E1902">
      <w:pPr>
        <w:pStyle w:val="BodyText"/>
        <w:rPr>
          <w:rFonts w:ascii="Times New Roman"/>
          <w:sz w:val="20"/>
        </w:rPr>
      </w:pPr>
    </w:p>
    <w:p w:rsidR="004E1902" w:rsidRDefault="004E1902">
      <w:pPr>
        <w:pStyle w:val="BodyText"/>
        <w:rPr>
          <w:rFonts w:ascii="Times New Roman"/>
          <w:sz w:val="20"/>
        </w:rPr>
      </w:pPr>
    </w:p>
    <w:p w:rsidR="004E1902" w:rsidRDefault="004E1902">
      <w:pPr>
        <w:pStyle w:val="BodyText"/>
        <w:rPr>
          <w:rFonts w:ascii="Times New Roman"/>
          <w:sz w:val="20"/>
        </w:rPr>
      </w:pPr>
    </w:p>
    <w:p w:rsidR="004E1902" w:rsidRDefault="004E1902">
      <w:pPr>
        <w:pStyle w:val="BodyText"/>
        <w:rPr>
          <w:rFonts w:ascii="Times New Roman"/>
          <w:sz w:val="20"/>
        </w:rPr>
      </w:pPr>
    </w:p>
    <w:p w:rsidR="004E1902" w:rsidRDefault="004E1902">
      <w:pPr>
        <w:rPr>
          <w:rFonts w:ascii="Times New Roman"/>
          <w:sz w:val="20"/>
        </w:rPr>
        <w:sectPr w:rsidR="004E1902">
          <w:type w:val="continuous"/>
          <w:pgSz w:w="12930" w:h="31660"/>
          <w:pgMar w:top="120" w:right="0" w:bottom="0" w:left="0" w:header="720" w:footer="720" w:gutter="0"/>
          <w:cols w:space="720"/>
        </w:sectPr>
      </w:pPr>
    </w:p>
    <w:p w:rsidR="004E1902" w:rsidRDefault="0076600A">
      <w:pPr>
        <w:pStyle w:val="Heading1"/>
        <w:spacing w:before="225"/>
        <w:ind w:left="240"/>
      </w:pPr>
      <w:r>
        <w:rPr>
          <w:noProof/>
          <w:lang w:bidi="ar-SA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-2184748</wp:posOffset>
            </wp:positionV>
            <wp:extent cx="8205755" cy="218478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5755" cy="2184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1B6E4"/>
        </w:rPr>
        <w:t xml:space="preserve">Career </w:t>
      </w:r>
      <w:r>
        <w:rPr>
          <w:color w:val="41B8DF"/>
        </w:rPr>
        <w:t>Objectives</w:t>
      </w:r>
    </w:p>
    <w:p w:rsidR="004E1902" w:rsidRDefault="0076600A">
      <w:pPr>
        <w:pStyle w:val="BodyText"/>
        <w:spacing w:before="99" w:line="290" w:lineRule="auto"/>
        <w:ind w:left="562" w:hanging="182"/>
        <w:jc w:val="both"/>
      </w:pPr>
      <w:r>
        <w:rPr>
          <w:color w:val="4D4D4D"/>
          <w:w w:val="105"/>
        </w:rPr>
        <w:t xml:space="preserve">° </w:t>
      </w:r>
      <w:r>
        <w:rPr>
          <w:color w:val="1F1F1F"/>
          <w:w w:val="105"/>
        </w:rPr>
        <w:t xml:space="preserve">Looking </w:t>
      </w:r>
      <w:r>
        <w:rPr>
          <w:color w:val="212121"/>
          <w:w w:val="105"/>
        </w:rPr>
        <w:t xml:space="preserve">forward </w:t>
      </w:r>
      <w:r>
        <w:rPr>
          <w:color w:val="232323"/>
          <w:w w:val="105"/>
        </w:rPr>
        <w:t xml:space="preserve">to </w:t>
      </w:r>
      <w:r>
        <w:rPr>
          <w:color w:val="212121"/>
          <w:w w:val="105"/>
        </w:rPr>
        <w:t xml:space="preserve">work </w:t>
      </w:r>
      <w:r>
        <w:rPr>
          <w:color w:val="232323"/>
          <w:w w:val="105"/>
        </w:rPr>
        <w:t xml:space="preserve">with </w:t>
      </w:r>
      <w:r>
        <w:rPr>
          <w:color w:val="1F1F1F"/>
          <w:w w:val="105"/>
        </w:rPr>
        <w:t xml:space="preserve">an </w:t>
      </w:r>
      <w:r>
        <w:rPr>
          <w:color w:val="1C1C1C"/>
          <w:w w:val="105"/>
        </w:rPr>
        <w:t xml:space="preserve">organisation </w:t>
      </w:r>
      <w:r>
        <w:rPr>
          <w:color w:val="1D1D1D"/>
          <w:w w:val="105"/>
        </w:rPr>
        <w:t xml:space="preserve">which </w:t>
      </w:r>
      <w:r>
        <w:rPr>
          <w:color w:val="1F1F1F"/>
          <w:w w:val="105"/>
        </w:rPr>
        <w:t xml:space="preserve">offers </w:t>
      </w:r>
      <w:r>
        <w:rPr>
          <w:color w:val="1D1D1D"/>
          <w:w w:val="105"/>
        </w:rPr>
        <w:t xml:space="preserve">challanges </w:t>
      </w:r>
      <w:r>
        <w:rPr>
          <w:color w:val="212121"/>
          <w:w w:val="105"/>
        </w:rPr>
        <w:t xml:space="preserve">and </w:t>
      </w:r>
      <w:r>
        <w:rPr>
          <w:color w:val="1F1F1F"/>
          <w:w w:val="105"/>
        </w:rPr>
        <w:t xml:space="preserve">opportunities </w:t>
      </w:r>
      <w:r>
        <w:rPr>
          <w:color w:val="232323"/>
          <w:w w:val="105"/>
        </w:rPr>
        <w:t xml:space="preserve">to </w:t>
      </w:r>
      <w:r>
        <w:rPr>
          <w:color w:val="1F1F1F"/>
          <w:w w:val="105"/>
        </w:rPr>
        <w:t xml:space="preserve">upgrade </w:t>
      </w:r>
      <w:r>
        <w:rPr>
          <w:color w:val="212121"/>
          <w:w w:val="105"/>
        </w:rPr>
        <w:t xml:space="preserve">and enhance my </w:t>
      </w:r>
      <w:r>
        <w:rPr>
          <w:color w:val="1F1F1F"/>
          <w:w w:val="105"/>
        </w:rPr>
        <w:t xml:space="preserve">skills </w:t>
      </w:r>
      <w:r>
        <w:rPr>
          <w:color w:val="212121"/>
          <w:w w:val="105"/>
        </w:rPr>
        <w:t xml:space="preserve">and </w:t>
      </w:r>
      <w:r>
        <w:rPr>
          <w:color w:val="1D1D1D"/>
          <w:w w:val="105"/>
        </w:rPr>
        <w:t xml:space="preserve">strength </w:t>
      </w:r>
      <w:r>
        <w:rPr>
          <w:color w:val="1F1F1F"/>
          <w:w w:val="105"/>
        </w:rPr>
        <w:t xml:space="preserve">in the </w:t>
      </w:r>
      <w:r>
        <w:rPr>
          <w:color w:val="1A1A1A"/>
          <w:w w:val="105"/>
        </w:rPr>
        <w:t xml:space="preserve">field </w:t>
      </w:r>
      <w:r>
        <w:rPr>
          <w:color w:val="232323"/>
          <w:w w:val="105"/>
        </w:rPr>
        <w:t xml:space="preserve">of </w:t>
      </w:r>
      <w:r>
        <w:rPr>
          <w:color w:val="1F1F1F"/>
          <w:w w:val="105"/>
        </w:rPr>
        <w:t xml:space="preserve">Secretarial </w:t>
      </w:r>
      <w:r>
        <w:rPr>
          <w:color w:val="1D1D1D"/>
          <w:w w:val="105"/>
        </w:rPr>
        <w:t xml:space="preserve">Compliances, </w:t>
      </w:r>
      <w:r>
        <w:rPr>
          <w:color w:val="212121"/>
          <w:w w:val="105"/>
        </w:rPr>
        <w:t xml:space="preserve">Listing </w:t>
      </w:r>
      <w:r>
        <w:rPr>
          <w:color w:val="1F1F1F"/>
          <w:w w:val="105"/>
        </w:rPr>
        <w:t xml:space="preserve">Compliances, Corporate Restructuring, </w:t>
      </w:r>
      <w:r>
        <w:rPr>
          <w:color w:val="1D1D1D"/>
          <w:w w:val="105"/>
        </w:rPr>
        <w:t xml:space="preserve">Licensing, </w:t>
      </w:r>
      <w:r>
        <w:rPr>
          <w:color w:val="1C1C1C"/>
          <w:w w:val="105"/>
        </w:rPr>
        <w:t xml:space="preserve">Insolvency and Bankruptcy </w:t>
      </w:r>
      <w:r>
        <w:rPr>
          <w:color w:val="1F1F1F"/>
          <w:w w:val="105"/>
        </w:rPr>
        <w:t xml:space="preserve">Law </w:t>
      </w:r>
      <w:r>
        <w:rPr>
          <w:color w:val="212121"/>
          <w:w w:val="105"/>
        </w:rPr>
        <w:t>etc.</w:t>
      </w:r>
    </w:p>
    <w:p w:rsidR="004E1902" w:rsidRDefault="0076600A">
      <w:pPr>
        <w:pStyle w:val="Heading2"/>
        <w:spacing w:before="134"/>
      </w:pPr>
      <w:r>
        <w:rPr>
          <w:color w:val="49B3DD"/>
        </w:rPr>
        <w:t xml:space="preserve">Professional </w:t>
      </w:r>
      <w:r>
        <w:rPr>
          <w:color w:val="42BCE8"/>
        </w:rPr>
        <w:t>Qualification</w:t>
      </w:r>
    </w:p>
    <w:p w:rsidR="004E1902" w:rsidRDefault="0076600A">
      <w:pPr>
        <w:pStyle w:val="Heading4"/>
        <w:spacing w:before="75"/>
      </w:pPr>
      <w:r>
        <w:rPr>
          <w:b w:val="0"/>
          <w:color w:val="6E6E6E"/>
        </w:rPr>
        <w:t xml:space="preserve">° </w:t>
      </w:r>
      <w:r>
        <w:rPr>
          <w:color w:val="1D1D1D"/>
        </w:rPr>
        <w:t xml:space="preserve">Company </w:t>
      </w:r>
      <w:r>
        <w:rPr>
          <w:color w:val="1C1C1C"/>
        </w:rPr>
        <w:t>Secretary</w:t>
      </w:r>
    </w:p>
    <w:p w:rsidR="004E1902" w:rsidRDefault="0076600A">
      <w:pPr>
        <w:pStyle w:val="Heading6"/>
        <w:ind w:left="550"/>
      </w:pPr>
      <w:r>
        <w:rPr>
          <w:color w:val="1F1F1F"/>
        </w:rPr>
        <w:t xml:space="preserve">Institute </w:t>
      </w:r>
      <w:r>
        <w:rPr>
          <w:color w:val="232323"/>
        </w:rPr>
        <w:t xml:space="preserve">of </w:t>
      </w:r>
      <w:r>
        <w:rPr>
          <w:color w:val="1C1C1C"/>
        </w:rPr>
        <w:t xml:space="preserve">Company </w:t>
      </w:r>
      <w:r>
        <w:rPr>
          <w:color w:val="1F1F1F"/>
        </w:rPr>
        <w:t xml:space="preserve">Secretaries </w:t>
      </w:r>
      <w:r>
        <w:rPr>
          <w:color w:val="212121"/>
        </w:rPr>
        <w:t xml:space="preserve">of </w:t>
      </w:r>
      <w:r>
        <w:rPr>
          <w:color w:val="181818"/>
        </w:rPr>
        <w:t xml:space="preserve">India(Institute </w:t>
      </w:r>
      <w:r>
        <w:rPr>
          <w:color w:val="212121"/>
        </w:rPr>
        <w:t xml:space="preserve">of </w:t>
      </w:r>
      <w:r>
        <w:rPr>
          <w:color w:val="1F1F1F"/>
        </w:rPr>
        <w:t xml:space="preserve">Company Secretaries </w:t>
      </w:r>
      <w:r>
        <w:rPr>
          <w:color w:val="232323"/>
        </w:rPr>
        <w:t>of</w:t>
      </w:r>
    </w:p>
    <w:p w:rsidR="004E1902" w:rsidRDefault="0076600A">
      <w:pPr>
        <w:pStyle w:val="BodyText"/>
        <w:spacing w:before="50"/>
        <w:ind w:left="552"/>
      </w:pPr>
      <w:r>
        <w:rPr>
          <w:color w:val="1D1D1D"/>
          <w:w w:val="110"/>
        </w:rPr>
        <w:t xml:space="preserve">India) From </w:t>
      </w:r>
      <w:r>
        <w:rPr>
          <w:color w:val="1F1F1F"/>
          <w:w w:val="110"/>
        </w:rPr>
        <w:t xml:space="preserve">2012-12 </w:t>
      </w:r>
      <w:r>
        <w:rPr>
          <w:color w:val="232323"/>
          <w:w w:val="110"/>
        </w:rPr>
        <w:t xml:space="preserve">to </w:t>
      </w:r>
      <w:r>
        <w:rPr>
          <w:color w:val="1F1F1F"/>
          <w:w w:val="110"/>
        </w:rPr>
        <w:t>2018-06</w:t>
      </w:r>
    </w:p>
    <w:p w:rsidR="004E1902" w:rsidRDefault="0076600A">
      <w:pPr>
        <w:pStyle w:val="Heading1"/>
        <w:spacing w:before="166"/>
        <w:ind w:left="242"/>
      </w:pPr>
      <w:r>
        <w:rPr>
          <w:color w:val="34B1E6"/>
        </w:rPr>
        <w:t xml:space="preserve">Academic </w:t>
      </w:r>
      <w:r>
        <w:rPr>
          <w:color w:val="3DB3E2"/>
        </w:rPr>
        <w:t>Qualification</w:t>
      </w:r>
    </w:p>
    <w:p w:rsidR="004E1902" w:rsidRDefault="004E1902">
      <w:pPr>
        <w:pStyle w:val="BodyText"/>
        <w:spacing w:before="3"/>
        <w:rPr>
          <w:sz w:val="35"/>
        </w:rPr>
      </w:pPr>
    </w:p>
    <w:p w:rsidR="004E1902" w:rsidRDefault="0076600A">
      <w:pPr>
        <w:pStyle w:val="BodyText"/>
        <w:ind w:left="564"/>
      </w:pPr>
      <w:r>
        <w:rPr>
          <w:color w:val="212121"/>
          <w:w w:val="105"/>
        </w:rPr>
        <w:t xml:space="preserve">Modern </w:t>
      </w:r>
      <w:r>
        <w:rPr>
          <w:color w:val="1D1D1D"/>
          <w:w w:val="105"/>
        </w:rPr>
        <w:t xml:space="preserve">School(C.B.S.E) </w:t>
      </w:r>
      <w:r>
        <w:rPr>
          <w:color w:val="1F1F1F"/>
          <w:w w:val="105"/>
        </w:rPr>
        <w:t xml:space="preserve">From 2009-04 </w:t>
      </w:r>
      <w:r>
        <w:rPr>
          <w:color w:val="232323"/>
          <w:w w:val="105"/>
        </w:rPr>
        <w:t xml:space="preserve">to </w:t>
      </w:r>
      <w:r>
        <w:rPr>
          <w:color w:val="212121"/>
          <w:w w:val="105"/>
        </w:rPr>
        <w:t>2010-03</w:t>
      </w:r>
    </w:p>
    <w:p w:rsidR="004E1902" w:rsidRDefault="0076600A">
      <w:pPr>
        <w:pStyle w:val="BodyText"/>
        <w:spacing w:before="119"/>
        <w:ind w:left="381"/>
      </w:pPr>
      <w:r>
        <w:rPr>
          <w:color w:val="4F4F4F"/>
          <w:w w:val="105"/>
        </w:rPr>
        <w:t xml:space="preserve">° </w:t>
      </w:r>
      <w:r>
        <w:rPr>
          <w:color w:val="1F1F1F"/>
          <w:w w:val="105"/>
        </w:rPr>
        <w:t>B.C.A</w:t>
      </w:r>
    </w:p>
    <w:p w:rsidR="004E1902" w:rsidRDefault="0076600A">
      <w:pPr>
        <w:pStyle w:val="BodyText"/>
        <w:spacing w:before="54" w:line="290" w:lineRule="auto"/>
        <w:ind w:left="575" w:right="438" w:hanging="12"/>
      </w:pPr>
      <w:r>
        <w:rPr>
          <w:color w:val="1D1D1D"/>
          <w:w w:val="105"/>
        </w:rPr>
        <w:t xml:space="preserve">D.A.V </w:t>
      </w:r>
      <w:r>
        <w:rPr>
          <w:color w:val="1C1C1C"/>
          <w:w w:val="105"/>
        </w:rPr>
        <w:t xml:space="preserve">Institute </w:t>
      </w:r>
      <w:r>
        <w:rPr>
          <w:color w:val="232323"/>
          <w:w w:val="105"/>
        </w:rPr>
        <w:t xml:space="preserve">of </w:t>
      </w:r>
      <w:r>
        <w:rPr>
          <w:color w:val="1D1D1D"/>
          <w:w w:val="105"/>
        </w:rPr>
        <w:t xml:space="preserve">Management(M.D. </w:t>
      </w:r>
      <w:r>
        <w:rPr>
          <w:color w:val="1F1F1F"/>
          <w:w w:val="105"/>
        </w:rPr>
        <w:t xml:space="preserve">University, </w:t>
      </w:r>
      <w:r>
        <w:rPr>
          <w:color w:val="1A1A1A"/>
          <w:w w:val="105"/>
        </w:rPr>
        <w:t xml:space="preserve">Rohtak) </w:t>
      </w:r>
      <w:r>
        <w:rPr>
          <w:color w:val="1F1F1F"/>
          <w:w w:val="105"/>
        </w:rPr>
        <w:t xml:space="preserve">From </w:t>
      </w:r>
      <w:r>
        <w:rPr>
          <w:color w:val="1D1D1D"/>
          <w:w w:val="105"/>
        </w:rPr>
        <w:t xml:space="preserve">2011-04 </w:t>
      </w:r>
      <w:r>
        <w:rPr>
          <w:color w:val="212121"/>
          <w:w w:val="105"/>
        </w:rPr>
        <w:t>to</w:t>
      </w:r>
      <w:r>
        <w:rPr>
          <w:color w:val="1D1D1D"/>
          <w:w w:val="105"/>
        </w:rPr>
        <w:t xml:space="preserve"> 2014-06</w:t>
      </w:r>
    </w:p>
    <w:p w:rsidR="004E1902" w:rsidRDefault="0076600A">
      <w:pPr>
        <w:pStyle w:val="BodyText"/>
        <w:spacing w:before="66"/>
        <w:ind w:left="381"/>
      </w:pPr>
      <w:r>
        <w:rPr>
          <w:color w:val="4D4D4D"/>
          <w:w w:val="110"/>
        </w:rPr>
        <w:t xml:space="preserve">° </w:t>
      </w:r>
      <w:r>
        <w:rPr>
          <w:color w:val="1F1F1F"/>
          <w:w w:val="110"/>
        </w:rPr>
        <w:t>L.LB</w:t>
      </w:r>
    </w:p>
    <w:p w:rsidR="004E1902" w:rsidRDefault="0076600A">
      <w:pPr>
        <w:pStyle w:val="BodyText"/>
        <w:spacing w:before="54" w:line="290" w:lineRule="auto"/>
        <w:ind w:left="562"/>
      </w:pPr>
      <w:r>
        <w:rPr>
          <w:color w:val="1D1D1D"/>
          <w:w w:val="105"/>
        </w:rPr>
        <w:t xml:space="preserve">SGM </w:t>
      </w:r>
      <w:r>
        <w:rPr>
          <w:color w:val="1F1F1F"/>
          <w:w w:val="105"/>
        </w:rPr>
        <w:t xml:space="preserve">college of Law </w:t>
      </w:r>
      <w:r>
        <w:rPr>
          <w:color w:val="1C1C1C"/>
          <w:w w:val="105"/>
        </w:rPr>
        <w:t xml:space="preserve">and </w:t>
      </w:r>
      <w:r>
        <w:rPr>
          <w:color w:val="1D1D1D"/>
          <w:w w:val="105"/>
        </w:rPr>
        <w:t xml:space="preserve">Professional </w:t>
      </w:r>
      <w:r>
        <w:rPr>
          <w:color w:val="1F1F1F"/>
          <w:w w:val="105"/>
        </w:rPr>
        <w:t xml:space="preserve">Studies(B.R </w:t>
      </w:r>
      <w:r>
        <w:rPr>
          <w:color w:val="1C1C1C"/>
          <w:w w:val="105"/>
        </w:rPr>
        <w:t xml:space="preserve">Ambedkar </w:t>
      </w:r>
      <w:r>
        <w:rPr>
          <w:color w:val="1F1F1F"/>
          <w:w w:val="105"/>
        </w:rPr>
        <w:t xml:space="preserve">Universty, Agra) </w:t>
      </w:r>
      <w:r>
        <w:rPr>
          <w:color w:val="232323"/>
          <w:w w:val="105"/>
        </w:rPr>
        <w:t xml:space="preserve">From </w:t>
      </w:r>
      <w:r>
        <w:rPr>
          <w:color w:val="1F1F1F"/>
          <w:w w:val="105"/>
        </w:rPr>
        <w:t>2018-04</w:t>
      </w:r>
    </w:p>
    <w:p w:rsidR="004E1902" w:rsidRDefault="0076600A">
      <w:pPr>
        <w:spacing w:before="95"/>
        <w:ind w:left="237"/>
        <w:rPr>
          <w:sz w:val="37"/>
        </w:rPr>
      </w:pPr>
      <w:r>
        <w:rPr>
          <w:color w:val="5DC6F6"/>
          <w:sz w:val="37"/>
        </w:rPr>
        <w:t xml:space="preserve">Work </w:t>
      </w:r>
      <w:r>
        <w:rPr>
          <w:color w:val="3AB6E4"/>
          <w:sz w:val="37"/>
        </w:rPr>
        <w:t>Experience</w:t>
      </w:r>
    </w:p>
    <w:p w:rsidR="004E1902" w:rsidRDefault="0076600A">
      <w:pPr>
        <w:pStyle w:val="Heading5"/>
        <w:spacing w:before="76" w:line="266" w:lineRule="auto"/>
        <w:ind w:left="561" w:right="217" w:hanging="182"/>
      </w:pPr>
      <w:r>
        <w:rPr>
          <w:b w:val="0"/>
          <w:color w:val="4F4F4F"/>
          <w:w w:val="105"/>
        </w:rPr>
        <w:t xml:space="preserve">° </w:t>
      </w:r>
      <w:r>
        <w:rPr>
          <w:color w:val="1D1D1D"/>
          <w:w w:val="105"/>
        </w:rPr>
        <w:t xml:space="preserve">Continental </w:t>
      </w:r>
      <w:r>
        <w:rPr>
          <w:color w:val="212121"/>
          <w:w w:val="105"/>
        </w:rPr>
        <w:t xml:space="preserve">Milkose (India) </w:t>
      </w:r>
      <w:r>
        <w:rPr>
          <w:color w:val="1D1D1D"/>
          <w:w w:val="105"/>
        </w:rPr>
        <w:t xml:space="preserve">Limited(MiIkose group </w:t>
      </w:r>
      <w:r>
        <w:rPr>
          <w:color w:val="1C1C1C"/>
          <w:w w:val="105"/>
        </w:rPr>
        <w:t xml:space="preserve">consisting </w:t>
      </w:r>
      <w:r>
        <w:rPr>
          <w:color w:val="212121"/>
          <w:w w:val="105"/>
        </w:rPr>
        <w:t xml:space="preserve">many </w:t>
      </w:r>
      <w:r>
        <w:rPr>
          <w:color w:val="1F1F1F"/>
          <w:w w:val="105"/>
        </w:rPr>
        <w:t xml:space="preserve">Group </w:t>
      </w:r>
      <w:r>
        <w:rPr>
          <w:color w:val="1D1D1D"/>
          <w:w w:val="105"/>
        </w:rPr>
        <w:t xml:space="preserve">Companies </w:t>
      </w:r>
      <w:r>
        <w:rPr>
          <w:color w:val="1F1F1F"/>
          <w:w w:val="105"/>
        </w:rPr>
        <w:t>and LLP’s]</w:t>
      </w:r>
    </w:p>
    <w:p w:rsidR="004E1902" w:rsidRDefault="0076600A">
      <w:pPr>
        <w:pStyle w:val="Heading7"/>
        <w:ind w:left="562"/>
      </w:pPr>
      <w:r>
        <w:rPr>
          <w:color w:val="1F1F1F"/>
        </w:rPr>
        <w:t xml:space="preserve">From </w:t>
      </w:r>
      <w:r>
        <w:rPr>
          <w:color w:val="1C1C1C"/>
        </w:rPr>
        <w:t xml:space="preserve">October </w:t>
      </w:r>
      <w:r>
        <w:rPr>
          <w:color w:val="1F1F1F"/>
        </w:rPr>
        <w:t xml:space="preserve">2019 </w:t>
      </w:r>
      <w:r>
        <w:rPr>
          <w:color w:val="232323"/>
        </w:rPr>
        <w:t xml:space="preserve">Till </w:t>
      </w:r>
      <w:r>
        <w:rPr>
          <w:color w:val="1D1D1D"/>
        </w:rPr>
        <w:t>December 2020</w:t>
      </w:r>
      <w:bookmarkStart w:id="0" w:name="_GoBack"/>
      <w:bookmarkEnd w:id="0"/>
      <w:r>
        <w:rPr>
          <w:color w:val="1C1C1C"/>
        </w:rPr>
        <w:t xml:space="preserve">as </w:t>
      </w:r>
      <w:r>
        <w:rPr>
          <w:color w:val="1D1D1D"/>
        </w:rPr>
        <w:t xml:space="preserve">Company Secretary </w:t>
      </w:r>
      <w:r>
        <w:rPr>
          <w:color w:val="262626"/>
        </w:rPr>
        <w:t>&amp;</w:t>
      </w:r>
      <w:r>
        <w:rPr>
          <w:color w:val="212121"/>
        </w:rPr>
        <w:t xml:space="preserve">Legal </w:t>
      </w:r>
      <w:r>
        <w:rPr>
          <w:color w:val="1C1C1C"/>
        </w:rPr>
        <w:t>Head</w:t>
      </w:r>
    </w:p>
    <w:p w:rsidR="004E1902" w:rsidRDefault="0076600A">
      <w:pPr>
        <w:spacing w:before="106"/>
        <w:ind w:left="563"/>
        <w:rPr>
          <w:b/>
          <w:sz w:val="24"/>
        </w:rPr>
      </w:pPr>
      <w:r>
        <w:rPr>
          <w:color w:val="212121"/>
          <w:sz w:val="24"/>
        </w:rPr>
        <w:t xml:space="preserve">Key </w:t>
      </w:r>
      <w:r>
        <w:rPr>
          <w:b/>
          <w:color w:val="1C1C1C"/>
          <w:sz w:val="24"/>
        </w:rPr>
        <w:t>Responsibilities</w:t>
      </w:r>
    </w:p>
    <w:p w:rsidR="004E1902" w:rsidRDefault="0076600A">
      <w:pPr>
        <w:tabs>
          <w:tab w:val="left" w:pos="1422"/>
          <w:tab w:val="left" w:pos="1594"/>
          <w:tab w:val="left" w:pos="1664"/>
          <w:tab w:val="left" w:pos="2105"/>
          <w:tab w:val="left" w:pos="2182"/>
          <w:tab w:val="left" w:pos="2489"/>
          <w:tab w:val="left" w:pos="2696"/>
          <w:tab w:val="left" w:pos="2907"/>
          <w:tab w:val="left" w:pos="3038"/>
          <w:tab w:val="left" w:pos="3794"/>
          <w:tab w:val="left" w:pos="3908"/>
          <w:tab w:val="left" w:pos="4072"/>
          <w:tab w:val="left" w:pos="4678"/>
          <w:tab w:val="left" w:pos="4929"/>
          <w:tab w:val="left" w:pos="5269"/>
          <w:tab w:val="left" w:pos="5440"/>
          <w:tab w:val="left" w:pos="5958"/>
          <w:tab w:val="left" w:pos="6025"/>
          <w:tab w:val="left" w:pos="6749"/>
          <w:tab w:val="left" w:pos="6902"/>
          <w:tab w:val="left" w:pos="7602"/>
          <w:tab w:val="left" w:pos="7640"/>
          <w:tab w:val="left" w:pos="7881"/>
          <w:tab w:val="left" w:pos="8566"/>
          <w:tab w:val="left" w:pos="8604"/>
        </w:tabs>
        <w:spacing w:before="48" w:line="271" w:lineRule="auto"/>
        <w:ind w:left="559" w:right="4" w:firstLine="18"/>
        <w:rPr>
          <w:sz w:val="24"/>
        </w:rPr>
      </w:pPr>
      <w:r>
        <w:rPr>
          <w:color w:val="1F1F1F"/>
          <w:sz w:val="23"/>
        </w:rPr>
        <w:t xml:space="preserve">O Handled compliances under Company </w:t>
      </w:r>
      <w:r>
        <w:rPr>
          <w:color w:val="1C1C1C"/>
          <w:sz w:val="23"/>
        </w:rPr>
        <w:t xml:space="preserve">Law, </w:t>
      </w:r>
      <w:r>
        <w:rPr>
          <w:color w:val="1F1F1F"/>
          <w:sz w:val="23"/>
        </w:rPr>
        <w:t xml:space="preserve">its rules </w:t>
      </w:r>
      <w:r>
        <w:rPr>
          <w:color w:val="232323"/>
          <w:sz w:val="23"/>
        </w:rPr>
        <w:t xml:space="preserve">and </w:t>
      </w:r>
      <w:r>
        <w:rPr>
          <w:color w:val="1F1F1F"/>
          <w:sz w:val="23"/>
        </w:rPr>
        <w:t xml:space="preserve">regulations </w:t>
      </w:r>
      <w:r>
        <w:rPr>
          <w:color w:val="212121"/>
          <w:sz w:val="23"/>
        </w:rPr>
        <w:t xml:space="preserve">and </w:t>
      </w:r>
      <w:r>
        <w:rPr>
          <w:color w:val="212121"/>
          <w:sz w:val="24"/>
        </w:rPr>
        <w:t xml:space="preserve">under </w:t>
      </w:r>
      <w:r>
        <w:rPr>
          <w:color w:val="1F1F1F"/>
          <w:sz w:val="24"/>
        </w:rPr>
        <w:t xml:space="preserve">various </w:t>
      </w:r>
      <w:r>
        <w:rPr>
          <w:color w:val="212121"/>
          <w:sz w:val="24"/>
        </w:rPr>
        <w:t xml:space="preserve">statues </w:t>
      </w:r>
      <w:r>
        <w:rPr>
          <w:color w:val="1F1F1F"/>
          <w:sz w:val="24"/>
        </w:rPr>
        <w:t xml:space="preserve">including handling activities </w:t>
      </w:r>
      <w:r>
        <w:rPr>
          <w:color w:val="1D1D1D"/>
          <w:sz w:val="24"/>
        </w:rPr>
        <w:t xml:space="preserve">of Corporate </w:t>
      </w:r>
      <w:r>
        <w:rPr>
          <w:color w:val="1F1F1F"/>
          <w:sz w:val="24"/>
        </w:rPr>
        <w:t>Secretarial</w:t>
      </w:r>
      <w:r>
        <w:rPr>
          <w:color w:val="1C1C1C"/>
          <w:sz w:val="24"/>
        </w:rPr>
        <w:t xml:space="preserve"> Department </w:t>
      </w:r>
      <w:r>
        <w:rPr>
          <w:color w:val="262626"/>
          <w:sz w:val="24"/>
        </w:rPr>
        <w:t xml:space="preserve">O </w:t>
      </w:r>
      <w:r>
        <w:rPr>
          <w:color w:val="1F1F1F"/>
          <w:sz w:val="24"/>
        </w:rPr>
        <w:t xml:space="preserve">Handled </w:t>
      </w:r>
      <w:r>
        <w:rPr>
          <w:color w:val="1C1C1C"/>
          <w:sz w:val="24"/>
        </w:rPr>
        <w:t xml:space="preserve">compliances </w:t>
      </w:r>
      <w:r>
        <w:rPr>
          <w:color w:val="1F1F1F"/>
          <w:sz w:val="24"/>
        </w:rPr>
        <w:t xml:space="preserve">under Limited Liability </w:t>
      </w:r>
      <w:r>
        <w:rPr>
          <w:color w:val="1D1D1D"/>
          <w:sz w:val="24"/>
        </w:rPr>
        <w:t xml:space="preserve">Partnership </w:t>
      </w:r>
      <w:r>
        <w:rPr>
          <w:color w:val="232323"/>
          <w:sz w:val="24"/>
        </w:rPr>
        <w:t>Act,</w:t>
      </w:r>
      <w:r>
        <w:rPr>
          <w:color w:val="212121"/>
          <w:sz w:val="23"/>
        </w:rPr>
        <w:t xml:space="preserve">2008 </w:t>
      </w:r>
      <w:r>
        <w:rPr>
          <w:color w:val="232323"/>
          <w:sz w:val="23"/>
        </w:rPr>
        <w:t xml:space="preserve">read </w:t>
      </w:r>
      <w:r>
        <w:rPr>
          <w:color w:val="212121"/>
          <w:sz w:val="23"/>
        </w:rPr>
        <w:t xml:space="preserve">with </w:t>
      </w:r>
      <w:r>
        <w:rPr>
          <w:color w:val="1F1F1F"/>
          <w:sz w:val="23"/>
        </w:rPr>
        <w:t xml:space="preserve">rules made </w:t>
      </w:r>
      <w:r>
        <w:rPr>
          <w:color w:val="1D1D1D"/>
          <w:sz w:val="23"/>
        </w:rPr>
        <w:t xml:space="preserve">there </w:t>
      </w:r>
      <w:r>
        <w:rPr>
          <w:color w:val="232323"/>
          <w:sz w:val="23"/>
        </w:rPr>
        <w:t xml:space="preserve">under </w:t>
      </w:r>
      <w:r>
        <w:rPr>
          <w:color w:val="1F1F1F"/>
          <w:sz w:val="23"/>
        </w:rPr>
        <w:t xml:space="preserve">along </w:t>
      </w:r>
      <w:r>
        <w:rPr>
          <w:color w:val="212121"/>
          <w:sz w:val="23"/>
        </w:rPr>
        <w:t xml:space="preserve">with </w:t>
      </w:r>
      <w:r>
        <w:rPr>
          <w:color w:val="1F1F1F"/>
          <w:sz w:val="23"/>
        </w:rPr>
        <w:t xml:space="preserve">Incorporation </w:t>
      </w:r>
      <w:r>
        <w:rPr>
          <w:color w:val="212121"/>
          <w:sz w:val="23"/>
        </w:rPr>
        <w:t xml:space="preserve">of LLP’s. </w:t>
      </w:r>
      <w:r>
        <w:rPr>
          <w:color w:val="232323"/>
          <w:sz w:val="23"/>
        </w:rPr>
        <w:t>0</w:t>
      </w:r>
      <w:r>
        <w:rPr>
          <w:color w:val="181818"/>
          <w:sz w:val="23"/>
        </w:rPr>
        <w:t xml:space="preserve"> Advising</w:t>
      </w:r>
      <w:r>
        <w:rPr>
          <w:color w:val="181818"/>
          <w:sz w:val="23"/>
        </w:rPr>
        <w:tab/>
      </w:r>
      <w:r>
        <w:rPr>
          <w:color w:val="181818"/>
          <w:sz w:val="23"/>
        </w:rPr>
        <w:tab/>
      </w:r>
      <w:r>
        <w:rPr>
          <w:color w:val="1F1F1F"/>
          <w:sz w:val="23"/>
        </w:rPr>
        <w:t>Board</w:t>
      </w:r>
      <w:r>
        <w:rPr>
          <w:color w:val="1F1F1F"/>
          <w:sz w:val="23"/>
        </w:rPr>
        <w:tab/>
      </w:r>
      <w:r>
        <w:rPr>
          <w:color w:val="212121"/>
          <w:sz w:val="23"/>
        </w:rPr>
        <w:t>of</w:t>
      </w:r>
      <w:r>
        <w:rPr>
          <w:color w:val="212121"/>
          <w:sz w:val="23"/>
        </w:rPr>
        <w:tab/>
      </w:r>
      <w:r>
        <w:rPr>
          <w:color w:val="212121"/>
          <w:sz w:val="23"/>
        </w:rPr>
        <w:tab/>
      </w:r>
      <w:r>
        <w:rPr>
          <w:color w:val="1C1C1C"/>
          <w:sz w:val="23"/>
        </w:rPr>
        <w:t>Directors</w:t>
      </w:r>
      <w:r>
        <w:rPr>
          <w:color w:val="1C1C1C"/>
          <w:sz w:val="23"/>
        </w:rPr>
        <w:tab/>
      </w:r>
      <w:r>
        <w:rPr>
          <w:color w:val="1C1C1C"/>
          <w:sz w:val="23"/>
        </w:rPr>
        <w:tab/>
      </w:r>
      <w:r>
        <w:rPr>
          <w:color w:val="1F1F1F"/>
          <w:sz w:val="23"/>
        </w:rPr>
        <w:t>and</w:t>
      </w:r>
      <w:r>
        <w:rPr>
          <w:color w:val="1F1F1F"/>
          <w:sz w:val="23"/>
        </w:rPr>
        <w:tab/>
        <w:t>other</w:t>
      </w:r>
      <w:r>
        <w:rPr>
          <w:color w:val="1F1F1F"/>
          <w:sz w:val="23"/>
        </w:rPr>
        <w:tab/>
      </w:r>
      <w:r>
        <w:rPr>
          <w:color w:val="1F1F1F"/>
          <w:sz w:val="23"/>
        </w:rPr>
        <w:tab/>
      </w:r>
      <w:r>
        <w:rPr>
          <w:color w:val="212121"/>
          <w:sz w:val="23"/>
        </w:rPr>
        <w:t>Top</w:t>
      </w:r>
      <w:r>
        <w:rPr>
          <w:color w:val="212121"/>
          <w:sz w:val="23"/>
        </w:rPr>
        <w:tab/>
      </w:r>
      <w:r>
        <w:rPr>
          <w:color w:val="212121"/>
          <w:sz w:val="23"/>
        </w:rPr>
        <w:tab/>
      </w:r>
      <w:r>
        <w:rPr>
          <w:color w:val="1D1D1D"/>
          <w:sz w:val="23"/>
        </w:rPr>
        <w:t>Management</w:t>
      </w:r>
      <w:r>
        <w:rPr>
          <w:color w:val="1D1D1D"/>
          <w:sz w:val="23"/>
        </w:rPr>
        <w:tab/>
      </w:r>
      <w:r>
        <w:rPr>
          <w:color w:val="1C1C1C"/>
          <w:sz w:val="23"/>
        </w:rPr>
        <w:t>officials</w:t>
      </w:r>
      <w:r>
        <w:rPr>
          <w:color w:val="1C1C1C"/>
          <w:sz w:val="23"/>
        </w:rPr>
        <w:tab/>
      </w:r>
      <w:r>
        <w:rPr>
          <w:color w:val="1C1C1C"/>
          <w:sz w:val="23"/>
        </w:rPr>
        <w:tab/>
      </w:r>
      <w:r>
        <w:rPr>
          <w:color w:val="1F1F1F"/>
          <w:sz w:val="23"/>
        </w:rPr>
        <w:t xml:space="preserve">in </w:t>
      </w:r>
      <w:r>
        <w:rPr>
          <w:color w:val="1F1F1F"/>
          <w:sz w:val="24"/>
        </w:rPr>
        <w:t xml:space="preserve">negotiating </w:t>
      </w:r>
      <w:r>
        <w:rPr>
          <w:color w:val="232323"/>
          <w:sz w:val="24"/>
        </w:rPr>
        <w:t xml:space="preserve">and </w:t>
      </w:r>
      <w:r>
        <w:rPr>
          <w:color w:val="1F1F1F"/>
          <w:sz w:val="24"/>
        </w:rPr>
        <w:t xml:space="preserve">preparation </w:t>
      </w:r>
      <w:r>
        <w:rPr>
          <w:color w:val="212121"/>
          <w:sz w:val="24"/>
        </w:rPr>
        <w:t xml:space="preserve">of a Contract </w:t>
      </w:r>
      <w:r>
        <w:rPr>
          <w:color w:val="1F1F1F"/>
          <w:sz w:val="24"/>
        </w:rPr>
        <w:t xml:space="preserve">with Vendors </w:t>
      </w:r>
      <w:r>
        <w:rPr>
          <w:color w:val="232323"/>
          <w:sz w:val="24"/>
        </w:rPr>
        <w:t xml:space="preserve">such as </w:t>
      </w:r>
      <w:r>
        <w:rPr>
          <w:color w:val="1C1C1C"/>
          <w:sz w:val="24"/>
        </w:rPr>
        <w:t xml:space="preserve">Nestle </w:t>
      </w:r>
      <w:r>
        <w:rPr>
          <w:color w:val="1F1F1F"/>
          <w:sz w:val="24"/>
        </w:rPr>
        <w:t>(India)</w:t>
      </w:r>
      <w:r>
        <w:rPr>
          <w:color w:val="212121"/>
          <w:sz w:val="24"/>
        </w:rPr>
        <w:t xml:space="preserve"> Limited and</w:t>
      </w:r>
      <w:r>
        <w:rPr>
          <w:color w:val="1C1C1C"/>
          <w:sz w:val="24"/>
        </w:rPr>
        <w:t>others.</w:t>
      </w:r>
      <w:r>
        <w:rPr>
          <w:color w:val="232323"/>
          <w:sz w:val="24"/>
        </w:rPr>
        <w:t>0</w:t>
      </w:r>
      <w:r>
        <w:rPr>
          <w:color w:val="232323"/>
          <w:sz w:val="24"/>
        </w:rPr>
        <w:tab/>
      </w:r>
      <w:r>
        <w:rPr>
          <w:color w:val="232323"/>
          <w:sz w:val="24"/>
        </w:rPr>
        <w:tab/>
      </w:r>
      <w:r>
        <w:rPr>
          <w:color w:val="1F1F1F"/>
          <w:sz w:val="24"/>
        </w:rPr>
        <w:t xml:space="preserve">Drafting </w:t>
      </w:r>
      <w:r>
        <w:rPr>
          <w:color w:val="232323"/>
          <w:sz w:val="24"/>
        </w:rPr>
        <w:t xml:space="preserve">of </w:t>
      </w:r>
      <w:r>
        <w:rPr>
          <w:color w:val="1F1F1F"/>
          <w:sz w:val="24"/>
        </w:rPr>
        <w:t xml:space="preserve">Minutes </w:t>
      </w:r>
      <w:r>
        <w:rPr>
          <w:color w:val="232323"/>
          <w:sz w:val="24"/>
        </w:rPr>
        <w:t xml:space="preserve">of </w:t>
      </w:r>
      <w:r>
        <w:rPr>
          <w:color w:val="212121"/>
          <w:sz w:val="24"/>
        </w:rPr>
        <w:t xml:space="preserve">Board </w:t>
      </w:r>
      <w:r>
        <w:rPr>
          <w:color w:val="1C1C1C"/>
          <w:sz w:val="24"/>
        </w:rPr>
        <w:t xml:space="preserve">Meeting, </w:t>
      </w:r>
      <w:r>
        <w:rPr>
          <w:color w:val="232323"/>
          <w:sz w:val="24"/>
        </w:rPr>
        <w:t xml:space="preserve">Annual </w:t>
      </w:r>
      <w:r>
        <w:rPr>
          <w:color w:val="1D1D1D"/>
          <w:sz w:val="24"/>
        </w:rPr>
        <w:t>General</w:t>
      </w:r>
      <w:r>
        <w:rPr>
          <w:color w:val="1F1F1F"/>
          <w:w w:val="95"/>
          <w:sz w:val="24"/>
        </w:rPr>
        <w:t>Meeting</w:t>
      </w:r>
      <w:r>
        <w:rPr>
          <w:color w:val="1F1F1F"/>
          <w:w w:val="95"/>
          <w:sz w:val="24"/>
        </w:rPr>
        <w:tab/>
      </w:r>
      <w:r>
        <w:rPr>
          <w:color w:val="1F1F1F"/>
          <w:w w:val="95"/>
          <w:sz w:val="24"/>
        </w:rPr>
        <w:tab/>
      </w:r>
      <w:r>
        <w:rPr>
          <w:color w:val="212121"/>
          <w:sz w:val="24"/>
        </w:rPr>
        <w:t>and</w:t>
      </w:r>
      <w:r>
        <w:rPr>
          <w:color w:val="212121"/>
          <w:sz w:val="24"/>
        </w:rPr>
        <w:tab/>
      </w:r>
      <w:r>
        <w:rPr>
          <w:color w:val="212121"/>
          <w:sz w:val="24"/>
        </w:rPr>
        <w:tab/>
      </w:r>
      <w:r>
        <w:rPr>
          <w:color w:val="1D1D1D"/>
          <w:sz w:val="24"/>
        </w:rPr>
        <w:t>Extra-ordinary</w:t>
      </w:r>
      <w:r>
        <w:rPr>
          <w:color w:val="1D1D1D"/>
          <w:sz w:val="24"/>
        </w:rPr>
        <w:tab/>
      </w:r>
      <w:r>
        <w:rPr>
          <w:color w:val="1D1D1D"/>
          <w:sz w:val="24"/>
        </w:rPr>
        <w:tab/>
      </w:r>
      <w:r>
        <w:rPr>
          <w:color w:val="1F1F1F"/>
          <w:sz w:val="24"/>
        </w:rPr>
        <w:t>General</w:t>
      </w:r>
      <w:r>
        <w:rPr>
          <w:color w:val="1F1F1F"/>
          <w:sz w:val="24"/>
        </w:rPr>
        <w:tab/>
        <w:t>Meeting</w:t>
      </w:r>
      <w:r>
        <w:rPr>
          <w:color w:val="1F1F1F"/>
          <w:sz w:val="24"/>
        </w:rPr>
        <w:tab/>
      </w:r>
      <w:r>
        <w:rPr>
          <w:color w:val="1D1D1D"/>
          <w:w w:val="95"/>
          <w:sz w:val="24"/>
        </w:rPr>
        <w:t>(EGM),</w:t>
      </w:r>
      <w:r>
        <w:rPr>
          <w:color w:val="1D1D1D"/>
          <w:w w:val="95"/>
          <w:sz w:val="24"/>
        </w:rPr>
        <w:tab/>
      </w:r>
      <w:r>
        <w:rPr>
          <w:color w:val="1D1D1D"/>
          <w:w w:val="95"/>
          <w:sz w:val="24"/>
        </w:rPr>
        <w:tab/>
      </w:r>
      <w:r>
        <w:rPr>
          <w:color w:val="232323"/>
          <w:sz w:val="24"/>
        </w:rPr>
        <w:t>Audit</w:t>
      </w:r>
      <w:r>
        <w:rPr>
          <w:color w:val="232323"/>
          <w:sz w:val="24"/>
        </w:rPr>
        <w:tab/>
      </w:r>
      <w:r>
        <w:rPr>
          <w:color w:val="232323"/>
          <w:sz w:val="24"/>
        </w:rPr>
        <w:tab/>
      </w:r>
      <w:r>
        <w:rPr>
          <w:color w:val="1F1F1F"/>
          <w:w w:val="95"/>
          <w:sz w:val="24"/>
        </w:rPr>
        <w:t>Committee</w:t>
      </w:r>
      <w:r>
        <w:rPr>
          <w:color w:val="212121"/>
          <w:sz w:val="24"/>
        </w:rPr>
        <w:t xml:space="preserve">Meeting,  </w:t>
      </w:r>
      <w:r>
        <w:rPr>
          <w:color w:val="1F1F1F"/>
          <w:sz w:val="24"/>
        </w:rPr>
        <w:t xml:space="preserve">Independent   Directors Meeting, </w:t>
      </w:r>
      <w:r>
        <w:rPr>
          <w:color w:val="1D1D1D"/>
          <w:sz w:val="24"/>
        </w:rPr>
        <w:t>Nomination</w:t>
      </w:r>
      <w:r>
        <w:rPr>
          <w:color w:val="1D1D1D"/>
          <w:sz w:val="24"/>
        </w:rPr>
        <w:tab/>
      </w:r>
      <w:r>
        <w:rPr>
          <w:color w:val="1F1F1F"/>
          <w:sz w:val="24"/>
        </w:rPr>
        <w:t xml:space="preserve">and </w:t>
      </w:r>
      <w:r>
        <w:rPr>
          <w:color w:val="1C1C1C"/>
          <w:sz w:val="24"/>
        </w:rPr>
        <w:t>Remuneration</w:t>
      </w:r>
      <w:r>
        <w:rPr>
          <w:color w:val="1F1F1F"/>
          <w:sz w:val="23"/>
        </w:rPr>
        <w:t xml:space="preserve">Committee </w:t>
      </w:r>
      <w:r>
        <w:rPr>
          <w:color w:val="1C1C1C"/>
          <w:sz w:val="23"/>
        </w:rPr>
        <w:t xml:space="preserve">Meetings. </w:t>
      </w:r>
      <w:r>
        <w:rPr>
          <w:color w:val="1D1D1D"/>
          <w:sz w:val="23"/>
        </w:rPr>
        <w:t xml:space="preserve">O </w:t>
      </w:r>
      <w:r>
        <w:rPr>
          <w:color w:val="1F1F1F"/>
          <w:sz w:val="23"/>
        </w:rPr>
        <w:t xml:space="preserve">Conversion </w:t>
      </w:r>
      <w:r>
        <w:rPr>
          <w:color w:val="232323"/>
          <w:sz w:val="23"/>
        </w:rPr>
        <w:t xml:space="preserve">of </w:t>
      </w:r>
      <w:r>
        <w:rPr>
          <w:color w:val="212121"/>
          <w:sz w:val="23"/>
        </w:rPr>
        <w:t xml:space="preserve">Private Company/ </w:t>
      </w:r>
      <w:r>
        <w:rPr>
          <w:color w:val="1F1F1F"/>
          <w:sz w:val="23"/>
        </w:rPr>
        <w:t xml:space="preserve">Public </w:t>
      </w:r>
      <w:r>
        <w:rPr>
          <w:color w:val="212121"/>
          <w:sz w:val="23"/>
        </w:rPr>
        <w:t xml:space="preserve">Company </w:t>
      </w:r>
      <w:r>
        <w:rPr>
          <w:color w:val="1F1F1F"/>
          <w:sz w:val="23"/>
        </w:rPr>
        <w:t>into</w:t>
      </w:r>
      <w:r>
        <w:rPr>
          <w:color w:val="212121"/>
          <w:sz w:val="24"/>
        </w:rPr>
        <w:t>LLP.0</w:t>
      </w:r>
      <w:r>
        <w:rPr>
          <w:color w:val="212121"/>
          <w:sz w:val="24"/>
        </w:rPr>
        <w:tab/>
      </w:r>
      <w:r>
        <w:rPr>
          <w:color w:val="1F1F1F"/>
          <w:sz w:val="24"/>
        </w:rPr>
        <w:t xml:space="preserve">Preferential </w:t>
      </w:r>
      <w:r>
        <w:rPr>
          <w:color w:val="212121"/>
          <w:sz w:val="24"/>
        </w:rPr>
        <w:t xml:space="preserve">Allotment </w:t>
      </w:r>
      <w:r>
        <w:rPr>
          <w:color w:val="232323"/>
          <w:sz w:val="24"/>
        </w:rPr>
        <w:t xml:space="preserve">and </w:t>
      </w:r>
      <w:r>
        <w:rPr>
          <w:color w:val="1A1A1A"/>
          <w:sz w:val="24"/>
        </w:rPr>
        <w:t xml:space="preserve">Private </w:t>
      </w:r>
      <w:r>
        <w:rPr>
          <w:color w:val="1D1D1D"/>
          <w:sz w:val="24"/>
        </w:rPr>
        <w:t xml:space="preserve">Placement Preference </w:t>
      </w:r>
      <w:r>
        <w:rPr>
          <w:color w:val="1F1F1F"/>
          <w:sz w:val="24"/>
        </w:rPr>
        <w:t xml:space="preserve">shares. </w:t>
      </w:r>
      <w:r>
        <w:rPr>
          <w:color w:val="232323"/>
          <w:sz w:val="24"/>
        </w:rPr>
        <w:t>0</w:t>
      </w:r>
      <w:r>
        <w:rPr>
          <w:color w:val="1A1A1A"/>
          <w:sz w:val="23"/>
        </w:rPr>
        <w:t>Coordination</w:t>
      </w:r>
      <w:r>
        <w:rPr>
          <w:color w:val="1A1A1A"/>
          <w:sz w:val="23"/>
        </w:rPr>
        <w:tab/>
      </w:r>
      <w:r>
        <w:rPr>
          <w:color w:val="1C1C1C"/>
          <w:spacing w:val="-1"/>
          <w:sz w:val="23"/>
        </w:rPr>
        <w:t>and</w:t>
      </w:r>
      <w:r>
        <w:rPr>
          <w:color w:val="1C1C1C"/>
          <w:spacing w:val="-1"/>
          <w:sz w:val="23"/>
        </w:rPr>
        <w:tab/>
      </w:r>
      <w:r>
        <w:rPr>
          <w:color w:val="1C1C1C"/>
          <w:spacing w:val="-1"/>
          <w:sz w:val="23"/>
        </w:rPr>
        <w:tab/>
      </w:r>
      <w:r>
        <w:rPr>
          <w:color w:val="1C1C1C"/>
          <w:sz w:val="23"/>
        </w:rPr>
        <w:t>handling</w:t>
      </w:r>
      <w:r>
        <w:rPr>
          <w:color w:val="1C1C1C"/>
          <w:sz w:val="23"/>
        </w:rPr>
        <w:tab/>
      </w:r>
      <w:r>
        <w:rPr>
          <w:color w:val="1F1F1F"/>
          <w:sz w:val="23"/>
        </w:rPr>
        <w:t>of  Investor</w:t>
      </w:r>
      <w:r>
        <w:rPr>
          <w:color w:val="1F1F1F"/>
          <w:sz w:val="23"/>
        </w:rPr>
        <w:tab/>
        <w:t>Relationship</w:t>
      </w:r>
      <w:r>
        <w:rPr>
          <w:color w:val="1F1F1F"/>
          <w:sz w:val="23"/>
        </w:rPr>
        <w:tab/>
        <w:t>activities</w:t>
      </w:r>
      <w:r>
        <w:rPr>
          <w:color w:val="1F1F1F"/>
          <w:sz w:val="23"/>
        </w:rPr>
        <w:tab/>
      </w:r>
      <w:r>
        <w:rPr>
          <w:color w:val="1F1F1F"/>
          <w:sz w:val="23"/>
        </w:rPr>
        <w:tab/>
        <w:t>such</w:t>
      </w:r>
      <w:r>
        <w:rPr>
          <w:color w:val="1F1F1F"/>
          <w:sz w:val="23"/>
        </w:rPr>
        <w:tab/>
      </w:r>
      <w:r>
        <w:rPr>
          <w:color w:val="212121"/>
          <w:w w:val="95"/>
          <w:sz w:val="23"/>
        </w:rPr>
        <w:t>as</w:t>
      </w:r>
      <w:r>
        <w:rPr>
          <w:color w:val="1D1D1D"/>
          <w:sz w:val="24"/>
        </w:rPr>
        <w:t>Transmission,</w:t>
      </w:r>
      <w:r>
        <w:rPr>
          <w:color w:val="1F1F1F"/>
          <w:sz w:val="24"/>
        </w:rPr>
        <w:t>Transfer,IEPF</w:t>
      </w:r>
      <w:r>
        <w:rPr>
          <w:color w:val="212121"/>
          <w:sz w:val="24"/>
        </w:rPr>
        <w:t>Process,</w:t>
      </w:r>
      <w:r>
        <w:rPr>
          <w:color w:val="1F1F1F"/>
          <w:sz w:val="24"/>
        </w:rPr>
        <w:t>Monitoring</w:t>
      </w:r>
      <w:r>
        <w:rPr>
          <w:color w:val="1C1C1C"/>
          <w:sz w:val="24"/>
        </w:rPr>
        <w:t>activities</w:t>
      </w:r>
      <w:r>
        <w:rPr>
          <w:color w:val="212121"/>
          <w:sz w:val="24"/>
        </w:rPr>
        <w:t>of</w:t>
      </w:r>
      <w:r>
        <w:rPr>
          <w:color w:val="1F1F1F"/>
          <w:sz w:val="24"/>
        </w:rPr>
        <w:t>R&amp;T</w:t>
      </w:r>
      <w:r>
        <w:rPr>
          <w:color w:val="212121"/>
          <w:sz w:val="24"/>
        </w:rPr>
        <w:t>Agents</w:t>
      </w:r>
      <w:r>
        <w:rPr>
          <w:color w:val="1F1F1F"/>
          <w:sz w:val="24"/>
        </w:rPr>
        <w:t>etc.</w:t>
      </w:r>
    </w:p>
    <w:p w:rsidR="004E1902" w:rsidRDefault="0076600A">
      <w:pPr>
        <w:spacing w:line="276" w:lineRule="auto"/>
        <w:ind w:left="561" w:right="5" w:hanging="51"/>
        <w:jc w:val="both"/>
        <w:rPr>
          <w:sz w:val="23"/>
        </w:rPr>
      </w:pPr>
      <w:r>
        <w:rPr>
          <w:color w:val="1F1F1F"/>
          <w:sz w:val="24"/>
        </w:rPr>
        <w:t xml:space="preserve">0 </w:t>
      </w:r>
      <w:r>
        <w:rPr>
          <w:color w:val="1A1A1A"/>
          <w:sz w:val="24"/>
        </w:rPr>
        <w:t xml:space="preserve">Managing </w:t>
      </w:r>
      <w:r>
        <w:rPr>
          <w:color w:val="1F1F1F"/>
          <w:sz w:val="24"/>
        </w:rPr>
        <w:t xml:space="preserve">formalities </w:t>
      </w:r>
      <w:r>
        <w:rPr>
          <w:color w:val="212121"/>
          <w:sz w:val="24"/>
        </w:rPr>
        <w:t xml:space="preserve">for </w:t>
      </w:r>
      <w:r>
        <w:rPr>
          <w:color w:val="1F1F1F"/>
          <w:sz w:val="24"/>
        </w:rPr>
        <w:t xml:space="preserve">Declaration </w:t>
      </w:r>
      <w:r>
        <w:rPr>
          <w:color w:val="212121"/>
          <w:sz w:val="24"/>
        </w:rPr>
        <w:t xml:space="preserve">and Payment </w:t>
      </w:r>
      <w:r>
        <w:rPr>
          <w:color w:val="1D1D1D"/>
          <w:sz w:val="24"/>
        </w:rPr>
        <w:t xml:space="preserve">of  </w:t>
      </w:r>
      <w:r>
        <w:rPr>
          <w:color w:val="1F1F1F"/>
          <w:sz w:val="24"/>
        </w:rPr>
        <w:t xml:space="preserve">Dividend.  </w:t>
      </w:r>
      <w:r>
        <w:rPr>
          <w:color w:val="242424"/>
          <w:sz w:val="24"/>
        </w:rPr>
        <w:t>O</w:t>
      </w:r>
      <w:r>
        <w:rPr>
          <w:color w:val="212121"/>
          <w:sz w:val="23"/>
        </w:rPr>
        <w:t xml:space="preserve">Reporting </w:t>
      </w:r>
      <w:r>
        <w:rPr>
          <w:color w:val="1F1F1F"/>
          <w:sz w:val="23"/>
        </w:rPr>
        <w:t xml:space="preserve">particulars </w:t>
      </w:r>
      <w:r>
        <w:rPr>
          <w:color w:val="232323"/>
          <w:sz w:val="23"/>
        </w:rPr>
        <w:t xml:space="preserve">of </w:t>
      </w:r>
      <w:r>
        <w:rPr>
          <w:color w:val="212121"/>
          <w:sz w:val="23"/>
        </w:rPr>
        <w:t xml:space="preserve">unpaid </w:t>
      </w:r>
      <w:r>
        <w:rPr>
          <w:color w:val="1F1F1F"/>
          <w:sz w:val="23"/>
        </w:rPr>
        <w:t xml:space="preserve">Dividend/ </w:t>
      </w:r>
      <w:r>
        <w:rPr>
          <w:color w:val="1D1D1D"/>
          <w:sz w:val="23"/>
        </w:rPr>
        <w:t xml:space="preserve">Unclaimed </w:t>
      </w:r>
      <w:r>
        <w:rPr>
          <w:color w:val="1C1C1C"/>
          <w:sz w:val="23"/>
        </w:rPr>
        <w:t xml:space="preserve">Dividend  </w:t>
      </w:r>
      <w:r>
        <w:rPr>
          <w:color w:val="212121"/>
          <w:sz w:val="23"/>
        </w:rPr>
        <w:t xml:space="preserve">to  </w:t>
      </w:r>
      <w:r>
        <w:rPr>
          <w:color w:val="1F1F1F"/>
          <w:sz w:val="23"/>
        </w:rPr>
        <w:t xml:space="preserve">IEPF  (Investor </w:t>
      </w:r>
      <w:r>
        <w:rPr>
          <w:color w:val="181818"/>
          <w:sz w:val="23"/>
        </w:rPr>
        <w:t xml:space="preserve">Education </w:t>
      </w:r>
      <w:r>
        <w:rPr>
          <w:color w:val="232323"/>
          <w:sz w:val="23"/>
        </w:rPr>
        <w:t xml:space="preserve">and </w:t>
      </w:r>
      <w:r>
        <w:rPr>
          <w:color w:val="1C1C1C"/>
          <w:sz w:val="23"/>
        </w:rPr>
        <w:t xml:space="preserve">Protection </w:t>
      </w:r>
      <w:r>
        <w:rPr>
          <w:color w:val="212121"/>
          <w:sz w:val="23"/>
        </w:rPr>
        <w:t xml:space="preserve">Fund </w:t>
      </w:r>
      <w:r>
        <w:rPr>
          <w:color w:val="1F1F1F"/>
          <w:sz w:val="23"/>
        </w:rPr>
        <w:t xml:space="preserve">Authority) </w:t>
      </w:r>
      <w:r>
        <w:rPr>
          <w:color w:val="232323"/>
          <w:sz w:val="23"/>
        </w:rPr>
        <w:t xml:space="preserve">in Form </w:t>
      </w:r>
      <w:r>
        <w:rPr>
          <w:color w:val="1F1F1F"/>
          <w:sz w:val="23"/>
        </w:rPr>
        <w:t xml:space="preserve">IEPF-2 </w:t>
      </w:r>
      <w:r>
        <w:rPr>
          <w:color w:val="1D1D1D"/>
          <w:sz w:val="23"/>
        </w:rPr>
        <w:t>and</w:t>
      </w:r>
      <w:r>
        <w:rPr>
          <w:color w:val="1F1F1F"/>
          <w:sz w:val="23"/>
        </w:rPr>
        <w:t xml:space="preserve"> uploading investor details </w:t>
      </w:r>
      <w:r>
        <w:rPr>
          <w:color w:val="212121"/>
          <w:sz w:val="23"/>
        </w:rPr>
        <w:t xml:space="preserve">in  </w:t>
      </w:r>
      <w:r>
        <w:rPr>
          <w:color w:val="1F1F1F"/>
          <w:sz w:val="23"/>
        </w:rPr>
        <w:t xml:space="preserve">IEPF  website. </w:t>
      </w:r>
      <w:r>
        <w:rPr>
          <w:color w:val="212121"/>
          <w:sz w:val="23"/>
        </w:rPr>
        <w:t xml:space="preserve">0  </w:t>
      </w:r>
      <w:r>
        <w:rPr>
          <w:color w:val="1D1D1D"/>
          <w:sz w:val="23"/>
        </w:rPr>
        <w:t xml:space="preserve">Assisting  </w:t>
      </w:r>
      <w:r>
        <w:rPr>
          <w:color w:val="1C1C1C"/>
          <w:sz w:val="23"/>
        </w:rPr>
        <w:t xml:space="preserve">Secretarial  </w:t>
      </w:r>
      <w:r>
        <w:rPr>
          <w:color w:val="1F1F1F"/>
          <w:sz w:val="23"/>
        </w:rPr>
        <w:t xml:space="preserve">Auditor  </w:t>
      </w:r>
      <w:r>
        <w:rPr>
          <w:color w:val="1F1F1F"/>
          <w:sz w:val="24"/>
        </w:rPr>
        <w:t xml:space="preserve">and Internal Auditor in </w:t>
      </w:r>
      <w:r>
        <w:rPr>
          <w:color w:val="1D1D1D"/>
          <w:sz w:val="24"/>
        </w:rPr>
        <w:t xml:space="preserve">providing </w:t>
      </w:r>
      <w:r>
        <w:rPr>
          <w:color w:val="1F1F1F"/>
          <w:sz w:val="24"/>
        </w:rPr>
        <w:t xml:space="preserve">Data and by </w:t>
      </w:r>
      <w:r>
        <w:rPr>
          <w:color w:val="1D1D1D"/>
          <w:sz w:val="24"/>
        </w:rPr>
        <w:t xml:space="preserve">other </w:t>
      </w:r>
      <w:r>
        <w:rPr>
          <w:color w:val="1F1F1F"/>
          <w:sz w:val="24"/>
        </w:rPr>
        <w:t xml:space="preserve">means. 0 </w:t>
      </w:r>
      <w:r>
        <w:rPr>
          <w:color w:val="1D1D1D"/>
          <w:sz w:val="24"/>
        </w:rPr>
        <w:t xml:space="preserve">Registration </w:t>
      </w:r>
      <w:r>
        <w:rPr>
          <w:color w:val="232323"/>
          <w:sz w:val="24"/>
        </w:rPr>
        <w:t>of</w:t>
      </w:r>
      <w:r>
        <w:rPr>
          <w:color w:val="1D1D1D"/>
          <w:sz w:val="23"/>
        </w:rPr>
        <w:t xml:space="preserve">Charge </w:t>
      </w:r>
      <w:r>
        <w:rPr>
          <w:color w:val="232323"/>
          <w:sz w:val="23"/>
        </w:rPr>
        <w:t xml:space="preserve">in </w:t>
      </w:r>
      <w:r>
        <w:rPr>
          <w:color w:val="1C1C1C"/>
          <w:sz w:val="23"/>
        </w:rPr>
        <w:t xml:space="preserve">case </w:t>
      </w:r>
      <w:r>
        <w:rPr>
          <w:color w:val="232323"/>
          <w:sz w:val="23"/>
        </w:rPr>
        <w:t xml:space="preserve">of </w:t>
      </w:r>
      <w:r>
        <w:rPr>
          <w:color w:val="212121"/>
          <w:sz w:val="23"/>
        </w:rPr>
        <w:t xml:space="preserve">LLP’s </w:t>
      </w:r>
      <w:r>
        <w:rPr>
          <w:color w:val="232323"/>
          <w:sz w:val="23"/>
        </w:rPr>
        <w:t xml:space="preserve">through </w:t>
      </w:r>
      <w:r>
        <w:rPr>
          <w:color w:val="1F1F1F"/>
          <w:sz w:val="23"/>
        </w:rPr>
        <w:t xml:space="preserve">Form-8 </w:t>
      </w:r>
      <w:r>
        <w:rPr>
          <w:color w:val="1D1D1D"/>
          <w:sz w:val="23"/>
        </w:rPr>
        <w:t xml:space="preserve">(Interim).  </w:t>
      </w:r>
      <w:r>
        <w:rPr>
          <w:color w:val="1F1F1F"/>
          <w:sz w:val="23"/>
        </w:rPr>
        <w:t xml:space="preserve">0  Filing  </w:t>
      </w:r>
      <w:r>
        <w:rPr>
          <w:color w:val="212121"/>
          <w:sz w:val="23"/>
        </w:rPr>
        <w:t xml:space="preserve">of  </w:t>
      </w:r>
      <w:r>
        <w:rPr>
          <w:color w:val="242424"/>
          <w:sz w:val="23"/>
        </w:rPr>
        <w:t xml:space="preserve">Form  </w:t>
      </w:r>
      <w:r>
        <w:rPr>
          <w:color w:val="212121"/>
          <w:spacing w:val="5"/>
          <w:sz w:val="23"/>
        </w:rPr>
        <w:t>1</w:t>
      </w:r>
      <w:r>
        <w:rPr>
          <w:color w:val="242424"/>
          <w:spacing w:val="5"/>
          <w:sz w:val="23"/>
        </w:rPr>
        <w:t>1</w:t>
      </w:r>
      <w:r>
        <w:rPr>
          <w:color w:val="1A1A1A"/>
          <w:sz w:val="23"/>
        </w:rPr>
        <w:t xml:space="preserve">(Annual  </w:t>
      </w:r>
      <w:r>
        <w:rPr>
          <w:color w:val="1D1D1D"/>
          <w:sz w:val="23"/>
        </w:rPr>
        <w:t xml:space="preserve">Return)  </w:t>
      </w:r>
      <w:r>
        <w:rPr>
          <w:color w:val="232323"/>
          <w:sz w:val="23"/>
        </w:rPr>
        <w:t xml:space="preserve">and </w:t>
      </w:r>
      <w:r>
        <w:rPr>
          <w:color w:val="1C1C1C"/>
          <w:sz w:val="23"/>
        </w:rPr>
        <w:t xml:space="preserve">Form  </w:t>
      </w:r>
      <w:r>
        <w:rPr>
          <w:color w:val="1F1F1F"/>
          <w:sz w:val="23"/>
        </w:rPr>
        <w:t xml:space="preserve">8 </w:t>
      </w:r>
      <w:r>
        <w:rPr>
          <w:color w:val="1D1D1D"/>
          <w:sz w:val="23"/>
        </w:rPr>
        <w:t xml:space="preserve">(Statement  </w:t>
      </w:r>
      <w:r>
        <w:rPr>
          <w:color w:val="232323"/>
          <w:sz w:val="23"/>
        </w:rPr>
        <w:t xml:space="preserve">of </w:t>
      </w:r>
      <w:r>
        <w:rPr>
          <w:color w:val="1F1F1F"/>
          <w:sz w:val="23"/>
        </w:rPr>
        <w:t xml:space="preserve">Account  </w:t>
      </w:r>
      <w:r>
        <w:rPr>
          <w:color w:val="1D1D1D"/>
          <w:sz w:val="23"/>
        </w:rPr>
        <w:t xml:space="preserve">and </w:t>
      </w:r>
      <w:r>
        <w:rPr>
          <w:color w:val="1F1F1F"/>
          <w:sz w:val="23"/>
        </w:rPr>
        <w:t xml:space="preserve">Solvency)  </w:t>
      </w:r>
      <w:r>
        <w:rPr>
          <w:color w:val="212121"/>
          <w:sz w:val="23"/>
        </w:rPr>
        <w:t xml:space="preserve">of </w:t>
      </w:r>
      <w:r>
        <w:rPr>
          <w:color w:val="1F1F1F"/>
          <w:sz w:val="23"/>
        </w:rPr>
        <w:t>LLP’s.</w:t>
      </w:r>
    </w:p>
    <w:p w:rsidR="004E1902" w:rsidRDefault="0076600A">
      <w:pPr>
        <w:tabs>
          <w:tab w:val="left" w:pos="852"/>
          <w:tab w:val="left" w:pos="2306"/>
          <w:tab w:val="left" w:pos="5408"/>
          <w:tab w:val="left" w:pos="6385"/>
        </w:tabs>
        <w:spacing w:line="276" w:lineRule="auto"/>
        <w:ind w:left="550" w:right="4" w:hanging="40"/>
        <w:rPr>
          <w:sz w:val="23"/>
        </w:rPr>
      </w:pPr>
      <w:r>
        <w:rPr>
          <w:color w:val="1F1F1F"/>
          <w:sz w:val="24"/>
        </w:rPr>
        <w:t>0</w:t>
      </w:r>
      <w:r>
        <w:rPr>
          <w:color w:val="1F1F1F"/>
          <w:sz w:val="24"/>
        </w:rPr>
        <w:tab/>
        <w:t>ObtainingFood</w:t>
      </w:r>
      <w:r>
        <w:rPr>
          <w:color w:val="1D1D1D"/>
          <w:sz w:val="24"/>
        </w:rPr>
        <w:t>License</w:t>
      </w:r>
      <w:r>
        <w:rPr>
          <w:color w:val="212121"/>
          <w:sz w:val="24"/>
        </w:rPr>
        <w:t>(State</w:t>
      </w:r>
      <w:r>
        <w:rPr>
          <w:color w:val="1F1F1F"/>
          <w:sz w:val="24"/>
        </w:rPr>
        <w:t>License).</w:t>
      </w:r>
      <w:r>
        <w:rPr>
          <w:color w:val="212121"/>
          <w:sz w:val="24"/>
        </w:rPr>
        <w:t>0</w:t>
      </w:r>
      <w:r>
        <w:rPr>
          <w:color w:val="212121"/>
          <w:sz w:val="24"/>
        </w:rPr>
        <w:tab/>
      </w:r>
      <w:r>
        <w:rPr>
          <w:color w:val="1F1F1F"/>
          <w:sz w:val="24"/>
        </w:rPr>
        <w:t xml:space="preserve">Drafting </w:t>
      </w:r>
      <w:r>
        <w:rPr>
          <w:color w:val="232323"/>
          <w:sz w:val="24"/>
        </w:rPr>
        <w:t xml:space="preserve">of </w:t>
      </w:r>
      <w:r>
        <w:rPr>
          <w:color w:val="1F1F1F"/>
          <w:sz w:val="24"/>
        </w:rPr>
        <w:t>Various</w:t>
      </w:r>
      <w:r>
        <w:rPr>
          <w:color w:val="181818"/>
          <w:sz w:val="24"/>
        </w:rPr>
        <w:t>Agreements,</w:t>
      </w:r>
      <w:r>
        <w:rPr>
          <w:color w:val="1F1F1F"/>
          <w:sz w:val="24"/>
        </w:rPr>
        <w:t xml:space="preserve"> Affidavits, </w:t>
      </w:r>
      <w:r>
        <w:rPr>
          <w:color w:val="212121"/>
          <w:sz w:val="24"/>
        </w:rPr>
        <w:t xml:space="preserve">Notices, and </w:t>
      </w:r>
      <w:r>
        <w:rPr>
          <w:color w:val="1C1C1C"/>
          <w:sz w:val="24"/>
        </w:rPr>
        <w:t xml:space="preserve">Declarations. </w:t>
      </w:r>
      <w:r>
        <w:rPr>
          <w:color w:val="1F1F1F"/>
          <w:sz w:val="24"/>
        </w:rPr>
        <w:t xml:space="preserve">O Filing of various </w:t>
      </w:r>
      <w:r>
        <w:rPr>
          <w:color w:val="212121"/>
          <w:sz w:val="24"/>
        </w:rPr>
        <w:t xml:space="preserve">periodical </w:t>
      </w:r>
      <w:r>
        <w:rPr>
          <w:color w:val="1D1D1D"/>
          <w:sz w:val="24"/>
        </w:rPr>
        <w:t>returns</w:t>
      </w:r>
      <w:r>
        <w:rPr>
          <w:color w:val="1C1C1C"/>
        </w:rPr>
        <w:t xml:space="preserve">such </w:t>
      </w:r>
      <w:r>
        <w:rPr>
          <w:color w:val="1D1D1D"/>
        </w:rPr>
        <w:t xml:space="preserve">as </w:t>
      </w:r>
      <w:r>
        <w:rPr>
          <w:color w:val="212121"/>
        </w:rPr>
        <w:t xml:space="preserve">Form </w:t>
      </w:r>
      <w:r>
        <w:rPr>
          <w:color w:val="1F1F1F"/>
        </w:rPr>
        <w:t xml:space="preserve">DIR-3 </w:t>
      </w:r>
      <w:r>
        <w:rPr>
          <w:color w:val="1D1D1D"/>
        </w:rPr>
        <w:t xml:space="preserve">KYC, Form </w:t>
      </w:r>
      <w:r>
        <w:rPr>
          <w:color w:val="1F1F1F"/>
        </w:rPr>
        <w:t xml:space="preserve">DIR-3 </w:t>
      </w:r>
      <w:r>
        <w:rPr>
          <w:color w:val="212121"/>
        </w:rPr>
        <w:t xml:space="preserve">KYC </w:t>
      </w:r>
      <w:r>
        <w:rPr>
          <w:color w:val="1F1F1F"/>
        </w:rPr>
        <w:t xml:space="preserve">Web. </w:t>
      </w:r>
      <w:r>
        <w:rPr>
          <w:color w:val="232323"/>
        </w:rPr>
        <w:t xml:space="preserve">O  </w:t>
      </w:r>
      <w:r>
        <w:rPr>
          <w:color w:val="1F1F1F"/>
        </w:rPr>
        <w:t xml:space="preserve">Filing  </w:t>
      </w:r>
      <w:r>
        <w:rPr>
          <w:color w:val="212121"/>
        </w:rPr>
        <w:t xml:space="preserve">of </w:t>
      </w:r>
      <w:r>
        <w:rPr>
          <w:color w:val="1D1D1D"/>
        </w:rPr>
        <w:t xml:space="preserve">Form  </w:t>
      </w:r>
      <w:r>
        <w:rPr>
          <w:color w:val="212121"/>
        </w:rPr>
        <w:t xml:space="preserve">SMF  </w:t>
      </w:r>
      <w:r>
        <w:rPr>
          <w:color w:val="1F1F1F"/>
        </w:rPr>
        <w:t xml:space="preserve">(FC- </w:t>
      </w:r>
      <w:r>
        <w:rPr>
          <w:color w:val="1F1F1F"/>
          <w:sz w:val="23"/>
        </w:rPr>
        <w:t xml:space="preserve">GPR, </w:t>
      </w:r>
      <w:r>
        <w:rPr>
          <w:color w:val="212121"/>
          <w:sz w:val="23"/>
        </w:rPr>
        <w:t xml:space="preserve">FC-TRS) on </w:t>
      </w:r>
      <w:r>
        <w:rPr>
          <w:color w:val="1D1D1D"/>
          <w:sz w:val="23"/>
        </w:rPr>
        <w:t xml:space="preserve">RBI </w:t>
      </w:r>
      <w:r>
        <w:rPr>
          <w:color w:val="232323"/>
          <w:sz w:val="23"/>
        </w:rPr>
        <w:t xml:space="preserve">Firms </w:t>
      </w:r>
      <w:r>
        <w:rPr>
          <w:color w:val="1F1F1F"/>
          <w:sz w:val="23"/>
        </w:rPr>
        <w:t xml:space="preserve">Portal. </w:t>
      </w:r>
      <w:r>
        <w:rPr>
          <w:color w:val="1D1D1D"/>
          <w:sz w:val="23"/>
        </w:rPr>
        <w:t xml:space="preserve">O </w:t>
      </w:r>
      <w:r>
        <w:rPr>
          <w:color w:val="232323"/>
          <w:sz w:val="23"/>
        </w:rPr>
        <w:t xml:space="preserve">Filing of Form </w:t>
      </w:r>
      <w:r>
        <w:rPr>
          <w:color w:val="212121"/>
          <w:sz w:val="23"/>
        </w:rPr>
        <w:t xml:space="preserve">ODI </w:t>
      </w:r>
      <w:r>
        <w:rPr>
          <w:color w:val="1F1F1F"/>
          <w:sz w:val="23"/>
        </w:rPr>
        <w:t>(Overseas Direct</w:t>
      </w:r>
      <w:r>
        <w:rPr>
          <w:color w:val="1C1C1C"/>
          <w:sz w:val="24"/>
        </w:rPr>
        <w:t>Investment).</w:t>
      </w:r>
      <w:r>
        <w:rPr>
          <w:color w:val="232323"/>
          <w:sz w:val="24"/>
        </w:rPr>
        <w:t>0</w:t>
      </w:r>
      <w:r>
        <w:rPr>
          <w:color w:val="232323"/>
          <w:sz w:val="24"/>
        </w:rPr>
        <w:tab/>
      </w:r>
      <w:r>
        <w:rPr>
          <w:color w:val="1A1A1A"/>
          <w:sz w:val="24"/>
        </w:rPr>
        <w:t xml:space="preserve">Reporting </w:t>
      </w:r>
      <w:r>
        <w:rPr>
          <w:color w:val="1F1F1F"/>
          <w:sz w:val="24"/>
        </w:rPr>
        <w:t xml:space="preserve">of Return </w:t>
      </w:r>
      <w:r>
        <w:rPr>
          <w:color w:val="212121"/>
          <w:sz w:val="24"/>
        </w:rPr>
        <w:t xml:space="preserve">of </w:t>
      </w:r>
      <w:r>
        <w:rPr>
          <w:color w:val="1C1C1C"/>
          <w:sz w:val="24"/>
        </w:rPr>
        <w:t xml:space="preserve">FLA </w:t>
      </w:r>
      <w:r>
        <w:rPr>
          <w:color w:val="1D1D1D"/>
          <w:sz w:val="24"/>
        </w:rPr>
        <w:t xml:space="preserve">(Foreign </w:t>
      </w:r>
      <w:r>
        <w:rPr>
          <w:color w:val="1F1F1F"/>
          <w:sz w:val="24"/>
        </w:rPr>
        <w:t xml:space="preserve">Liabilities </w:t>
      </w:r>
      <w:r>
        <w:rPr>
          <w:color w:val="212121"/>
          <w:sz w:val="24"/>
        </w:rPr>
        <w:t xml:space="preserve">and </w:t>
      </w:r>
      <w:r>
        <w:rPr>
          <w:color w:val="1C1C1C"/>
          <w:sz w:val="24"/>
        </w:rPr>
        <w:t xml:space="preserve">Assets). </w:t>
      </w:r>
      <w:r>
        <w:rPr>
          <w:color w:val="232323"/>
          <w:sz w:val="24"/>
        </w:rPr>
        <w:t>0</w:t>
      </w:r>
      <w:r>
        <w:rPr>
          <w:color w:val="1C1C1C"/>
          <w:sz w:val="23"/>
        </w:rPr>
        <w:t xml:space="preserve">Filing </w:t>
      </w:r>
      <w:r>
        <w:rPr>
          <w:color w:val="232323"/>
          <w:sz w:val="23"/>
        </w:rPr>
        <w:t xml:space="preserve">of </w:t>
      </w:r>
      <w:r>
        <w:rPr>
          <w:color w:val="1F1F1F"/>
          <w:sz w:val="23"/>
        </w:rPr>
        <w:t xml:space="preserve">Entity  </w:t>
      </w:r>
      <w:r>
        <w:rPr>
          <w:color w:val="1D1D1D"/>
          <w:sz w:val="23"/>
        </w:rPr>
        <w:t xml:space="preserve">Master  </w:t>
      </w:r>
      <w:r>
        <w:rPr>
          <w:color w:val="1F1F1F"/>
          <w:sz w:val="23"/>
        </w:rPr>
        <w:t xml:space="preserve">Form  </w:t>
      </w:r>
      <w:r>
        <w:rPr>
          <w:color w:val="1D1D1D"/>
          <w:sz w:val="23"/>
        </w:rPr>
        <w:t xml:space="preserve">(EMF)  </w:t>
      </w:r>
      <w:r>
        <w:rPr>
          <w:color w:val="1C1C1C"/>
          <w:sz w:val="23"/>
        </w:rPr>
        <w:t xml:space="preserve">notified </w:t>
      </w:r>
      <w:r>
        <w:rPr>
          <w:color w:val="1F1F1F"/>
          <w:sz w:val="23"/>
        </w:rPr>
        <w:t>by</w:t>
      </w:r>
      <w:r>
        <w:rPr>
          <w:color w:val="1C1C1C"/>
          <w:sz w:val="23"/>
        </w:rPr>
        <w:t>RBI.</w:t>
      </w:r>
      <w:r>
        <w:rPr>
          <w:color w:val="212121"/>
          <w:sz w:val="23"/>
        </w:rPr>
        <w:t>0</w:t>
      </w:r>
      <w:r>
        <w:rPr>
          <w:color w:val="212121"/>
          <w:sz w:val="23"/>
        </w:rPr>
        <w:tab/>
        <w:t xml:space="preserve">Assisted in </w:t>
      </w:r>
      <w:r>
        <w:rPr>
          <w:color w:val="1D1D1D"/>
          <w:sz w:val="23"/>
        </w:rPr>
        <w:t xml:space="preserve">ESI </w:t>
      </w:r>
      <w:r>
        <w:rPr>
          <w:color w:val="232323"/>
          <w:sz w:val="23"/>
        </w:rPr>
        <w:t>and PF</w:t>
      </w:r>
      <w:r>
        <w:rPr>
          <w:color w:val="1F1F1F"/>
          <w:sz w:val="23"/>
        </w:rPr>
        <w:t xml:space="preserve"> Registration. </w:t>
      </w:r>
      <w:r>
        <w:rPr>
          <w:color w:val="242424"/>
          <w:sz w:val="23"/>
        </w:rPr>
        <w:t xml:space="preserve">O </w:t>
      </w:r>
      <w:r>
        <w:rPr>
          <w:color w:val="1F1F1F"/>
          <w:sz w:val="23"/>
        </w:rPr>
        <w:t xml:space="preserve">Uploading </w:t>
      </w:r>
      <w:r>
        <w:rPr>
          <w:color w:val="212121"/>
          <w:sz w:val="23"/>
        </w:rPr>
        <w:t xml:space="preserve">of </w:t>
      </w:r>
      <w:r>
        <w:rPr>
          <w:color w:val="1F1F1F"/>
          <w:sz w:val="23"/>
        </w:rPr>
        <w:t xml:space="preserve">Share </w:t>
      </w:r>
      <w:r>
        <w:rPr>
          <w:color w:val="1D1D1D"/>
          <w:sz w:val="23"/>
        </w:rPr>
        <w:t xml:space="preserve">Certificate </w:t>
      </w:r>
      <w:r>
        <w:rPr>
          <w:color w:val="1C1C1C"/>
          <w:sz w:val="23"/>
        </w:rPr>
        <w:t>on</w:t>
      </w:r>
      <w:r>
        <w:rPr>
          <w:color w:val="1A1A1A"/>
          <w:sz w:val="23"/>
        </w:rPr>
        <w:t>Stockholding.</w:t>
      </w:r>
    </w:p>
    <w:p w:rsidR="004E1902" w:rsidRDefault="0076600A">
      <w:pPr>
        <w:spacing w:before="32"/>
        <w:ind w:left="380"/>
        <w:rPr>
          <w:b/>
          <w:sz w:val="25"/>
        </w:rPr>
      </w:pPr>
      <w:r>
        <w:rPr>
          <w:color w:val="494949"/>
          <w:sz w:val="25"/>
        </w:rPr>
        <w:t xml:space="preserve">° </w:t>
      </w:r>
      <w:r>
        <w:rPr>
          <w:b/>
          <w:color w:val="212121"/>
          <w:sz w:val="25"/>
        </w:rPr>
        <w:t xml:space="preserve">Argentium </w:t>
      </w:r>
      <w:r>
        <w:rPr>
          <w:b/>
          <w:color w:val="1D1D1D"/>
          <w:sz w:val="25"/>
        </w:rPr>
        <w:t xml:space="preserve">International Private </w:t>
      </w:r>
      <w:r>
        <w:rPr>
          <w:b/>
          <w:color w:val="1F1F1F"/>
          <w:sz w:val="25"/>
        </w:rPr>
        <w:t>Limited</w:t>
      </w:r>
    </w:p>
    <w:p w:rsidR="004E1902" w:rsidRDefault="0076600A">
      <w:pPr>
        <w:pStyle w:val="Heading6"/>
        <w:spacing w:line="266" w:lineRule="auto"/>
        <w:ind w:left="562" w:hanging="1"/>
      </w:pPr>
      <w:r>
        <w:rPr>
          <w:color w:val="212121"/>
        </w:rPr>
        <w:t>From</w:t>
      </w:r>
      <w:r>
        <w:rPr>
          <w:color w:val="1F1F1F"/>
        </w:rPr>
        <w:t>January</w:t>
      </w:r>
      <w:r>
        <w:rPr>
          <w:color w:val="1D1D1D"/>
        </w:rPr>
        <w:t>2019toOctober</w:t>
      </w:r>
      <w:r>
        <w:rPr>
          <w:color w:val="1A1A1A"/>
        </w:rPr>
        <w:t>2019</w:t>
      </w:r>
      <w:r>
        <w:rPr>
          <w:color w:val="1F1F1F"/>
        </w:rPr>
        <w:t>asCompanySecretary</w:t>
      </w:r>
      <w:r>
        <w:rPr>
          <w:color w:val="212121"/>
        </w:rPr>
        <w:t>and</w:t>
      </w:r>
      <w:r>
        <w:rPr>
          <w:color w:val="1F1F1F"/>
        </w:rPr>
        <w:t>Legal Executive</w:t>
      </w:r>
    </w:p>
    <w:p w:rsidR="004E1902" w:rsidRDefault="0076600A">
      <w:pPr>
        <w:spacing w:before="74"/>
        <w:ind w:left="563"/>
        <w:rPr>
          <w:b/>
          <w:sz w:val="24"/>
        </w:rPr>
      </w:pPr>
      <w:r>
        <w:rPr>
          <w:color w:val="1F1F1F"/>
          <w:sz w:val="24"/>
        </w:rPr>
        <w:t xml:space="preserve">Key </w:t>
      </w:r>
      <w:r>
        <w:rPr>
          <w:b/>
          <w:color w:val="1F1F1F"/>
          <w:sz w:val="24"/>
        </w:rPr>
        <w:t>Responsibilities</w:t>
      </w:r>
    </w:p>
    <w:p w:rsidR="004E1902" w:rsidRDefault="0076600A">
      <w:pPr>
        <w:spacing w:before="39" w:line="273" w:lineRule="auto"/>
        <w:ind w:left="562" w:right="6" w:firstLine="15"/>
        <w:jc w:val="both"/>
        <w:rPr>
          <w:sz w:val="24"/>
        </w:rPr>
      </w:pPr>
      <w:r>
        <w:rPr>
          <w:color w:val="1D1D1D"/>
          <w:sz w:val="24"/>
        </w:rPr>
        <w:t xml:space="preserve">O </w:t>
      </w:r>
      <w:r>
        <w:rPr>
          <w:color w:val="1A1A1A"/>
          <w:sz w:val="24"/>
        </w:rPr>
        <w:t xml:space="preserve">Attending </w:t>
      </w:r>
      <w:r>
        <w:rPr>
          <w:color w:val="1C1C1C"/>
          <w:sz w:val="24"/>
        </w:rPr>
        <w:t xml:space="preserve">Hearings </w:t>
      </w:r>
      <w:r>
        <w:rPr>
          <w:color w:val="212121"/>
          <w:sz w:val="24"/>
        </w:rPr>
        <w:t xml:space="preserve">and </w:t>
      </w:r>
      <w:r>
        <w:rPr>
          <w:color w:val="1F1F1F"/>
          <w:sz w:val="24"/>
        </w:rPr>
        <w:t xml:space="preserve">preparation </w:t>
      </w:r>
      <w:r>
        <w:rPr>
          <w:color w:val="1A1A1A"/>
          <w:sz w:val="24"/>
        </w:rPr>
        <w:t xml:space="preserve">of </w:t>
      </w:r>
      <w:r>
        <w:rPr>
          <w:color w:val="1C1C1C"/>
          <w:sz w:val="24"/>
        </w:rPr>
        <w:t xml:space="preserve">Documents </w:t>
      </w:r>
      <w:r>
        <w:rPr>
          <w:color w:val="212121"/>
          <w:sz w:val="24"/>
        </w:rPr>
        <w:t xml:space="preserve">under </w:t>
      </w:r>
      <w:r>
        <w:rPr>
          <w:color w:val="181818"/>
          <w:sz w:val="24"/>
        </w:rPr>
        <w:t xml:space="preserve">Section </w:t>
      </w:r>
      <w:r>
        <w:rPr>
          <w:color w:val="1F1F1F"/>
          <w:sz w:val="24"/>
        </w:rPr>
        <w:t xml:space="preserve">230 </w:t>
      </w:r>
      <w:r>
        <w:rPr>
          <w:color w:val="232323"/>
          <w:sz w:val="24"/>
        </w:rPr>
        <w:t>to</w:t>
      </w:r>
      <w:r>
        <w:rPr>
          <w:color w:val="212121"/>
          <w:sz w:val="24"/>
        </w:rPr>
        <w:t xml:space="preserve"> 232 </w:t>
      </w:r>
      <w:r>
        <w:rPr>
          <w:color w:val="232323"/>
          <w:sz w:val="24"/>
        </w:rPr>
        <w:t xml:space="preserve">of the </w:t>
      </w:r>
      <w:r>
        <w:rPr>
          <w:color w:val="1F1F1F"/>
          <w:sz w:val="24"/>
        </w:rPr>
        <w:t xml:space="preserve">Companies Act, </w:t>
      </w:r>
      <w:r>
        <w:rPr>
          <w:color w:val="1C1C1C"/>
          <w:sz w:val="24"/>
        </w:rPr>
        <w:t xml:space="preserve">2013 </w:t>
      </w:r>
      <w:r>
        <w:rPr>
          <w:color w:val="1F1F1F"/>
          <w:sz w:val="24"/>
        </w:rPr>
        <w:t xml:space="preserve">relating to </w:t>
      </w:r>
      <w:r>
        <w:rPr>
          <w:color w:val="181818"/>
          <w:sz w:val="24"/>
        </w:rPr>
        <w:t xml:space="preserve">Amalgamation </w:t>
      </w:r>
      <w:r>
        <w:rPr>
          <w:color w:val="1F1F1F"/>
          <w:sz w:val="24"/>
        </w:rPr>
        <w:t xml:space="preserve">of </w:t>
      </w:r>
      <w:r>
        <w:rPr>
          <w:color w:val="212121"/>
          <w:sz w:val="24"/>
        </w:rPr>
        <w:t xml:space="preserve">4 </w:t>
      </w:r>
      <w:r>
        <w:rPr>
          <w:color w:val="1F1F1F"/>
          <w:sz w:val="24"/>
        </w:rPr>
        <w:t xml:space="preserve">Companies </w:t>
      </w:r>
      <w:r>
        <w:rPr>
          <w:color w:val="232323"/>
          <w:sz w:val="24"/>
        </w:rPr>
        <w:t>in</w:t>
      </w:r>
      <w:r>
        <w:rPr>
          <w:color w:val="1F1F1F"/>
          <w:sz w:val="23"/>
        </w:rPr>
        <w:t xml:space="preserve">1 </w:t>
      </w:r>
      <w:r>
        <w:rPr>
          <w:color w:val="1C1C1C"/>
          <w:sz w:val="23"/>
        </w:rPr>
        <w:t xml:space="preserve">Company. </w:t>
      </w:r>
      <w:r>
        <w:rPr>
          <w:color w:val="232323"/>
          <w:sz w:val="23"/>
        </w:rPr>
        <w:t xml:space="preserve">O </w:t>
      </w:r>
      <w:r>
        <w:rPr>
          <w:color w:val="212121"/>
          <w:sz w:val="23"/>
        </w:rPr>
        <w:t xml:space="preserve">Planning </w:t>
      </w:r>
      <w:r>
        <w:rPr>
          <w:color w:val="1F1F1F"/>
          <w:sz w:val="23"/>
        </w:rPr>
        <w:t xml:space="preserve">and  </w:t>
      </w:r>
      <w:r>
        <w:rPr>
          <w:color w:val="1D1D1D"/>
          <w:sz w:val="23"/>
        </w:rPr>
        <w:t xml:space="preserve">preparation  of Documents  </w:t>
      </w:r>
      <w:r>
        <w:rPr>
          <w:color w:val="212121"/>
          <w:sz w:val="23"/>
        </w:rPr>
        <w:t xml:space="preserve">relating  to  </w:t>
      </w:r>
      <w:r>
        <w:rPr>
          <w:color w:val="1F1F1F"/>
          <w:sz w:val="23"/>
        </w:rPr>
        <w:t>Buy-back</w:t>
      </w:r>
      <w:r>
        <w:rPr>
          <w:color w:val="232323"/>
          <w:sz w:val="23"/>
        </w:rPr>
        <w:t xml:space="preserve"> of </w:t>
      </w:r>
      <w:r>
        <w:rPr>
          <w:color w:val="1A1A1A"/>
          <w:sz w:val="23"/>
        </w:rPr>
        <w:t xml:space="preserve">Shares </w:t>
      </w:r>
      <w:r>
        <w:rPr>
          <w:color w:val="212121"/>
          <w:sz w:val="23"/>
        </w:rPr>
        <w:t xml:space="preserve">under </w:t>
      </w:r>
      <w:r>
        <w:rPr>
          <w:color w:val="1F1F1F"/>
          <w:sz w:val="23"/>
        </w:rPr>
        <w:t xml:space="preserve">Section </w:t>
      </w:r>
      <w:r>
        <w:rPr>
          <w:color w:val="232323"/>
          <w:sz w:val="23"/>
        </w:rPr>
        <w:t xml:space="preserve">68 </w:t>
      </w:r>
      <w:r>
        <w:rPr>
          <w:color w:val="212121"/>
          <w:sz w:val="23"/>
        </w:rPr>
        <w:t xml:space="preserve">of the </w:t>
      </w:r>
      <w:r>
        <w:rPr>
          <w:color w:val="1F1F1F"/>
          <w:sz w:val="23"/>
        </w:rPr>
        <w:t xml:space="preserve">Companies </w:t>
      </w:r>
      <w:r>
        <w:rPr>
          <w:color w:val="232323"/>
          <w:sz w:val="23"/>
        </w:rPr>
        <w:t xml:space="preserve">Act, </w:t>
      </w:r>
      <w:r>
        <w:rPr>
          <w:color w:val="1F1F1F"/>
          <w:sz w:val="23"/>
        </w:rPr>
        <w:t xml:space="preserve">2013 </w:t>
      </w:r>
      <w:r>
        <w:rPr>
          <w:color w:val="1C1C1C"/>
          <w:sz w:val="23"/>
        </w:rPr>
        <w:t xml:space="preserve">along </w:t>
      </w:r>
      <w:r>
        <w:rPr>
          <w:color w:val="1F1F1F"/>
          <w:sz w:val="23"/>
        </w:rPr>
        <w:t xml:space="preserve">with the provisions contained </w:t>
      </w:r>
      <w:r>
        <w:rPr>
          <w:color w:val="232323"/>
          <w:sz w:val="23"/>
        </w:rPr>
        <w:t xml:space="preserve">in </w:t>
      </w:r>
      <w:r>
        <w:rPr>
          <w:color w:val="1F1F1F"/>
          <w:sz w:val="23"/>
        </w:rPr>
        <w:t xml:space="preserve">Income Tax Act, 1961. </w:t>
      </w:r>
      <w:r>
        <w:rPr>
          <w:color w:val="232323"/>
          <w:sz w:val="23"/>
        </w:rPr>
        <w:t xml:space="preserve">0 </w:t>
      </w:r>
      <w:r>
        <w:rPr>
          <w:color w:val="1C1C1C"/>
          <w:sz w:val="23"/>
        </w:rPr>
        <w:t xml:space="preserve">Preferential Allotment </w:t>
      </w:r>
      <w:r>
        <w:rPr>
          <w:color w:val="232323"/>
          <w:sz w:val="23"/>
        </w:rPr>
        <w:t>and</w:t>
      </w:r>
      <w:r>
        <w:rPr>
          <w:color w:val="1D1D1D"/>
          <w:sz w:val="24"/>
        </w:rPr>
        <w:t xml:space="preserve">Private Placement </w:t>
      </w:r>
      <w:r>
        <w:rPr>
          <w:color w:val="232323"/>
          <w:sz w:val="24"/>
        </w:rPr>
        <w:t xml:space="preserve">of </w:t>
      </w:r>
      <w:r>
        <w:rPr>
          <w:color w:val="1D1D1D"/>
          <w:sz w:val="24"/>
        </w:rPr>
        <w:t xml:space="preserve">Equity </w:t>
      </w:r>
      <w:r>
        <w:rPr>
          <w:color w:val="1F1F1F"/>
          <w:sz w:val="24"/>
        </w:rPr>
        <w:t xml:space="preserve">Shares, Preference </w:t>
      </w:r>
      <w:r>
        <w:rPr>
          <w:color w:val="1D1D1D"/>
          <w:sz w:val="24"/>
        </w:rPr>
        <w:t xml:space="preserve">shares </w:t>
      </w:r>
      <w:r>
        <w:rPr>
          <w:color w:val="1C1C1C"/>
          <w:sz w:val="24"/>
        </w:rPr>
        <w:t xml:space="preserve">and </w:t>
      </w:r>
      <w:r>
        <w:rPr>
          <w:color w:val="1F1F1F"/>
          <w:sz w:val="24"/>
        </w:rPr>
        <w:t xml:space="preserve">Debentures. </w:t>
      </w:r>
      <w:r>
        <w:rPr>
          <w:color w:val="232323"/>
          <w:sz w:val="24"/>
        </w:rPr>
        <w:t>O</w:t>
      </w:r>
      <w:r>
        <w:rPr>
          <w:color w:val="1C1C1C"/>
          <w:sz w:val="24"/>
        </w:rPr>
        <w:t xml:space="preserve"> Drafting </w:t>
      </w:r>
      <w:r>
        <w:rPr>
          <w:color w:val="232323"/>
          <w:sz w:val="24"/>
        </w:rPr>
        <w:t xml:space="preserve">of </w:t>
      </w:r>
      <w:r>
        <w:rPr>
          <w:color w:val="1D1D1D"/>
          <w:sz w:val="24"/>
        </w:rPr>
        <w:t xml:space="preserve">Settlement </w:t>
      </w:r>
      <w:r>
        <w:rPr>
          <w:color w:val="1C1C1C"/>
          <w:sz w:val="24"/>
        </w:rPr>
        <w:t xml:space="preserve">Agreements, </w:t>
      </w:r>
      <w:r>
        <w:rPr>
          <w:color w:val="212121"/>
          <w:sz w:val="24"/>
        </w:rPr>
        <w:t xml:space="preserve">Sale </w:t>
      </w:r>
      <w:r>
        <w:rPr>
          <w:color w:val="1F1F1F"/>
          <w:sz w:val="24"/>
        </w:rPr>
        <w:t xml:space="preserve">Deed, </w:t>
      </w:r>
      <w:r>
        <w:rPr>
          <w:color w:val="1D1D1D"/>
          <w:sz w:val="24"/>
        </w:rPr>
        <w:t xml:space="preserve">Lease </w:t>
      </w:r>
      <w:r>
        <w:rPr>
          <w:color w:val="1F1F1F"/>
          <w:sz w:val="24"/>
        </w:rPr>
        <w:t xml:space="preserve">Deed </w:t>
      </w:r>
      <w:r>
        <w:rPr>
          <w:color w:val="212121"/>
          <w:sz w:val="24"/>
        </w:rPr>
        <w:t xml:space="preserve">etc. </w:t>
      </w:r>
      <w:r>
        <w:rPr>
          <w:color w:val="232323"/>
          <w:sz w:val="24"/>
        </w:rPr>
        <w:t xml:space="preserve">0 </w:t>
      </w:r>
      <w:r>
        <w:rPr>
          <w:color w:val="1F1F1F"/>
          <w:sz w:val="24"/>
        </w:rPr>
        <w:t xml:space="preserve">Filing </w:t>
      </w:r>
      <w:r>
        <w:rPr>
          <w:color w:val="212121"/>
          <w:sz w:val="24"/>
        </w:rPr>
        <w:t xml:space="preserve">of </w:t>
      </w:r>
      <w:r>
        <w:rPr>
          <w:color w:val="212121"/>
          <w:sz w:val="23"/>
        </w:rPr>
        <w:t xml:space="preserve">Annual </w:t>
      </w:r>
      <w:r>
        <w:rPr>
          <w:color w:val="1D1D1D"/>
          <w:sz w:val="23"/>
        </w:rPr>
        <w:t xml:space="preserve">Return </w:t>
      </w:r>
      <w:r>
        <w:rPr>
          <w:color w:val="232323"/>
          <w:sz w:val="23"/>
        </w:rPr>
        <w:t xml:space="preserve">of </w:t>
      </w:r>
      <w:r>
        <w:rPr>
          <w:color w:val="1F1F1F"/>
          <w:sz w:val="23"/>
        </w:rPr>
        <w:t xml:space="preserve">NBFC in </w:t>
      </w:r>
      <w:r>
        <w:rPr>
          <w:color w:val="1D1D1D"/>
          <w:sz w:val="23"/>
        </w:rPr>
        <w:t xml:space="preserve">Form-NBS-9 </w:t>
      </w:r>
      <w:r>
        <w:rPr>
          <w:color w:val="242424"/>
          <w:sz w:val="23"/>
        </w:rPr>
        <w:t xml:space="preserve">0  </w:t>
      </w:r>
      <w:r>
        <w:rPr>
          <w:color w:val="1F1F1F"/>
          <w:sz w:val="23"/>
        </w:rPr>
        <w:t xml:space="preserve">Compliance  with </w:t>
      </w:r>
      <w:r>
        <w:rPr>
          <w:color w:val="1C1C1C"/>
          <w:sz w:val="23"/>
        </w:rPr>
        <w:t xml:space="preserve">relating </w:t>
      </w:r>
      <w:r>
        <w:rPr>
          <w:color w:val="232323"/>
          <w:sz w:val="23"/>
        </w:rPr>
        <w:t xml:space="preserve">to </w:t>
      </w:r>
      <w:r>
        <w:rPr>
          <w:color w:val="1F1F1F"/>
          <w:sz w:val="23"/>
        </w:rPr>
        <w:t>Change</w:t>
      </w:r>
      <w:r>
        <w:rPr>
          <w:color w:val="232323"/>
          <w:sz w:val="23"/>
        </w:rPr>
        <w:t xml:space="preserve"> in </w:t>
      </w:r>
      <w:r>
        <w:rPr>
          <w:color w:val="1F1F1F"/>
          <w:sz w:val="23"/>
        </w:rPr>
        <w:t xml:space="preserve">Management Provisions </w:t>
      </w:r>
      <w:r>
        <w:rPr>
          <w:color w:val="232323"/>
          <w:sz w:val="23"/>
        </w:rPr>
        <w:t xml:space="preserve">of </w:t>
      </w:r>
      <w:r>
        <w:rPr>
          <w:color w:val="212121"/>
          <w:sz w:val="23"/>
        </w:rPr>
        <w:t xml:space="preserve">NBFC </w:t>
      </w:r>
      <w:r>
        <w:rPr>
          <w:color w:val="1D1D1D"/>
          <w:sz w:val="23"/>
        </w:rPr>
        <w:t xml:space="preserve">(By </w:t>
      </w:r>
      <w:r>
        <w:rPr>
          <w:color w:val="1F1F1F"/>
          <w:sz w:val="23"/>
        </w:rPr>
        <w:t xml:space="preserve">taking Approval </w:t>
      </w:r>
      <w:r>
        <w:rPr>
          <w:color w:val="232323"/>
          <w:sz w:val="23"/>
        </w:rPr>
        <w:t xml:space="preserve">of </w:t>
      </w:r>
      <w:r>
        <w:rPr>
          <w:color w:val="212121"/>
          <w:sz w:val="23"/>
        </w:rPr>
        <w:t xml:space="preserve">RBI). 0  </w:t>
      </w:r>
      <w:r>
        <w:rPr>
          <w:color w:val="1D1D1D"/>
          <w:sz w:val="23"/>
        </w:rPr>
        <w:t xml:space="preserve">Obtaining </w:t>
      </w:r>
      <w:r>
        <w:rPr>
          <w:color w:val="1D1D1D"/>
          <w:sz w:val="24"/>
        </w:rPr>
        <w:t xml:space="preserve">LEI (Lega </w:t>
      </w:r>
      <w:r>
        <w:rPr>
          <w:color w:val="212121"/>
          <w:sz w:val="24"/>
        </w:rPr>
        <w:t xml:space="preserve">Entity </w:t>
      </w:r>
      <w:r>
        <w:rPr>
          <w:color w:val="1F1F1F"/>
          <w:sz w:val="24"/>
        </w:rPr>
        <w:t>Identifier)Number</w:t>
      </w:r>
    </w:p>
    <w:p w:rsidR="004E1902" w:rsidRDefault="0076600A">
      <w:pPr>
        <w:spacing w:before="138"/>
        <w:ind w:left="240"/>
        <w:rPr>
          <w:sz w:val="33"/>
        </w:rPr>
      </w:pPr>
      <w:r>
        <w:rPr>
          <w:color w:val="49B3DD"/>
          <w:sz w:val="33"/>
        </w:rPr>
        <w:t xml:space="preserve">Personal </w:t>
      </w:r>
      <w:r>
        <w:rPr>
          <w:color w:val="3BB5E8"/>
          <w:sz w:val="33"/>
        </w:rPr>
        <w:t>Details</w:t>
      </w:r>
    </w:p>
    <w:p w:rsidR="004E1902" w:rsidRDefault="0076600A">
      <w:pPr>
        <w:spacing w:before="234"/>
        <w:ind w:left="195"/>
        <w:rPr>
          <w:sz w:val="34"/>
        </w:rPr>
      </w:pPr>
      <w:r>
        <w:br w:type="column"/>
      </w:r>
      <w:r>
        <w:rPr>
          <w:color w:val="3FB6EB"/>
          <w:sz w:val="34"/>
        </w:rPr>
        <w:lastRenderedPageBreak/>
        <w:t xml:space="preserve">Key </w:t>
      </w:r>
      <w:r>
        <w:rPr>
          <w:color w:val="34B6E2"/>
          <w:sz w:val="34"/>
        </w:rPr>
        <w:t>Achievements</w:t>
      </w:r>
    </w:p>
    <w:p w:rsidR="004E1902" w:rsidRDefault="0076600A">
      <w:pPr>
        <w:tabs>
          <w:tab w:val="left" w:pos="2335"/>
        </w:tabs>
        <w:spacing w:before="83" w:line="273" w:lineRule="auto"/>
        <w:ind w:left="517" w:right="250" w:hanging="183"/>
        <w:jc w:val="both"/>
        <w:rPr>
          <w:sz w:val="24"/>
        </w:rPr>
      </w:pPr>
      <w:r>
        <w:rPr>
          <w:color w:val="525252"/>
          <w:sz w:val="24"/>
        </w:rPr>
        <w:t xml:space="preserve">° </w:t>
      </w:r>
      <w:r>
        <w:rPr>
          <w:color w:val="1D1D1D"/>
          <w:sz w:val="24"/>
        </w:rPr>
        <w:t xml:space="preserve">Developing </w:t>
      </w:r>
      <w:r>
        <w:rPr>
          <w:color w:val="1C1C1C"/>
          <w:sz w:val="24"/>
        </w:rPr>
        <w:t xml:space="preserve">and maintaining positive </w:t>
      </w:r>
      <w:r>
        <w:rPr>
          <w:color w:val="1D1D1D"/>
          <w:sz w:val="24"/>
        </w:rPr>
        <w:t xml:space="preserve">professional working </w:t>
      </w:r>
      <w:r>
        <w:rPr>
          <w:color w:val="1A1A1A"/>
          <w:sz w:val="23"/>
        </w:rPr>
        <w:t xml:space="preserve">relationships </w:t>
      </w:r>
      <w:r>
        <w:rPr>
          <w:color w:val="212121"/>
          <w:sz w:val="23"/>
        </w:rPr>
        <w:t xml:space="preserve">with </w:t>
      </w:r>
      <w:r>
        <w:rPr>
          <w:color w:val="1F1F1F"/>
          <w:sz w:val="23"/>
        </w:rPr>
        <w:t xml:space="preserve">Directors, NED's </w:t>
      </w:r>
      <w:r>
        <w:rPr>
          <w:color w:val="232323"/>
          <w:sz w:val="23"/>
        </w:rPr>
        <w:t xml:space="preserve">and </w:t>
      </w:r>
      <w:r>
        <w:rPr>
          <w:color w:val="1C1C1C"/>
          <w:sz w:val="23"/>
        </w:rPr>
        <w:t xml:space="preserve">Senior </w:t>
      </w:r>
      <w:r>
        <w:rPr>
          <w:color w:val="1F1F1F"/>
          <w:sz w:val="23"/>
        </w:rPr>
        <w:t xml:space="preserve">Managers, </w:t>
      </w:r>
      <w:r>
        <w:rPr>
          <w:color w:val="1D1D1D"/>
          <w:sz w:val="23"/>
        </w:rPr>
        <w:t xml:space="preserve">Developing </w:t>
      </w:r>
      <w:r>
        <w:rPr>
          <w:color w:val="212121"/>
          <w:sz w:val="23"/>
        </w:rPr>
        <w:t xml:space="preserve">a workflow </w:t>
      </w:r>
      <w:r>
        <w:rPr>
          <w:color w:val="1C1C1C"/>
          <w:sz w:val="23"/>
        </w:rPr>
        <w:t xml:space="preserve">system </w:t>
      </w:r>
      <w:r>
        <w:rPr>
          <w:color w:val="1F1F1F"/>
          <w:sz w:val="24"/>
        </w:rPr>
        <w:t xml:space="preserve">with juniors to  </w:t>
      </w:r>
      <w:r>
        <w:rPr>
          <w:color w:val="212121"/>
          <w:sz w:val="24"/>
        </w:rPr>
        <w:t xml:space="preserve">accomplish </w:t>
      </w:r>
      <w:r>
        <w:rPr>
          <w:color w:val="212121"/>
          <w:sz w:val="23"/>
        </w:rPr>
        <w:t xml:space="preserve">work </w:t>
      </w:r>
      <w:r>
        <w:rPr>
          <w:color w:val="232323"/>
          <w:sz w:val="23"/>
        </w:rPr>
        <w:t xml:space="preserve">in time,  </w:t>
      </w:r>
      <w:r>
        <w:rPr>
          <w:color w:val="212121"/>
          <w:sz w:val="23"/>
        </w:rPr>
        <w:t xml:space="preserve">Involved  myself  </w:t>
      </w:r>
      <w:r>
        <w:rPr>
          <w:color w:val="232323"/>
          <w:sz w:val="23"/>
        </w:rPr>
        <w:t xml:space="preserve">in </w:t>
      </w:r>
      <w:r>
        <w:rPr>
          <w:color w:val="1C1C1C"/>
          <w:sz w:val="23"/>
        </w:rPr>
        <w:t xml:space="preserve">Strategic </w:t>
      </w:r>
      <w:r>
        <w:rPr>
          <w:color w:val="1F1F1F"/>
          <w:sz w:val="23"/>
        </w:rPr>
        <w:t xml:space="preserve">Planning </w:t>
      </w:r>
      <w:r>
        <w:rPr>
          <w:color w:val="1C1C1C"/>
          <w:sz w:val="23"/>
        </w:rPr>
        <w:t xml:space="preserve">of </w:t>
      </w:r>
      <w:r>
        <w:rPr>
          <w:color w:val="212121"/>
          <w:sz w:val="23"/>
        </w:rPr>
        <w:t xml:space="preserve">funds </w:t>
      </w:r>
      <w:r>
        <w:rPr>
          <w:color w:val="1C1C1C"/>
          <w:sz w:val="24"/>
        </w:rPr>
        <w:t>availability</w:t>
      </w:r>
      <w:r>
        <w:rPr>
          <w:color w:val="1C1C1C"/>
          <w:sz w:val="24"/>
        </w:rPr>
        <w:tab/>
      </w:r>
      <w:r>
        <w:rPr>
          <w:color w:val="1F1F1F"/>
          <w:sz w:val="24"/>
        </w:rPr>
        <w:t xml:space="preserve">in </w:t>
      </w:r>
      <w:r>
        <w:rPr>
          <w:color w:val="212121"/>
          <w:sz w:val="24"/>
        </w:rPr>
        <w:t xml:space="preserve">group </w:t>
      </w:r>
      <w:r>
        <w:rPr>
          <w:color w:val="1F1F1F"/>
          <w:sz w:val="24"/>
        </w:rPr>
        <w:t>companies.</w:t>
      </w:r>
    </w:p>
    <w:p w:rsidR="004E1902" w:rsidRDefault="0076600A">
      <w:pPr>
        <w:pStyle w:val="Heading2"/>
        <w:ind w:left="197"/>
      </w:pPr>
      <w:r>
        <w:rPr>
          <w:color w:val="49B3D8"/>
        </w:rPr>
        <w:t xml:space="preserve">Skills </w:t>
      </w:r>
      <w:r>
        <w:rPr>
          <w:color w:val="34B8E6"/>
        </w:rPr>
        <w:t>&amp;</w:t>
      </w:r>
      <w:r>
        <w:rPr>
          <w:color w:val="48B1E2"/>
        </w:rPr>
        <w:t>Competencies</w:t>
      </w:r>
    </w:p>
    <w:p w:rsidR="004E1902" w:rsidRDefault="0076600A">
      <w:pPr>
        <w:spacing w:before="84" w:line="273" w:lineRule="auto"/>
        <w:ind w:left="505" w:right="254" w:hanging="171"/>
        <w:jc w:val="both"/>
        <w:rPr>
          <w:sz w:val="23"/>
        </w:rPr>
      </w:pPr>
      <w:r>
        <w:rPr>
          <w:color w:val="525252"/>
          <w:sz w:val="24"/>
        </w:rPr>
        <w:t xml:space="preserve">° </w:t>
      </w:r>
      <w:r>
        <w:rPr>
          <w:color w:val="1F1F1F"/>
          <w:sz w:val="24"/>
        </w:rPr>
        <w:t xml:space="preserve">Company </w:t>
      </w:r>
      <w:r>
        <w:rPr>
          <w:color w:val="1C1C1C"/>
          <w:sz w:val="24"/>
        </w:rPr>
        <w:t xml:space="preserve">Secretary, </w:t>
      </w:r>
      <w:r>
        <w:rPr>
          <w:color w:val="1D1D1D"/>
          <w:sz w:val="24"/>
        </w:rPr>
        <w:t xml:space="preserve">Drafting </w:t>
      </w:r>
      <w:r>
        <w:rPr>
          <w:color w:val="232323"/>
          <w:sz w:val="25"/>
        </w:rPr>
        <w:t xml:space="preserve">and </w:t>
      </w:r>
      <w:r>
        <w:rPr>
          <w:color w:val="1D1D1D"/>
          <w:sz w:val="25"/>
        </w:rPr>
        <w:t xml:space="preserve">vetting </w:t>
      </w:r>
      <w:r>
        <w:rPr>
          <w:color w:val="212121"/>
          <w:sz w:val="25"/>
        </w:rPr>
        <w:t xml:space="preserve">of </w:t>
      </w:r>
      <w:r>
        <w:rPr>
          <w:color w:val="1C1C1C"/>
          <w:sz w:val="25"/>
        </w:rPr>
        <w:t xml:space="preserve">Agreements, </w:t>
      </w:r>
      <w:r>
        <w:rPr>
          <w:color w:val="1F1F1F"/>
          <w:sz w:val="23"/>
        </w:rPr>
        <w:t xml:space="preserve">Company </w:t>
      </w:r>
      <w:r>
        <w:rPr>
          <w:color w:val="212121"/>
          <w:sz w:val="23"/>
        </w:rPr>
        <w:t xml:space="preserve">Law </w:t>
      </w:r>
      <w:r>
        <w:rPr>
          <w:color w:val="1F1F1F"/>
          <w:sz w:val="23"/>
        </w:rPr>
        <w:t xml:space="preserve">Compliances, </w:t>
      </w:r>
      <w:r>
        <w:rPr>
          <w:color w:val="212121"/>
          <w:sz w:val="23"/>
        </w:rPr>
        <w:t xml:space="preserve">GST </w:t>
      </w:r>
      <w:r>
        <w:rPr>
          <w:color w:val="1F1F1F"/>
          <w:sz w:val="23"/>
        </w:rPr>
        <w:t xml:space="preserve">Compliances, </w:t>
      </w:r>
      <w:r>
        <w:rPr>
          <w:color w:val="212121"/>
          <w:sz w:val="23"/>
        </w:rPr>
        <w:t xml:space="preserve">Fssai </w:t>
      </w:r>
      <w:r>
        <w:rPr>
          <w:color w:val="1F1F1F"/>
          <w:sz w:val="23"/>
        </w:rPr>
        <w:t xml:space="preserve">Licenses, </w:t>
      </w:r>
      <w:r>
        <w:rPr>
          <w:color w:val="212121"/>
          <w:sz w:val="23"/>
        </w:rPr>
        <w:t xml:space="preserve">RBI </w:t>
      </w:r>
      <w:r>
        <w:rPr>
          <w:color w:val="1F1F1F"/>
          <w:sz w:val="23"/>
        </w:rPr>
        <w:t xml:space="preserve">Compliances, </w:t>
      </w:r>
      <w:r>
        <w:rPr>
          <w:color w:val="212121"/>
          <w:sz w:val="23"/>
        </w:rPr>
        <w:t xml:space="preserve">IEPF </w:t>
      </w:r>
      <w:r>
        <w:rPr>
          <w:color w:val="1C1C1C"/>
          <w:sz w:val="23"/>
        </w:rPr>
        <w:t xml:space="preserve">Compliances, </w:t>
      </w:r>
      <w:r>
        <w:rPr>
          <w:color w:val="212121"/>
          <w:sz w:val="23"/>
        </w:rPr>
        <w:t xml:space="preserve">Society </w:t>
      </w:r>
      <w:r>
        <w:rPr>
          <w:color w:val="1D1D1D"/>
          <w:sz w:val="23"/>
        </w:rPr>
        <w:t xml:space="preserve">Registations </w:t>
      </w:r>
      <w:r>
        <w:rPr>
          <w:color w:val="1C1C1C"/>
          <w:sz w:val="23"/>
        </w:rPr>
        <w:t>etc.</w:t>
      </w:r>
    </w:p>
    <w:p w:rsidR="004E1902" w:rsidRDefault="0076600A">
      <w:pPr>
        <w:pStyle w:val="Heading2"/>
        <w:spacing w:before="149"/>
        <w:ind w:left="193"/>
      </w:pPr>
      <w:r>
        <w:rPr>
          <w:color w:val="44B8E9"/>
        </w:rPr>
        <w:t xml:space="preserve">Extracurricular </w:t>
      </w:r>
      <w:r>
        <w:rPr>
          <w:color w:val="38B8E9"/>
        </w:rPr>
        <w:t>Activities</w:t>
      </w:r>
    </w:p>
    <w:p w:rsidR="004E1902" w:rsidRDefault="004E1902">
      <w:pPr>
        <w:pStyle w:val="BodyText"/>
        <w:spacing w:before="11"/>
        <w:rPr>
          <w:sz w:val="47"/>
        </w:rPr>
      </w:pPr>
    </w:p>
    <w:p w:rsidR="004E1902" w:rsidRDefault="0076600A">
      <w:pPr>
        <w:spacing w:line="230" w:lineRule="auto"/>
        <w:ind w:left="196" w:right="77"/>
        <w:rPr>
          <w:sz w:val="35"/>
        </w:rPr>
      </w:pPr>
      <w:r>
        <w:rPr>
          <w:color w:val="3AB5ED"/>
          <w:sz w:val="35"/>
        </w:rPr>
        <w:t xml:space="preserve">Awards </w:t>
      </w:r>
      <w:r>
        <w:rPr>
          <w:color w:val="36B5EB"/>
          <w:sz w:val="35"/>
        </w:rPr>
        <w:t xml:space="preserve">and </w:t>
      </w:r>
      <w:r>
        <w:rPr>
          <w:color w:val="3BB5E6"/>
          <w:w w:val="90"/>
          <w:sz w:val="35"/>
        </w:rPr>
        <w:t>Achievements</w:t>
      </w:r>
    </w:p>
    <w:p w:rsidR="004E1902" w:rsidRDefault="0076600A">
      <w:pPr>
        <w:pStyle w:val="Heading6"/>
        <w:spacing w:before="85" w:line="266" w:lineRule="auto"/>
        <w:ind w:left="515" w:right="245" w:hanging="181"/>
        <w:jc w:val="both"/>
      </w:pPr>
      <w:r>
        <w:rPr>
          <w:color w:val="494949"/>
        </w:rPr>
        <w:t xml:space="preserve">° </w:t>
      </w:r>
      <w:r>
        <w:rPr>
          <w:color w:val="212121"/>
        </w:rPr>
        <w:t xml:space="preserve">Awarded </w:t>
      </w:r>
      <w:r>
        <w:rPr>
          <w:color w:val="1F1F1F"/>
        </w:rPr>
        <w:t xml:space="preserve">Certified CSR </w:t>
      </w:r>
      <w:r>
        <w:rPr>
          <w:color w:val="212121"/>
        </w:rPr>
        <w:t xml:space="preserve">Professional by </w:t>
      </w:r>
      <w:r>
        <w:rPr>
          <w:color w:val="1F1F1F"/>
        </w:rPr>
        <w:t xml:space="preserve">Institute </w:t>
      </w:r>
      <w:r>
        <w:rPr>
          <w:color w:val="212121"/>
        </w:rPr>
        <w:t xml:space="preserve">of </w:t>
      </w:r>
      <w:r>
        <w:rPr>
          <w:color w:val="1F1F1F"/>
        </w:rPr>
        <w:t xml:space="preserve">Company Secretaries </w:t>
      </w:r>
      <w:r>
        <w:rPr>
          <w:color w:val="232323"/>
        </w:rPr>
        <w:t xml:space="preserve">of </w:t>
      </w:r>
      <w:r>
        <w:rPr>
          <w:color w:val="1A1A1A"/>
        </w:rPr>
        <w:t>India.</w:t>
      </w:r>
    </w:p>
    <w:p w:rsidR="004E1902" w:rsidRDefault="004E1902">
      <w:pPr>
        <w:spacing w:line="266" w:lineRule="auto"/>
        <w:jc w:val="both"/>
        <w:sectPr w:rsidR="004E1902">
          <w:type w:val="continuous"/>
          <w:pgSz w:w="12930" w:h="31660"/>
          <w:pgMar w:top="120" w:right="0" w:bottom="0" w:left="0" w:header="720" w:footer="720" w:gutter="0"/>
          <w:cols w:num="2" w:space="720" w:equalWidth="0">
            <w:col w:w="8810" w:space="40"/>
            <w:col w:w="4080"/>
          </w:cols>
        </w:sectPr>
      </w:pPr>
    </w:p>
    <w:p w:rsidR="004E1902" w:rsidRDefault="0076600A">
      <w:pPr>
        <w:pStyle w:val="Heading7"/>
        <w:spacing w:before="94"/>
      </w:pPr>
      <w:r>
        <w:rPr>
          <w:color w:val="6E6E6E"/>
          <w:w w:val="115"/>
        </w:rPr>
        <w:lastRenderedPageBreak/>
        <w:t xml:space="preserve">° </w:t>
      </w:r>
      <w:r>
        <w:rPr>
          <w:color w:val="1C1C1C"/>
          <w:w w:val="115"/>
        </w:rPr>
        <w:t xml:space="preserve">Date </w:t>
      </w:r>
      <w:r>
        <w:rPr>
          <w:color w:val="232323"/>
          <w:w w:val="115"/>
        </w:rPr>
        <w:t>of</w:t>
      </w:r>
      <w:r>
        <w:rPr>
          <w:color w:val="1F1F1F"/>
          <w:w w:val="115"/>
        </w:rPr>
        <w:t>Birth</w:t>
      </w:r>
    </w:p>
    <w:p w:rsidR="004E1902" w:rsidRDefault="0076600A">
      <w:pPr>
        <w:spacing w:before="98"/>
        <w:ind w:left="380"/>
        <w:rPr>
          <w:b/>
          <w:sz w:val="24"/>
        </w:rPr>
      </w:pPr>
      <w:r>
        <w:rPr>
          <w:color w:val="494949"/>
          <w:sz w:val="24"/>
        </w:rPr>
        <w:t xml:space="preserve">°  </w:t>
      </w:r>
      <w:r>
        <w:rPr>
          <w:b/>
          <w:color w:val="1D1D1D"/>
          <w:sz w:val="24"/>
        </w:rPr>
        <w:t>Father</w:t>
      </w:r>
      <w:r>
        <w:rPr>
          <w:b/>
          <w:color w:val="1F1F1F"/>
          <w:sz w:val="24"/>
        </w:rPr>
        <w:t>Name</w:t>
      </w:r>
    </w:p>
    <w:p w:rsidR="004E1902" w:rsidRDefault="0076600A">
      <w:pPr>
        <w:pStyle w:val="Heading6"/>
        <w:spacing w:before="95"/>
      </w:pPr>
      <w:r>
        <w:rPr>
          <w:color w:val="4D4D4D"/>
          <w:w w:val="105"/>
        </w:rPr>
        <w:t xml:space="preserve">° </w:t>
      </w:r>
      <w:r>
        <w:rPr>
          <w:color w:val="1F1F1F"/>
          <w:w w:val="105"/>
        </w:rPr>
        <w:t>Mother Name</w:t>
      </w:r>
    </w:p>
    <w:p w:rsidR="004E1902" w:rsidRDefault="0076600A">
      <w:pPr>
        <w:spacing w:before="86"/>
        <w:ind w:left="380"/>
        <w:rPr>
          <w:b/>
          <w:sz w:val="25"/>
        </w:rPr>
      </w:pPr>
      <w:r>
        <w:rPr>
          <w:color w:val="4F4F4F"/>
          <w:sz w:val="25"/>
        </w:rPr>
        <w:t xml:space="preserve">° </w:t>
      </w:r>
      <w:r>
        <w:rPr>
          <w:b/>
          <w:color w:val="1F1F1F"/>
          <w:sz w:val="25"/>
        </w:rPr>
        <w:t>Nationality</w:t>
      </w:r>
    </w:p>
    <w:p w:rsidR="004E1902" w:rsidRDefault="0076600A">
      <w:pPr>
        <w:pStyle w:val="ListParagraph"/>
        <w:numPr>
          <w:ilvl w:val="0"/>
          <w:numId w:val="1"/>
        </w:numPr>
        <w:tabs>
          <w:tab w:val="left" w:pos="564"/>
        </w:tabs>
        <w:ind w:hanging="182"/>
        <w:rPr>
          <w:b/>
          <w:sz w:val="24"/>
        </w:rPr>
      </w:pPr>
      <w:r>
        <w:rPr>
          <w:color w:val="1D1D1D"/>
          <w:w w:val="110"/>
          <w:sz w:val="24"/>
        </w:rPr>
        <w:t>Marital</w:t>
      </w:r>
      <w:r>
        <w:rPr>
          <w:b/>
          <w:color w:val="1C1C1C"/>
          <w:w w:val="110"/>
          <w:sz w:val="24"/>
        </w:rPr>
        <w:t>Status</w:t>
      </w:r>
    </w:p>
    <w:p w:rsidR="004E1902" w:rsidRDefault="0076600A">
      <w:pPr>
        <w:spacing w:before="86"/>
        <w:ind w:left="380"/>
        <w:rPr>
          <w:sz w:val="25"/>
        </w:rPr>
      </w:pPr>
      <w:r>
        <w:rPr>
          <w:color w:val="494949"/>
          <w:sz w:val="25"/>
        </w:rPr>
        <w:t xml:space="preserve">° </w:t>
      </w:r>
      <w:r>
        <w:rPr>
          <w:color w:val="1F1F1F"/>
          <w:sz w:val="25"/>
        </w:rPr>
        <w:t>Languages Known</w:t>
      </w:r>
    </w:p>
    <w:p w:rsidR="004E1902" w:rsidRDefault="0076600A">
      <w:pPr>
        <w:spacing w:before="112"/>
        <w:ind w:left="381"/>
        <w:rPr>
          <w:b/>
        </w:rPr>
      </w:pPr>
      <w:r>
        <w:rPr>
          <w:color w:val="4D4D4D"/>
          <w:w w:val="105"/>
        </w:rPr>
        <w:t xml:space="preserve">° </w:t>
      </w:r>
      <w:r>
        <w:rPr>
          <w:b/>
          <w:color w:val="1C1C1C"/>
          <w:w w:val="105"/>
        </w:rPr>
        <w:t>Address</w:t>
      </w:r>
    </w:p>
    <w:p w:rsidR="004E1902" w:rsidRDefault="0076600A">
      <w:pPr>
        <w:pStyle w:val="BodyText"/>
        <w:spacing w:before="103"/>
        <w:ind w:left="392"/>
      </w:pPr>
      <w:r>
        <w:br w:type="column"/>
      </w:r>
      <w:r>
        <w:rPr>
          <w:color w:val="1C1C1C"/>
          <w:w w:val="110"/>
        </w:rPr>
        <w:lastRenderedPageBreak/>
        <w:t>1992-11-18</w:t>
      </w:r>
    </w:p>
    <w:p w:rsidR="004E1902" w:rsidRDefault="0076600A">
      <w:pPr>
        <w:pStyle w:val="BodyText"/>
        <w:spacing w:before="119" w:line="352" w:lineRule="auto"/>
        <w:ind w:left="393" w:right="5174" w:hanging="3"/>
      </w:pPr>
      <w:r>
        <w:rPr>
          <w:color w:val="1F1F1F"/>
        </w:rPr>
        <w:t xml:space="preserve">Subhash Chand </w:t>
      </w:r>
      <w:r>
        <w:rPr>
          <w:color w:val="212121"/>
        </w:rPr>
        <w:t xml:space="preserve">Gupta </w:t>
      </w:r>
      <w:r>
        <w:rPr>
          <w:color w:val="1F1F1F"/>
        </w:rPr>
        <w:t>AnitaGupta</w:t>
      </w:r>
    </w:p>
    <w:p w:rsidR="004E1902" w:rsidRDefault="0076600A">
      <w:pPr>
        <w:pStyle w:val="BodyText"/>
        <w:spacing w:line="352" w:lineRule="auto"/>
        <w:ind w:left="390" w:right="6623" w:hanging="11"/>
      </w:pPr>
      <w:r>
        <w:rPr>
          <w:color w:val="212121"/>
          <w:w w:val="110"/>
        </w:rPr>
        <w:t xml:space="preserve">Indian </w:t>
      </w:r>
      <w:r>
        <w:rPr>
          <w:color w:val="1F1F1F"/>
          <w:w w:val="105"/>
        </w:rPr>
        <w:t>Single</w:t>
      </w:r>
    </w:p>
    <w:p w:rsidR="004E1902" w:rsidRDefault="0076600A">
      <w:pPr>
        <w:pStyle w:val="BodyText"/>
        <w:spacing w:line="252" w:lineRule="exact"/>
        <w:ind w:left="391"/>
      </w:pPr>
      <w:r>
        <w:rPr>
          <w:color w:val="1F1F1F"/>
          <w:w w:val="105"/>
        </w:rPr>
        <w:t xml:space="preserve">English, </w:t>
      </w:r>
      <w:r>
        <w:rPr>
          <w:color w:val="232323"/>
          <w:w w:val="105"/>
        </w:rPr>
        <w:t>Hindi</w:t>
      </w:r>
    </w:p>
    <w:p w:rsidR="004E1902" w:rsidRDefault="004E1902">
      <w:pPr>
        <w:spacing w:line="252" w:lineRule="exact"/>
        <w:sectPr w:rsidR="004E1902">
          <w:type w:val="continuous"/>
          <w:pgSz w:w="12930" w:h="31660"/>
          <w:pgMar w:top="120" w:right="0" w:bottom="0" w:left="0" w:header="720" w:footer="720" w:gutter="0"/>
          <w:cols w:num="2" w:space="720" w:equalWidth="0">
            <w:col w:w="2750" w:space="1896"/>
            <w:col w:w="8284"/>
          </w:cols>
        </w:sectPr>
      </w:pPr>
    </w:p>
    <w:p w:rsidR="004E1902" w:rsidRDefault="0076600A">
      <w:pPr>
        <w:pStyle w:val="BodyText"/>
        <w:spacing w:before="54" w:line="290" w:lineRule="auto"/>
        <w:ind w:left="567" w:right="4390" w:hanging="5"/>
      </w:pPr>
      <w:r>
        <w:rPr>
          <w:color w:val="1D1D1D"/>
        </w:rPr>
        <w:lastRenderedPageBreak/>
        <w:t xml:space="preserve">House </w:t>
      </w:r>
      <w:r>
        <w:rPr>
          <w:color w:val="212121"/>
        </w:rPr>
        <w:t xml:space="preserve">No. </w:t>
      </w:r>
      <w:r>
        <w:rPr>
          <w:color w:val="1F1F1F"/>
        </w:rPr>
        <w:t>149/1</w:t>
      </w:r>
      <w:r>
        <w:rPr>
          <w:color w:val="212121"/>
        </w:rPr>
        <w:t xml:space="preserve">1, Bassa </w:t>
      </w:r>
      <w:r>
        <w:rPr>
          <w:color w:val="1F1F1F"/>
        </w:rPr>
        <w:t xml:space="preserve">Para, Old </w:t>
      </w:r>
      <w:r>
        <w:rPr>
          <w:color w:val="1D1D1D"/>
        </w:rPr>
        <w:t xml:space="preserve">Faridabad, </w:t>
      </w:r>
      <w:r>
        <w:rPr>
          <w:color w:val="1F1F1F"/>
        </w:rPr>
        <w:t xml:space="preserve">Faridabad, </w:t>
      </w:r>
      <w:r>
        <w:rPr>
          <w:color w:val="1A1A1A"/>
        </w:rPr>
        <w:t xml:space="preserve">Haryana-121002 </w:t>
      </w:r>
      <w:r>
        <w:rPr>
          <w:color w:val="212121"/>
        </w:rPr>
        <w:t>(Del</w:t>
      </w:r>
      <w:r>
        <w:rPr>
          <w:color w:val="232323"/>
        </w:rPr>
        <w:t xml:space="preserve">hi </w:t>
      </w:r>
      <w:r>
        <w:rPr>
          <w:color w:val="1F1F1F"/>
        </w:rPr>
        <w:t>NCR)</w:t>
      </w:r>
    </w:p>
    <w:p w:rsidR="004E1902" w:rsidRDefault="0076600A">
      <w:pPr>
        <w:pStyle w:val="Heading2"/>
        <w:spacing w:before="133"/>
        <w:ind w:left="239"/>
      </w:pPr>
      <w:r>
        <w:rPr>
          <w:color w:val="3BAFDB"/>
        </w:rPr>
        <w:t>Undertaking</w:t>
      </w:r>
    </w:p>
    <w:p w:rsidR="004E1902" w:rsidRDefault="0076600A">
      <w:pPr>
        <w:pStyle w:val="Heading3"/>
        <w:spacing w:line="247" w:lineRule="auto"/>
        <w:ind w:right="3805"/>
      </w:pPr>
      <w:r>
        <w:rPr>
          <w:color w:val="212121"/>
        </w:rPr>
        <w:t>I</w:t>
      </w:r>
      <w:r>
        <w:rPr>
          <w:color w:val="232323"/>
        </w:rPr>
        <w:t>do</w:t>
      </w:r>
      <w:r>
        <w:rPr>
          <w:color w:val="1F1F1F"/>
        </w:rPr>
        <w:t>herebydeclare</w:t>
      </w:r>
      <w:r>
        <w:rPr>
          <w:color w:val="232323"/>
        </w:rPr>
        <w:t>that</w:t>
      </w:r>
      <w:r>
        <w:rPr>
          <w:color w:val="212121"/>
        </w:rPr>
        <w:t>theinformation</w:t>
      </w:r>
      <w:r>
        <w:rPr>
          <w:color w:val="1D1D1D"/>
        </w:rPr>
        <w:t>furnishedabove</w:t>
      </w:r>
      <w:r>
        <w:rPr>
          <w:color w:val="232323"/>
        </w:rPr>
        <w:t>is</w:t>
      </w:r>
      <w:r>
        <w:rPr>
          <w:color w:val="1F1F1F"/>
        </w:rPr>
        <w:t xml:space="preserve">trueandcorrectto the best of my knowledge </w:t>
      </w:r>
      <w:r>
        <w:rPr>
          <w:color w:val="212121"/>
        </w:rPr>
        <w:t>and</w:t>
      </w:r>
      <w:r>
        <w:rPr>
          <w:color w:val="1F1F1F"/>
        </w:rPr>
        <w:t>belief.</w:t>
      </w:r>
    </w:p>
    <w:p w:rsidR="004E1902" w:rsidRDefault="004E1902">
      <w:pPr>
        <w:pStyle w:val="BodyText"/>
        <w:spacing w:before="5"/>
        <w:rPr>
          <w:sz w:val="14"/>
        </w:rPr>
      </w:pPr>
    </w:p>
    <w:p w:rsidR="004E1902" w:rsidRDefault="004E1902">
      <w:pPr>
        <w:rPr>
          <w:sz w:val="14"/>
        </w:rPr>
        <w:sectPr w:rsidR="004E1902">
          <w:type w:val="continuous"/>
          <w:pgSz w:w="12930" w:h="31660"/>
          <w:pgMar w:top="120" w:right="0" w:bottom="0" w:left="0" w:header="720" w:footer="720" w:gutter="0"/>
          <w:cols w:space="720"/>
        </w:sectPr>
      </w:pPr>
    </w:p>
    <w:p w:rsidR="004E1902" w:rsidRDefault="0076600A">
      <w:pPr>
        <w:pStyle w:val="BodyText"/>
        <w:spacing w:before="128"/>
        <w:ind w:left="241"/>
      </w:pPr>
      <w:r>
        <w:rPr>
          <w:color w:val="212121"/>
        </w:rPr>
        <w:lastRenderedPageBreak/>
        <w:t xml:space="preserve">Name: CS </w:t>
      </w:r>
      <w:r>
        <w:rPr>
          <w:color w:val="1C1C1C"/>
        </w:rPr>
        <w:t xml:space="preserve">ANSHUL </w:t>
      </w:r>
      <w:r>
        <w:rPr>
          <w:color w:val="1F1F1F"/>
        </w:rPr>
        <w:t>GUPTA</w:t>
      </w:r>
    </w:p>
    <w:p w:rsidR="004E1902" w:rsidRDefault="0076600A">
      <w:pPr>
        <w:pStyle w:val="BodyText"/>
        <w:spacing w:before="54"/>
        <w:ind w:left="239"/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153857</wp:posOffset>
            </wp:positionH>
            <wp:positionV relativeFrom="paragraph">
              <wp:posOffset>219177</wp:posOffset>
            </wp:positionV>
            <wp:extent cx="820575" cy="61543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575" cy="615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w w:val="110"/>
        </w:rPr>
        <w:t>Signature:</w:t>
      </w:r>
    </w:p>
    <w:p w:rsidR="004E1902" w:rsidRDefault="0076600A">
      <w:pPr>
        <w:pStyle w:val="Heading3"/>
        <w:spacing w:before="90"/>
        <w:ind w:left="239" w:firstLine="0"/>
      </w:pPr>
      <w:r>
        <w:br w:type="column"/>
      </w:r>
      <w:r>
        <w:rPr>
          <w:color w:val="1F1F1F"/>
          <w:w w:val="95"/>
        </w:rPr>
        <w:lastRenderedPageBreak/>
        <w:t xml:space="preserve">Place: </w:t>
      </w:r>
      <w:r>
        <w:rPr>
          <w:color w:val="212121"/>
          <w:w w:val="95"/>
        </w:rPr>
        <w:t>Faridabad</w:t>
      </w:r>
    </w:p>
    <w:p w:rsidR="004E1902" w:rsidRDefault="0076600A">
      <w:pPr>
        <w:pStyle w:val="BodyText"/>
        <w:spacing w:before="46"/>
        <w:ind w:left="242"/>
      </w:pPr>
      <w:r>
        <w:rPr>
          <w:color w:val="1C1C1C"/>
          <w:w w:val="105"/>
        </w:rPr>
        <w:t>Date: 14—01-2021</w:t>
      </w:r>
    </w:p>
    <w:p w:rsidR="004E1902" w:rsidRDefault="004E1902">
      <w:pPr>
        <w:sectPr w:rsidR="004E1902">
          <w:type w:val="continuous"/>
          <w:pgSz w:w="12930" w:h="31660"/>
          <w:pgMar w:top="120" w:right="0" w:bottom="0" w:left="0" w:header="720" w:footer="720" w:gutter="0"/>
          <w:cols w:num="2" w:space="720" w:equalWidth="0">
            <w:col w:w="3060" w:space="1461"/>
            <w:col w:w="8409"/>
          </w:cols>
        </w:sectPr>
      </w:pPr>
    </w:p>
    <w:p w:rsidR="00391187" w:rsidRDefault="00EF63A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7"/>
          </v:shape>
        </w:pict>
      </w:r>
    </w:p>
    <w:sectPr w:rsidR="00391187" w:rsidSect="00EF63A5">
      <w:type w:val="continuous"/>
      <w:pgSz w:w="12930" w:h="31660"/>
      <w:pgMar w:top="12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E0AFA"/>
    <w:multiLevelType w:val="hybridMultilevel"/>
    <w:tmpl w:val="A0844E76"/>
    <w:lvl w:ilvl="0" w:tplc="32D68950">
      <w:numFmt w:val="bullet"/>
      <w:lvlText w:val="•"/>
      <w:lvlJc w:val="left"/>
      <w:pPr>
        <w:ind w:left="563" w:hanging="181"/>
      </w:pPr>
      <w:rPr>
        <w:rFonts w:ascii="Arial" w:eastAsia="Arial" w:hAnsi="Arial" w:cs="Arial" w:hint="default"/>
        <w:color w:val="6E6E6E"/>
        <w:w w:val="106"/>
        <w:sz w:val="24"/>
        <w:szCs w:val="24"/>
        <w:lang w:val="en-US" w:eastAsia="en-US" w:bidi="en-US"/>
      </w:rPr>
    </w:lvl>
    <w:lvl w:ilvl="1" w:tplc="24B80AA4">
      <w:numFmt w:val="bullet"/>
      <w:lvlText w:val="•"/>
      <w:lvlJc w:val="left"/>
      <w:pPr>
        <w:ind w:left="778" w:hanging="181"/>
      </w:pPr>
      <w:rPr>
        <w:rFonts w:hint="default"/>
        <w:lang w:val="en-US" w:eastAsia="en-US" w:bidi="en-US"/>
      </w:rPr>
    </w:lvl>
    <w:lvl w:ilvl="2" w:tplc="7D98D87C">
      <w:numFmt w:val="bullet"/>
      <w:lvlText w:val="•"/>
      <w:lvlJc w:val="left"/>
      <w:pPr>
        <w:ind w:left="997" w:hanging="181"/>
      </w:pPr>
      <w:rPr>
        <w:rFonts w:hint="default"/>
        <w:lang w:val="en-US" w:eastAsia="en-US" w:bidi="en-US"/>
      </w:rPr>
    </w:lvl>
    <w:lvl w:ilvl="3" w:tplc="9690A002">
      <w:numFmt w:val="bullet"/>
      <w:lvlText w:val="•"/>
      <w:lvlJc w:val="left"/>
      <w:pPr>
        <w:ind w:left="1216" w:hanging="181"/>
      </w:pPr>
      <w:rPr>
        <w:rFonts w:hint="default"/>
        <w:lang w:val="en-US" w:eastAsia="en-US" w:bidi="en-US"/>
      </w:rPr>
    </w:lvl>
    <w:lvl w:ilvl="4" w:tplc="D7CEA7BA">
      <w:numFmt w:val="bullet"/>
      <w:lvlText w:val="•"/>
      <w:lvlJc w:val="left"/>
      <w:pPr>
        <w:ind w:left="1435" w:hanging="181"/>
      </w:pPr>
      <w:rPr>
        <w:rFonts w:hint="default"/>
        <w:lang w:val="en-US" w:eastAsia="en-US" w:bidi="en-US"/>
      </w:rPr>
    </w:lvl>
    <w:lvl w:ilvl="5" w:tplc="39061BAA">
      <w:numFmt w:val="bullet"/>
      <w:lvlText w:val="•"/>
      <w:lvlJc w:val="left"/>
      <w:pPr>
        <w:ind w:left="1654" w:hanging="181"/>
      </w:pPr>
      <w:rPr>
        <w:rFonts w:hint="default"/>
        <w:lang w:val="en-US" w:eastAsia="en-US" w:bidi="en-US"/>
      </w:rPr>
    </w:lvl>
    <w:lvl w:ilvl="6" w:tplc="90A210F8">
      <w:numFmt w:val="bullet"/>
      <w:lvlText w:val="•"/>
      <w:lvlJc w:val="left"/>
      <w:pPr>
        <w:ind w:left="1873" w:hanging="181"/>
      </w:pPr>
      <w:rPr>
        <w:rFonts w:hint="default"/>
        <w:lang w:val="en-US" w:eastAsia="en-US" w:bidi="en-US"/>
      </w:rPr>
    </w:lvl>
    <w:lvl w:ilvl="7" w:tplc="5236612A">
      <w:numFmt w:val="bullet"/>
      <w:lvlText w:val="•"/>
      <w:lvlJc w:val="left"/>
      <w:pPr>
        <w:ind w:left="2092" w:hanging="181"/>
      </w:pPr>
      <w:rPr>
        <w:rFonts w:hint="default"/>
        <w:lang w:val="en-US" w:eastAsia="en-US" w:bidi="en-US"/>
      </w:rPr>
    </w:lvl>
    <w:lvl w:ilvl="8" w:tplc="F620DE68">
      <w:numFmt w:val="bullet"/>
      <w:lvlText w:val="•"/>
      <w:lvlJc w:val="left"/>
      <w:pPr>
        <w:ind w:left="2311" w:hanging="18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4E1902"/>
    <w:rsid w:val="00391187"/>
    <w:rsid w:val="004E1902"/>
    <w:rsid w:val="005104D9"/>
    <w:rsid w:val="0076600A"/>
    <w:rsid w:val="007A6A98"/>
    <w:rsid w:val="00EF6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63A5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EF63A5"/>
    <w:pPr>
      <w:ind w:left="196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rsid w:val="00EF63A5"/>
    <w:pPr>
      <w:spacing w:before="138"/>
      <w:ind w:left="240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1"/>
    <w:qFormat/>
    <w:rsid w:val="00EF63A5"/>
    <w:pPr>
      <w:spacing w:before="1"/>
      <w:ind w:left="238" w:hanging="12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1"/>
    <w:qFormat/>
    <w:rsid w:val="00EF63A5"/>
    <w:pPr>
      <w:spacing w:before="32"/>
      <w:ind w:left="380"/>
      <w:outlineLvl w:val="3"/>
    </w:pPr>
    <w:rPr>
      <w:b/>
      <w:bCs/>
      <w:sz w:val="25"/>
      <w:szCs w:val="25"/>
    </w:rPr>
  </w:style>
  <w:style w:type="paragraph" w:styleId="Heading5">
    <w:name w:val="heading 5"/>
    <w:basedOn w:val="Normal"/>
    <w:uiPriority w:val="1"/>
    <w:qFormat/>
    <w:rsid w:val="00EF63A5"/>
    <w:pPr>
      <w:spacing w:before="74"/>
      <w:ind w:left="563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rsid w:val="00EF63A5"/>
    <w:pPr>
      <w:spacing w:before="29"/>
      <w:ind w:left="380"/>
      <w:outlineLvl w:val="5"/>
    </w:pPr>
    <w:rPr>
      <w:sz w:val="24"/>
      <w:szCs w:val="24"/>
    </w:rPr>
  </w:style>
  <w:style w:type="paragraph" w:styleId="Heading7">
    <w:name w:val="heading 7"/>
    <w:basedOn w:val="Normal"/>
    <w:uiPriority w:val="1"/>
    <w:qFormat/>
    <w:rsid w:val="00EF63A5"/>
    <w:pPr>
      <w:spacing w:before="11"/>
      <w:ind w:left="381"/>
      <w:outlineLvl w:val="6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63A5"/>
  </w:style>
  <w:style w:type="paragraph" w:styleId="ListParagraph">
    <w:name w:val="List Paragraph"/>
    <w:basedOn w:val="Normal"/>
    <w:uiPriority w:val="1"/>
    <w:qFormat/>
    <w:rsid w:val="00EF63A5"/>
    <w:pPr>
      <w:spacing w:before="94"/>
      <w:ind w:left="563" w:hanging="182"/>
    </w:pPr>
  </w:style>
  <w:style w:type="paragraph" w:customStyle="1" w:styleId="TableParagraph">
    <w:name w:val="Table Paragraph"/>
    <w:basedOn w:val="Normal"/>
    <w:uiPriority w:val="1"/>
    <w:qFormat/>
    <w:rsid w:val="00EF63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96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spacing w:before="138"/>
      <w:ind w:left="240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1"/>
    <w:qFormat/>
    <w:pPr>
      <w:spacing w:before="1"/>
      <w:ind w:left="238" w:hanging="12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32"/>
      <w:ind w:left="380"/>
      <w:outlineLvl w:val="3"/>
    </w:pPr>
    <w:rPr>
      <w:b/>
      <w:bCs/>
      <w:sz w:val="25"/>
      <w:szCs w:val="25"/>
    </w:rPr>
  </w:style>
  <w:style w:type="paragraph" w:styleId="Heading5">
    <w:name w:val="heading 5"/>
    <w:basedOn w:val="Normal"/>
    <w:uiPriority w:val="1"/>
    <w:qFormat/>
    <w:pPr>
      <w:spacing w:before="74"/>
      <w:ind w:left="563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pPr>
      <w:spacing w:before="29"/>
      <w:ind w:left="380"/>
      <w:outlineLvl w:val="5"/>
    </w:pPr>
    <w:rPr>
      <w:sz w:val="24"/>
      <w:szCs w:val="24"/>
    </w:rPr>
  </w:style>
  <w:style w:type="paragraph" w:styleId="Heading7">
    <w:name w:val="heading 7"/>
    <w:basedOn w:val="Normal"/>
    <w:uiPriority w:val="1"/>
    <w:qFormat/>
    <w:pPr>
      <w:spacing w:before="11"/>
      <w:ind w:left="381"/>
      <w:outlineLvl w:val="6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4"/>
      <w:ind w:left="563" w:hanging="1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03bbd3dca7844131b1a460842be0da36134f530e18705c4458440321091b5b581b0e140416445d5c1b4d58515c424154181c084b281e0103030212485e550c57580f1b425c4c01090340281e0103150b164851581543124a4b485d4637071f1b5b58170a10014042595858564d465d4507144359090f59431209175144410c595f5049100a1105035d4a1e500558191b150116495b5f0a5848161b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</dc:creator>
  <cp:lastModifiedBy>knoldus</cp:lastModifiedBy>
  <cp:revision>2</cp:revision>
  <dcterms:created xsi:type="dcterms:W3CDTF">2021-02-15T11:34:00Z</dcterms:created>
  <dcterms:modified xsi:type="dcterms:W3CDTF">2021-02-15T11:34:00Z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2021-01-15T00:00:00Z</vt:filetime>
  </property>
  <property fmtid="{D5CDD505-2E9C-101B-9397-08002B2CF9AE}" pid="3" name="LastSaved">
    <vt:filetime>2021-01-19T00:00:00Z</vt:filetime>
  </property>
</Properties>
</file>