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5D" w:rsidRDefault="00A91519">
      <w:pPr>
        <w:jc w:val="left"/>
        <w:rPr>
          <w:rFonts w:ascii="Arial" w:eastAsia="Arial" w:hAnsi="Arial" w:cs="Arial"/>
          <w:color w:val="1F3864"/>
          <w:sz w:val="36"/>
          <w:szCs w:val="36"/>
        </w:rPr>
      </w:pPr>
      <w:r>
        <w:rPr>
          <w:rFonts w:ascii="Arial" w:eastAsia="Arial" w:hAnsi="Arial" w:cs="Arial"/>
          <w:b/>
          <w:color w:val="1F3864"/>
          <w:sz w:val="40"/>
          <w:szCs w:val="40"/>
        </w:rPr>
        <w:t>VIBHAM SHARMA</w:t>
      </w:r>
      <w:r>
        <w:rPr>
          <w:rFonts w:ascii="Arial" w:eastAsia="Arial" w:hAnsi="Arial" w:cs="Arial"/>
          <w:b/>
          <w:color w:val="1F3864"/>
          <w:sz w:val="40"/>
          <w:szCs w:val="40"/>
        </w:rPr>
        <w:br/>
      </w:r>
      <w:r>
        <w:rPr>
          <w:rFonts w:ascii="Arial" w:eastAsia="Arial" w:hAnsi="Arial" w:cs="Arial"/>
          <w:color w:val="1F3864"/>
          <w:sz w:val="36"/>
          <w:szCs w:val="36"/>
        </w:rPr>
        <w:t>Phone: +91-8109237422</w:t>
      </w:r>
    </w:p>
    <w:p w:rsidR="00761D5D" w:rsidRDefault="00A91519">
      <w:pPr>
        <w:jc w:val="left"/>
        <w:rPr>
          <w:rFonts w:ascii="Arial" w:eastAsia="Arial" w:hAnsi="Arial" w:cs="Arial"/>
          <w:color w:val="1F3864"/>
          <w:sz w:val="32"/>
          <w:szCs w:val="32"/>
        </w:rPr>
      </w:pPr>
      <w:r>
        <w:rPr>
          <w:rFonts w:ascii="Arial" w:eastAsia="Arial" w:hAnsi="Arial" w:cs="Arial"/>
          <w:color w:val="1F3864"/>
          <w:sz w:val="32"/>
          <w:szCs w:val="32"/>
        </w:rPr>
        <w:t>Mail id: vibhamsharma@gmail.com</w:t>
      </w:r>
    </w:p>
    <w:p w:rsidR="00761D5D" w:rsidRDefault="00761D5D">
      <w:pPr>
        <w:jc w:val="center"/>
        <w:rPr>
          <w:rFonts w:ascii="Arial" w:eastAsia="Arial" w:hAnsi="Arial" w:cs="Arial"/>
          <w:color w:val="1F3864"/>
          <w:sz w:val="32"/>
          <w:szCs w:val="32"/>
        </w:rPr>
      </w:pPr>
    </w:p>
    <w:p w:rsidR="00761D5D" w:rsidRDefault="00A91519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  <w:r>
        <w:rPr>
          <w:rFonts w:ascii="Arial" w:eastAsia="Arial" w:hAnsi="Arial" w:cs="Arial"/>
          <w:color w:val="1F3864"/>
          <w:sz w:val="18"/>
          <w:szCs w:val="18"/>
        </w:rPr>
        <w:t>_______________________________________________________________________________________________</w:t>
      </w:r>
    </w:p>
    <w:p w:rsidR="00761D5D" w:rsidRDefault="00761D5D">
      <w:pPr>
        <w:jc w:val="left"/>
        <w:rPr>
          <w:rFonts w:ascii="Arial" w:eastAsia="Arial" w:hAnsi="Arial" w:cs="Arial"/>
          <w:color w:val="1F386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Objective:</w:t>
      </w:r>
    </w:p>
    <w:p w:rsidR="00761D5D" w:rsidRDefault="00761D5D">
      <w:pPr>
        <w:jc w:val="left"/>
        <w:rPr>
          <w:rFonts w:ascii="Arial" w:eastAsia="Arial" w:hAnsi="Arial" w:cs="Arial"/>
          <w:color w:val="1F3864"/>
          <w:sz w:val="24"/>
          <w:szCs w:val="24"/>
        </w:rPr>
      </w:pPr>
    </w:p>
    <w:p w:rsidR="00761D5D" w:rsidRDefault="00A91519">
      <w:pPr>
        <w:jc w:val="left"/>
        <w:rPr>
          <w:rFonts w:ascii="Arial" w:eastAsia="Arial" w:hAnsi="Arial" w:cs="Arial"/>
          <w:color w:val="1F3864"/>
          <w:sz w:val="24"/>
          <w:szCs w:val="24"/>
        </w:rPr>
      </w:pPr>
      <w:r>
        <w:rPr>
          <w:rFonts w:ascii="Arial" w:eastAsia="Arial" w:hAnsi="Arial" w:cs="Arial"/>
          <w:color w:val="1F3864"/>
          <w:sz w:val="24"/>
          <w:szCs w:val="24"/>
        </w:rPr>
        <w:t xml:space="preserve">• </w:t>
      </w:r>
      <w:r>
        <w:rPr>
          <w:rFonts w:ascii="Arial" w:eastAsia="Arial" w:hAnsi="Arial" w:cs="Arial"/>
          <w:color w:val="1F3864"/>
        </w:rPr>
        <w:t xml:space="preserve">Seeking platform where I can expand my Devops skills, gain knowledge and </w:t>
      </w:r>
      <w:r>
        <w:rPr>
          <w:rFonts w:ascii="Arial" w:eastAsia="Arial" w:hAnsi="Arial" w:cs="Arial"/>
          <w:color w:val="1F3864"/>
        </w:rPr>
        <w:t>contribute to Organization growth.</w:t>
      </w:r>
    </w:p>
    <w:p w:rsidR="00761D5D" w:rsidRDefault="00761D5D">
      <w:pPr>
        <w:jc w:val="left"/>
        <w:rPr>
          <w:rFonts w:ascii="Arial" w:eastAsia="Arial" w:hAnsi="Arial" w:cs="Arial"/>
          <w:color w:val="1F386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32"/>
          <w:szCs w:val="32"/>
        </w:rPr>
      </w:pPr>
      <w:r>
        <w:rPr>
          <w:rFonts w:ascii="Arial" w:eastAsia="Arial" w:hAnsi="Arial" w:cs="Arial"/>
          <w:b/>
          <w:color w:val="1F3864"/>
          <w:sz w:val="32"/>
          <w:szCs w:val="32"/>
        </w:rPr>
        <w:t>Current Role Description:</w:t>
      </w: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A91519">
      <w:pPr>
        <w:widowControl/>
        <w:jc w:val="left"/>
        <w:rPr>
          <w:rFonts w:ascii="Arial" w:eastAsia="Arial" w:hAnsi="Arial" w:cs="Arial"/>
          <w:b/>
          <w:color w:val="1F3864"/>
        </w:rPr>
      </w:pPr>
      <w:r>
        <w:rPr>
          <w:rFonts w:ascii="Arial" w:eastAsia="Arial" w:hAnsi="Arial" w:cs="Arial"/>
          <w:color w:val="1F3864"/>
        </w:rPr>
        <w:t xml:space="preserve">B.E graduate with </w:t>
      </w:r>
      <w:r>
        <w:rPr>
          <w:rFonts w:ascii="Arial" w:eastAsia="Arial" w:hAnsi="Arial" w:cs="Arial"/>
          <w:color w:val="1F3864"/>
        </w:rPr>
        <w:t>7</w:t>
      </w:r>
      <w:r>
        <w:rPr>
          <w:rFonts w:ascii="Arial" w:eastAsia="Arial" w:hAnsi="Arial" w:cs="Arial"/>
          <w:color w:val="1F3864"/>
        </w:rPr>
        <w:t xml:space="preserve">  years’ work experience in Cloud/Devops Implementation &amp; Administration with in-depth knowledge of Oracle Applications and Database Administration and presently working in </w:t>
      </w:r>
      <w:r>
        <w:rPr>
          <w:rFonts w:ascii="Arial" w:eastAsia="Arial" w:hAnsi="Arial" w:cs="Arial"/>
          <w:b/>
          <w:color w:val="1F3864"/>
        </w:rPr>
        <w:t>N</w:t>
      </w:r>
      <w:r>
        <w:rPr>
          <w:rFonts w:ascii="Arial" w:eastAsia="Arial" w:hAnsi="Arial" w:cs="Arial"/>
          <w:b/>
          <w:color w:val="1F3864"/>
        </w:rPr>
        <w:t>agarro Software limited.</w:t>
      </w:r>
    </w:p>
    <w:p w:rsidR="00761D5D" w:rsidRDefault="00761D5D">
      <w:pPr>
        <w:widowControl/>
        <w:jc w:val="left"/>
        <w:rPr>
          <w:color w:val="1F3864"/>
        </w:rPr>
      </w:pPr>
    </w:p>
    <w:p w:rsidR="00761D5D" w:rsidRDefault="00A91519">
      <w:pPr>
        <w:widowControl/>
        <w:jc w:val="left"/>
        <w:rPr>
          <w:rFonts w:ascii="Arial" w:eastAsia="Arial" w:hAnsi="Arial" w:cs="Arial"/>
          <w:color w:val="1F3864"/>
          <w:u w:val="single"/>
        </w:rPr>
      </w:pPr>
      <w:r>
        <w:rPr>
          <w:rFonts w:ascii="Arial" w:eastAsia="Arial" w:hAnsi="Arial" w:cs="Arial"/>
          <w:b/>
          <w:color w:val="1F3864"/>
          <w:u w:val="single"/>
        </w:rPr>
        <w:t>Devops Engineer</w:t>
      </w:r>
    </w:p>
    <w:p w:rsidR="00761D5D" w:rsidRDefault="00A91519">
      <w:pPr>
        <w:numPr>
          <w:ilvl w:val="0"/>
          <w:numId w:val="1"/>
        </w:numPr>
        <w:tabs>
          <w:tab w:val="left" w:pos="360"/>
        </w:tabs>
        <w:ind w:left="720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Setup CI/CD for Java, Angular, Mobile Applications (Android/iOS) and Salesforce applications.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Cloud Infra Setup on AWS/Azure.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Kubernetes setup on AKS/AWS/On-prem.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Prometheus/Grafana monitoring.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Jira/Confluence </w:t>
      </w:r>
      <w:r>
        <w:rPr>
          <w:rFonts w:ascii="Arial" w:eastAsia="Arial" w:hAnsi="Arial" w:cs="Arial"/>
          <w:color w:val="1F3864"/>
        </w:rPr>
        <w:t>Database/Application.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Jenkins, Azure Devops, Sonar, Git-lab runner, Maven.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Linux- Centos, Ubuntu, Oracle Linux, Solaris.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1F3864"/>
        </w:rPr>
        <w:t>Ansible, Shell scripts.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1F3864"/>
        </w:rPr>
        <w:t>Packer, Terraform.</w:t>
      </w:r>
    </w:p>
    <w:p w:rsidR="00761D5D" w:rsidRDefault="00A91519">
      <w:pPr>
        <w:widowControl/>
        <w:numPr>
          <w:ilvl w:val="0"/>
          <w:numId w:val="2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Nginx, Apache, Tomcat, HA-Proxy setup</w:t>
      </w:r>
    </w:p>
    <w:p w:rsidR="00761D5D" w:rsidRDefault="00761D5D">
      <w:pPr>
        <w:widowControl/>
        <w:jc w:val="left"/>
      </w:pPr>
    </w:p>
    <w:p w:rsidR="00761D5D" w:rsidRDefault="00761D5D">
      <w:pPr>
        <w:widowControl/>
        <w:jc w:val="left"/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A91519">
      <w:p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  <w:u w:val="single"/>
        </w:rPr>
        <w:t>ORACLE APPS/CORE DBA</w:t>
      </w:r>
      <w:r>
        <w:rPr>
          <w:rFonts w:ascii="Arial" w:eastAsia="Arial" w:hAnsi="Arial" w:cs="Arial"/>
          <w:b/>
          <w:color w:val="1F3864"/>
        </w:rPr>
        <w:t>: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Oracle Database 10g, 11g, </w:t>
      </w:r>
      <w:r>
        <w:rPr>
          <w:rFonts w:ascii="Arial" w:eastAsia="Arial" w:hAnsi="Arial" w:cs="Arial"/>
          <w:color w:val="1F3864"/>
        </w:rPr>
        <w:t>12c,19c.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Oracle Application 11i, R12.1.3, R12.2.4, R12.2.7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Data guard, Golden gate 11g &amp;12c, RAC Instances. </w:t>
      </w: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Skill Summary</w:t>
      </w:r>
    </w:p>
    <w:p w:rsidR="00761D5D" w:rsidRDefault="00761D5D">
      <w:pPr>
        <w:ind w:left="780"/>
        <w:jc w:val="left"/>
        <w:rPr>
          <w:rFonts w:ascii="Arial" w:eastAsia="Arial" w:hAnsi="Arial" w:cs="Arial"/>
          <w:color w:val="1F3864"/>
        </w:rPr>
      </w:pP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Version Control:</w:t>
      </w:r>
      <w:r>
        <w:rPr>
          <w:rFonts w:ascii="Arial" w:eastAsia="Arial" w:hAnsi="Arial" w:cs="Arial"/>
          <w:color w:val="1F3864"/>
        </w:rPr>
        <w:t xml:space="preserve"> GIT, SVN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Operating Systems:</w:t>
      </w:r>
      <w:r>
        <w:rPr>
          <w:rFonts w:ascii="Arial" w:eastAsia="Arial" w:hAnsi="Arial" w:cs="Arial"/>
          <w:color w:val="1F3864"/>
        </w:rPr>
        <w:t xml:space="preserve"> Linux, Unix, Solaris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Configuration Management:</w:t>
      </w:r>
      <w:r>
        <w:rPr>
          <w:rFonts w:ascii="Arial" w:eastAsia="Arial" w:hAnsi="Arial" w:cs="Arial"/>
          <w:color w:val="1F3864"/>
        </w:rPr>
        <w:t xml:space="preserve"> Ansible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Languages/Scripting:</w:t>
      </w:r>
      <w:r>
        <w:rPr>
          <w:rFonts w:ascii="Arial" w:eastAsia="Arial" w:hAnsi="Arial" w:cs="Arial"/>
          <w:color w:val="1F3864"/>
        </w:rPr>
        <w:t xml:space="preserve"> Shell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Con</w:t>
      </w:r>
      <w:r>
        <w:rPr>
          <w:rFonts w:ascii="Arial" w:eastAsia="Arial" w:hAnsi="Arial" w:cs="Arial"/>
          <w:b/>
          <w:color w:val="1F3864"/>
        </w:rPr>
        <w:t>tinuous Integration Tools:</w:t>
      </w:r>
      <w:r>
        <w:rPr>
          <w:rFonts w:ascii="Arial" w:eastAsia="Arial" w:hAnsi="Arial" w:cs="Arial"/>
          <w:color w:val="1F3864"/>
        </w:rPr>
        <w:t xml:space="preserve"> Jenkins, Gitlab runner, Azure Devops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Container Technology:</w:t>
      </w:r>
      <w:r>
        <w:rPr>
          <w:rFonts w:ascii="Arial" w:eastAsia="Arial" w:hAnsi="Arial" w:cs="Arial"/>
          <w:color w:val="1F3864"/>
        </w:rPr>
        <w:t xml:space="preserve"> Docker, Kubernetes, ArgoCD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Monitoring Tools:</w:t>
      </w:r>
      <w:r>
        <w:rPr>
          <w:rFonts w:ascii="Arial" w:eastAsia="Arial" w:hAnsi="Arial" w:cs="Arial"/>
          <w:color w:val="1F3864"/>
        </w:rPr>
        <w:t xml:space="preserve"> Prometheus, Grafana</w:t>
      </w:r>
    </w:p>
    <w:p w:rsidR="00761D5D" w:rsidRDefault="00A91519">
      <w:pPr>
        <w:numPr>
          <w:ilvl w:val="0"/>
          <w:numId w:val="4"/>
        </w:numPr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Cloud Computing:</w:t>
      </w:r>
      <w:r>
        <w:rPr>
          <w:rFonts w:ascii="Arial" w:eastAsia="Arial" w:hAnsi="Arial" w:cs="Arial"/>
          <w:color w:val="1F3864"/>
        </w:rPr>
        <w:t xml:space="preserve"> AWS, Azure</w:t>
      </w: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rFonts w:ascii="Times New Roman" w:eastAsia="Times New Roman" w:hAnsi="Times New Roman" w:cs="Times New Roman"/>
        </w:rPr>
      </w:pPr>
    </w:p>
    <w:p w:rsidR="00761D5D" w:rsidRDefault="00761D5D">
      <w:pPr>
        <w:widowControl/>
        <w:jc w:val="left"/>
      </w:pPr>
    </w:p>
    <w:p w:rsidR="00761D5D" w:rsidRDefault="00761D5D">
      <w:pPr>
        <w:jc w:val="left"/>
        <w:rPr>
          <w:rFonts w:ascii="Arial" w:eastAsia="Arial" w:hAnsi="Arial" w:cs="Arial"/>
          <w:color w:val="1F3864"/>
          <w:sz w:val="24"/>
          <w:szCs w:val="2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Technical Skills:</w:t>
      </w:r>
    </w:p>
    <w:p w:rsidR="00761D5D" w:rsidRDefault="00761D5D">
      <w:pPr>
        <w:jc w:val="left"/>
        <w:rPr>
          <w:rFonts w:ascii="Arial" w:eastAsia="Arial" w:hAnsi="Arial" w:cs="Arial"/>
          <w:color w:val="1F3864"/>
        </w:rPr>
      </w:pP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Managing Amazon Web Services (AWS) based Cloud </w:t>
      </w:r>
      <w:r>
        <w:rPr>
          <w:rFonts w:ascii="Arial" w:eastAsia="Arial" w:hAnsi="Arial" w:cs="Arial"/>
          <w:color w:val="1F3864"/>
        </w:rPr>
        <w:t>Computing Services EC2, RDS, VPC, S3, Route 53, ELB etc.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Setup CI/CD for Java, Angular, Mobile Applications (Android/iOS) and Salesforce applications.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Set up Kubernetes infrastructure on Azure AKS, AWS EKS.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lastRenderedPageBreak/>
        <w:t>Implemented Continuous Integration and deployment</w:t>
      </w:r>
      <w:r>
        <w:rPr>
          <w:rFonts w:ascii="Arial" w:eastAsia="Arial" w:hAnsi="Arial" w:cs="Arial"/>
          <w:color w:val="1F3864"/>
        </w:rPr>
        <w:t xml:space="preserve"> using CI Tools like Jenkins and Gitlab.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Hands-on experience in installing and administrating tools like Jenkins, Prometheus, Grafana, Artifactory, Sonar.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Automation through Shell scripts and ansible.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Setup EC2 instance, ECS, ECR, WAF in AWS.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Implemented a</w:t>
      </w:r>
      <w:r>
        <w:rPr>
          <w:rFonts w:ascii="Arial" w:eastAsia="Arial" w:hAnsi="Arial" w:cs="Arial"/>
          <w:color w:val="1F3864"/>
        </w:rPr>
        <w:t>utomated monitoring solution for Nagarro’s Internal servers using Prometheus, Grafana and Ansible playbooks.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SSM Setup in AWS.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CI-CD setup for client with Jenkins/ACS/AKS/Firebase etc.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Setup Argocd for GitOPS.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Managing &amp; upgrading Jira database (Postgres) </w:t>
      </w:r>
      <w:r>
        <w:rPr>
          <w:rFonts w:ascii="Arial" w:eastAsia="Arial" w:hAnsi="Arial" w:cs="Arial"/>
          <w:color w:val="1F3864"/>
        </w:rPr>
        <w:t>and Application.</w:t>
      </w:r>
      <w:r>
        <w:rPr>
          <w:rFonts w:ascii="Arial" w:eastAsia="Arial" w:hAnsi="Arial" w:cs="Arial"/>
          <w:color w:val="1F3864"/>
        </w:rPr>
        <w:tab/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Supported large projects having 45+ Prod &amp; 200+ Non-Prod Apps &amp; databases.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Standby Creation, Rebuilding and troubleshooting issues.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12c Golden gate Implementation &amp; Administration.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Database upgrade from 11.2.0.3 to 11.2.0.4.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Database upgr</w:t>
      </w:r>
      <w:r>
        <w:rPr>
          <w:rFonts w:ascii="Arial" w:eastAsia="Arial" w:hAnsi="Arial" w:cs="Arial"/>
          <w:color w:val="1F3864"/>
        </w:rPr>
        <w:t>ade from 11.2.0.3 to 12.2.0.1.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Database upgrade from 12.1.0.2 to 12.2.0.1.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Database upgrade from 12.2 to 19c.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Database platform migration from H.P u-x to Linux.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Cloning with RMAN Backup.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Application Patch and AD Utilities.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 xml:space="preserve">O-Patch on Standalone &amp; RAC </w:t>
      </w:r>
      <w:r>
        <w:rPr>
          <w:rFonts w:ascii="Arial" w:eastAsia="Arial" w:hAnsi="Arial" w:cs="Arial"/>
          <w:color w:val="1F3864"/>
        </w:rPr>
        <w:t>Databases.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Applying CPU patches twice in a year.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E-Business Suite application User, Responsibilities Management.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Concurrent processes and Manager administration.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Implemented Oracle Apps R12.1.3 &amp; R12.2.7.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Installed &amp; supported Oracle 12C.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Installed &amp; suppo</w:t>
      </w:r>
      <w:r>
        <w:rPr>
          <w:rFonts w:ascii="Arial" w:eastAsia="Arial" w:hAnsi="Arial" w:cs="Arial"/>
          <w:color w:val="1F3864"/>
        </w:rPr>
        <w:t>rted MySQL 5.6, 5.7.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Installed &amp; supported Postgres 9.6.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Regular knowledge transfer sessions to fresher's/team members.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Managing Shift Handovers while working as Shift lead.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Managing Dailly Standups and teams’ issues as Project lead.</w:t>
      </w:r>
    </w:p>
    <w:p w:rsidR="00761D5D" w:rsidRDefault="00A91519">
      <w:pPr>
        <w:widowControl/>
        <w:numPr>
          <w:ilvl w:val="0"/>
          <w:numId w:val="2"/>
        </w:numPr>
        <w:tabs>
          <w:tab w:val="left" w:pos="360"/>
        </w:tabs>
        <w:spacing w:line="276" w:lineRule="auto"/>
        <w:jc w:val="left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color w:val="1F3864"/>
        </w:rPr>
        <w:t>Working with Different</w:t>
      </w:r>
      <w:r>
        <w:rPr>
          <w:rFonts w:ascii="Arial" w:eastAsia="Arial" w:hAnsi="Arial" w:cs="Arial"/>
          <w:color w:val="1F3864"/>
        </w:rPr>
        <w:t xml:space="preserve"> clients and understanding their project architecture and provide solutions accordingly.</w:t>
      </w:r>
    </w:p>
    <w:p w:rsidR="00761D5D" w:rsidRDefault="00761D5D">
      <w:pPr>
        <w:widowControl/>
        <w:spacing w:line="276" w:lineRule="auto"/>
        <w:jc w:val="left"/>
        <w:rPr>
          <w:rFonts w:ascii="Times New Roman" w:eastAsia="Times New Roman" w:hAnsi="Times New Roman" w:cs="Times New Roman"/>
        </w:rPr>
      </w:pPr>
    </w:p>
    <w:p w:rsidR="00761D5D" w:rsidRDefault="00761D5D">
      <w:pPr>
        <w:widowControl/>
        <w:jc w:val="left"/>
        <w:rPr>
          <w:rFonts w:ascii="Times New Roman" w:eastAsia="Times New Roman" w:hAnsi="Times New Roman" w:cs="Times New Roman"/>
        </w:rPr>
      </w:pPr>
    </w:p>
    <w:p w:rsidR="00761D5D" w:rsidRDefault="00761D5D">
      <w:pPr>
        <w:widowControl/>
        <w:jc w:val="left"/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Project Experience Summary:</w:t>
      </w:r>
    </w:p>
    <w:p w:rsidR="00761D5D" w:rsidRDefault="00761D5D">
      <w:pPr>
        <w:widowControl/>
        <w:jc w:val="left"/>
        <w:rPr>
          <w:rFonts w:ascii="Times New Roman" w:eastAsia="Times New Roman" w:hAnsi="Times New Roman" w:cs="Times New Roman"/>
          <w:color w:val="1F3864"/>
        </w:rPr>
      </w:pPr>
    </w:p>
    <w:p w:rsidR="00761D5D" w:rsidRDefault="00A91519" w:rsidP="00331AE8">
      <w:pPr>
        <w:pStyle w:val="Heading30"/>
        <w:ind w:left="1" w:hanging="3"/>
        <w:rPr>
          <w:rFonts w:ascii="Calibri" w:eastAsia="Calibri" w:hAnsi="Calibri" w:cs="Calibri"/>
          <w:color w:val="1F3864"/>
          <w:u w:val="single"/>
        </w:rPr>
      </w:pPr>
      <w:r>
        <w:rPr>
          <w:rFonts w:ascii="Calibri" w:eastAsia="Calibri" w:hAnsi="Calibri" w:cs="Calibri"/>
          <w:color w:val="1F3864"/>
          <w:u w:val="single"/>
        </w:rPr>
        <w:t>SRE/COE</w:t>
      </w:r>
    </w:p>
    <w:tbl>
      <w:tblPr>
        <w:tblStyle w:val="Table1"/>
        <w:tblW w:w="930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/>
      </w:tblPr>
      <w:tblGrid>
        <w:gridCol w:w="2110"/>
        <w:gridCol w:w="7199"/>
      </w:tblGrid>
      <w:tr w:rsidR="00761D5D">
        <w:trPr>
          <w:trHeight w:val="235"/>
        </w:trPr>
        <w:tc>
          <w:tcPr>
            <w:tcW w:w="2110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Client</w:t>
            </w:r>
          </w:p>
        </w:tc>
        <w:tc>
          <w:tcPr>
            <w:tcW w:w="7199" w:type="dxa"/>
          </w:tcPr>
          <w:p w:rsidR="00761D5D" w:rsidRDefault="00A91519">
            <w:pPr>
              <w:rPr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Multiple Clients</w:t>
            </w:r>
          </w:p>
        </w:tc>
      </w:tr>
      <w:tr w:rsidR="00761D5D">
        <w:trPr>
          <w:trHeight w:val="235"/>
        </w:trPr>
        <w:tc>
          <w:tcPr>
            <w:tcW w:w="2110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Project overview</w:t>
            </w:r>
          </w:p>
        </w:tc>
        <w:tc>
          <w:tcPr>
            <w:tcW w:w="7199" w:type="dxa"/>
          </w:tcPr>
          <w:p w:rsidR="00761D5D" w:rsidRDefault="00A91519">
            <w:pPr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Project involved the Support/Upgrade/Installation of Devops tools/databases for multiple clients. </w:t>
            </w:r>
          </w:p>
          <w:p w:rsidR="00761D5D" w:rsidRDefault="00761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1F3864"/>
                <w:sz w:val="22"/>
                <w:szCs w:val="22"/>
              </w:rPr>
            </w:pPr>
          </w:p>
        </w:tc>
      </w:tr>
      <w:tr w:rsidR="00761D5D">
        <w:trPr>
          <w:trHeight w:val="235"/>
        </w:trPr>
        <w:tc>
          <w:tcPr>
            <w:tcW w:w="2110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Technologies</w:t>
            </w:r>
          </w:p>
        </w:tc>
        <w:tc>
          <w:tcPr>
            <w:tcW w:w="7199" w:type="dxa"/>
          </w:tcPr>
          <w:p w:rsidR="00761D5D" w:rsidRDefault="00A91519">
            <w:pPr>
              <w:rPr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Dev-ops, Databases, Cloud Infrastructure (AWS/AKS)</w:t>
            </w:r>
          </w:p>
        </w:tc>
      </w:tr>
      <w:tr w:rsidR="00761D5D">
        <w:trPr>
          <w:trHeight w:val="3104"/>
        </w:trPr>
        <w:tc>
          <w:tcPr>
            <w:tcW w:w="2110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lastRenderedPageBreak/>
              <w:t>Responsibilities</w:t>
            </w:r>
          </w:p>
        </w:tc>
        <w:tc>
          <w:tcPr>
            <w:tcW w:w="7199" w:type="dxa"/>
          </w:tcPr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Installation/Support of various tools including Jenkins/ Docker/ 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Sonarqube/ Git/ Jfrog Artifactory/ Promtheus/ Grafana.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Infrastructure setup on AWS/AKS.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SSM Setup in AWS.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CI-CD setup for client with Jenkins/ACS/AKS/Firebase etc.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Troubleshooting issues related to Unix/Linux. 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User creation/access management in Linux.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Sup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port/Upgrade of Jira Software.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Installation/Upgrade of Oracle Application R12.1.3, R12.2.7, R12.2.9.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Installation/upgrade and support of various databases include Oracle/Mysql/Postgresql.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Apache /Nginx/Ha-proxy setup</w:t>
            </w:r>
          </w:p>
        </w:tc>
      </w:tr>
    </w:tbl>
    <w:p w:rsidR="00761D5D" w:rsidRDefault="00761D5D">
      <w:pPr>
        <w:widowControl/>
        <w:jc w:val="left"/>
        <w:rPr>
          <w:rFonts w:ascii="Times New Roman" w:eastAsia="Times New Roman" w:hAnsi="Times New Roman" w:cs="Times New Roman"/>
          <w:color w:val="1F3864"/>
        </w:rPr>
      </w:pPr>
    </w:p>
    <w:p w:rsidR="00761D5D" w:rsidRDefault="00A91519" w:rsidP="00331AE8">
      <w:pPr>
        <w:pStyle w:val="Heading30"/>
        <w:ind w:left="1" w:hanging="3"/>
        <w:rPr>
          <w:rFonts w:ascii="Calibri" w:eastAsia="Calibri" w:hAnsi="Calibri" w:cs="Calibri"/>
          <w:color w:val="1F3864"/>
          <w:u w:val="single"/>
        </w:rPr>
      </w:pPr>
      <w:r>
        <w:rPr>
          <w:rFonts w:ascii="Calibri" w:eastAsia="Calibri" w:hAnsi="Calibri" w:cs="Calibri"/>
          <w:color w:val="1F3864"/>
          <w:u w:val="single"/>
        </w:rPr>
        <w:t>Devops Support</w:t>
      </w:r>
    </w:p>
    <w:tbl>
      <w:tblPr>
        <w:tblStyle w:val="Table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/>
      </w:tblPr>
      <w:tblGrid>
        <w:gridCol w:w="2122"/>
        <w:gridCol w:w="7238"/>
      </w:tblGrid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Client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Client is a 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leading bank in Dubai/UAE.</w:t>
            </w: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Project overview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Project involved the implementation of Kubernetes cluster on Azure with CI/CD setup on Azure Devops.</w:t>
            </w: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Technologies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AKS, ACR, Docker, Helm, Azure Devops, Sonar, ArgoCD</w:t>
            </w: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Responsibilities</w:t>
            </w:r>
          </w:p>
        </w:tc>
        <w:tc>
          <w:tcPr>
            <w:tcW w:w="7238" w:type="dxa"/>
          </w:tcPr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AKS , ACR.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CI/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CD for Java/Dotnet/ Mobile applications on Azure Devops.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Implementing branching strategy on git.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Create helm charts.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Coordination with Project owners and developers for application setup.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Integrate Sonar cloud with CI for Code monitoring.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Troubleshooting 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issues related to multiple components.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Argocd for GitOPS.</w:t>
            </w:r>
          </w:p>
          <w:p w:rsidR="00761D5D" w:rsidRDefault="00761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eastAsia="Times New Roman"/>
                <w:color w:val="1F3864"/>
              </w:rPr>
            </w:pPr>
          </w:p>
        </w:tc>
      </w:tr>
    </w:tbl>
    <w:p w:rsidR="00761D5D" w:rsidRDefault="00A91519" w:rsidP="00331AE8">
      <w:pPr>
        <w:pStyle w:val="Heading30"/>
        <w:ind w:left="1" w:hanging="3"/>
        <w:rPr>
          <w:rFonts w:ascii="Calibri" w:eastAsia="Calibri" w:hAnsi="Calibri" w:cs="Calibri"/>
          <w:color w:val="1F3864"/>
          <w:u w:val="single"/>
        </w:rPr>
      </w:pPr>
      <w:r>
        <w:rPr>
          <w:rFonts w:ascii="Calibri" w:eastAsia="Calibri" w:hAnsi="Calibri" w:cs="Calibri"/>
          <w:color w:val="1F3864"/>
          <w:u w:val="single"/>
        </w:rPr>
        <w:t>Devops Support</w:t>
      </w:r>
    </w:p>
    <w:tbl>
      <w:tblPr>
        <w:tblStyle w:val="Table3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/>
      </w:tblPr>
      <w:tblGrid>
        <w:gridCol w:w="2122"/>
        <w:gridCol w:w="7238"/>
      </w:tblGrid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Client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Client is a leading manufacturer of bikes in India.</w:t>
            </w: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Project overview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Project involved the setup of application infrastructure on Azure cloud &amp; implementation of CI/CD 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setup on Jenkins.</w:t>
            </w:r>
          </w:p>
          <w:p w:rsidR="00761D5D" w:rsidRDefault="00761D5D">
            <w:pPr>
              <w:rPr>
                <w:color w:val="1F3864"/>
              </w:rPr>
            </w:pP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Technologies</w:t>
            </w:r>
          </w:p>
        </w:tc>
        <w:tc>
          <w:tcPr>
            <w:tcW w:w="7238" w:type="dxa"/>
          </w:tcPr>
          <w:p w:rsidR="00761D5D" w:rsidRDefault="00A91519">
            <w:pPr>
              <w:rPr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AKS, ACR, Docker, Helm, Jenkins, Sonar.</w:t>
            </w:r>
          </w:p>
        </w:tc>
      </w:tr>
      <w:tr w:rsidR="00761D5D">
        <w:trPr>
          <w:trHeight w:val="245"/>
        </w:trPr>
        <w:tc>
          <w:tcPr>
            <w:tcW w:w="2122" w:type="dxa"/>
          </w:tcPr>
          <w:p w:rsidR="00761D5D" w:rsidRDefault="00A91519" w:rsidP="00331AE8">
            <w:pPr>
              <w:ind w:hanging="2"/>
              <w:rPr>
                <w:color w:val="1F3864"/>
              </w:rPr>
            </w:pPr>
            <w:r>
              <w:rPr>
                <w:b/>
                <w:color w:val="1F3864"/>
              </w:rPr>
              <w:t>Responsibilities</w:t>
            </w:r>
          </w:p>
        </w:tc>
        <w:tc>
          <w:tcPr>
            <w:tcW w:w="7238" w:type="dxa"/>
          </w:tcPr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Infrastructure on Azure servers.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CI/CD for Java/Mobile applications on Azure Devops.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 xml:space="preserve">Coordination with Project owners and developers for application </w:t>
            </w:r>
            <w:r>
              <w:rPr>
                <w:rFonts w:ascii="Times New Roman" w:eastAsia="Times New Roman" w:hAnsi="Times New Roman" w:cs="Times New Roman"/>
                <w:color w:val="1F3864"/>
              </w:rPr>
              <w:t>setup.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Jenkins/Sonar in CI.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Troubleshooting issues related to multiple components.</w:t>
            </w:r>
          </w:p>
          <w:p w:rsidR="00761D5D" w:rsidRDefault="00A9151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Times New Roman"/>
                <w:color w:val="1F3864"/>
              </w:rPr>
            </w:pPr>
            <w:r>
              <w:rPr>
                <w:rFonts w:ascii="Times New Roman" w:eastAsia="Times New Roman" w:hAnsi="Times New Roman" w:cs="Times New Roman"/>
                <w:color w:val="1F3864"/>
              </w:rPr>
              <w:t>Setup AKS, ACR.</w:t>
            </w:r>
          </w:p>
          <w:p w:rsidR="00761D5D" w:rsidRDefault="00761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/>
                <w:color w:val="1F3864"/>
              </w:rPr>
            </w:pPr>
          </w:p>
        </w:tc>
      </w:tr>
    </w:tbl>
    <w:p w:rsidR="00761D5D" w:rsidRDefault="00761D5D">
      <w:pPr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rFonts w:ascii="Times New Roman" w:eastAsia="Times New Roman" w:hAnsi="Times New Roman" w:cs="Times New Roman"/>
          <w:color w:val="1F3864"/>
        </w:rPr>
      </w:pPr>
    </w:p>
    <w:p w:rsidR="00761D5D" w:rsidRDefault="00761D5D">
      <w:pPr>
        <w:widowControl/>
        <w:jc w:val="left"/>
        <w:rPr>
          <w:rFonts w:ascii="Times New Roman" w:eastAsia="Times New Roman" w:hAnsi="Times New Roman" w:cs="Times New Roman"/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jc w:val="left"/>
        <w:rPr>
          <w:rFonts w:ascii="Arial" w:eastAsia="Arial" w:hAnsi="Arial" w:cs="Arial"/>
          <w:color w:val="1F386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Experience Summary:</w:t>
      </w: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tbl>
      <w:tblPr>
        <w:tblStyle w:val="Table4"/>
        <w:tblW w:w="10467" w:type="dxa"/>
        <w:tblInd w:w="3" w:type="dxa"/>
        <w:tblLayout w:type="fixed"/>
        <w:tblLook w:val="0000"/>
      </w:tblPr>
      <w:tblGrid>
        <w:gridCol w:w="2616"/>
        <w:gridCol w:w="7851"/>
      </w:tblGrid>
      <w:tr w:rsidR="00761D5D">
        <w:trPr>
          <w:trHeight w:val="33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761D5D" w:rsidRDefault="00A91519" w:rsidP="00331AE8">
            <w:pPr>
              <w:ind w:hanging="2"/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b/>
                <w:color w:val="1F3864"/>
              </w:rPr>
              <w:t>Designation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61D5D" w:rsidRDefault="00A91519">
            <w:pPr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color w:val="1F3864"/>
              </w:rPr>
              <w:t>Devops Engineer</w:t>
            </w:r>
          </w:p>
        </w:tc>
      </w:tr>
      <w:tr w:rsidR="00761D5D">
        <w:trPr>
          <w:trHeight w:val="32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761D5D" w:rsidRDefault="00A91519" w:rsidP="00331AE8">
            <w:pPr>
              <w:ind w:hanging="2"/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b/>
                <w:color w:val="1F3864"/>
              </w:rPr>
              <w:t>Infosys ltd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61D5D" w:rsidRDefault="00A91519">
            <w:pPr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color w:val="1F3864"/>
              </w:rPr>
              <w:t>3 years &amp; 5 months</w:t>
            </w:r>
          </w:p>
        </w:tc>
      </w:tr>
      <w:tr w:rsidR="00761D5D">
        <w:trPr>
          <w:trHeight w:val="34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761D5D" w:rsidRDefault="00A91519" w:rsidP="00331AE8">
            <w:pPr>
              <w:ind w:hanging="2"/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b/>
                <w:color w:val="1F3864"/>
              </w:rPr>
              <w:t xml:space="preserve">Xavient 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61D5D" w:rsidRDefault="00A91519">
            <w:pPr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color w:val="1F3864"/>
              </w:rPr>
              <w:t>7 months</w:t>
            </w:r>
          </w:p>
        </w:tc>
      </w:tr>
      <w:tr w:rsidR="00761D5D">
        <w:trPr>
          <w:trHeight w:val="34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761D5D" w:rsidRDefault="00A91519" w:rsidP="00331AE8">
            <w:pPr>
              <w:ind w:hanging="2"/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b/>
                <w:color w:val="1F3864"/>
              </w:rPr>
              <w:t xml:space="preserve">Nagarro 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61D5D" w:rsidRDefault="00A91519">
            <w:pPr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color w:val="1F3864"/>
              </w:rPr>
              <w:t>3</w:t>
            </w:r>
            <w:r>
              <w:rPr>
                <w:rFonts w:ascii="Arial" w:eastAsia="Arial" w:hAnsi="Arial" w:cs="Arial"/>
                <w:color w:val="1F3864"/>
              </w:rPr>
              <w:t xml:space="preserve"> years</w:t>
            </w:r>
          </w:p>
        </w:tc>
      </w:tr>
      <w:tr w:rsidR="00761D5D">
        <w:trPr>
          <w:trHeight w:val="34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761D5D" w:rsidRDefault="00A91519" w:rsidP="00331AE8">
            <w:pPr>
              <w:ind w:hanging="2"/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b/>
                <w:color w:val="1F3864"/>
              </w:rPr>
              <w:t>Total Experience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61D5D" w:rsidRDefault="00A91519">
            <w:pPr>
              <w:rPr>
                <w:rFonts w:ascii="Arial" w:eastAsia="Arial" w:hAnsi="Arial" w:cs="Arial"/>
                <w:color w:val="1F3864"/>
              </w:rPr>
            </w:pPr>
            <w:r>
              <w:rPr>
                <w:rFonts w:ascii="Arial" w:eastAsia="Arial" w:hAnsi="Arial" w:cs="Arial"/>
                <w:color w:val="1F3864"/>
              </w:rPr>
              <w:t>7</w:t>
            </w:r>
            <w:r>
              <w:rPr>
                <w:rFonts w:ascii="Arial" w:eastAsia="Arial" w:hAnsi="Arial" w:cs="Arial"/>
                <w:color w:val="1F3864"/>
              </w:rPr>
              <w:t xml:space="preserve"> years </w:t>
            </w:r>
          </w:p>
        </w:tc>
      </w:tr>
    </w:tbl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761D5D">
      <w:pPr>
        <w:widowControl/>
        <w:jc w:val="left"/>
        <w:rPr>
          <w:color w:val="1F3864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Education Summary:</w:t>
      </w: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tbl>
      <w:tblPr>
        <w:tblStyle w:val="Table5"/>
        <w:tblW w:w="7920" w:type="dxa"/>
        <w:tblInd w:w="185" w:type="dxa"/>
        <w:tblLayout w:type="fixed"/>
        <w:tblLook w:val="0000"/>
      </w:tblPr>
      <w:tblGrid>
        <w:gridCol w:w="1663"/>
        <w:gridCol w:w="2297"/>
        <w:gridCol w:w="1170"/>
        <w:gridCol w:w="1530"/>
        <w:gridCol w:w="1260"/>
      </w:tblGrid>
      <w:tr w:rsidR="00761D5D">
        <w:trPr>
          <w:trHeight w:val="858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 w:rsidP="00331AE8">
            <w:pPr>
              <w:widowControl/>
              <w:ind w:hanging="2"/>
              <w:jc w:val="left"/>
              <w:rPr>
                <w:color w:val="1F3864"/>
              </w:rPr>
            </w:pPr>
            <w:r>
              <w:rPr>
                <w:b/>
                <w:color w:val="1F3864"/>
              </w:rPr>
              <w:t xml:space="preserve">Qualification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b/>
                <w:color w:val="1F3864"/>
              </w:rPr>
              <w:t>Board/University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b/>
                <w:color w:val="1F3864"/>
              </w:rPr>
              <w:t>Year of Passing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b/>
                <w:color w:val="1F3864"/>
              </w:rPr>
              <w:t>% of Marks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b/>
                <w:color w:val="1F3864"/>
              </w:rPr>
              <w:t xml:space="preserve">  Division</w:t>
            </w:r>
          </w:p>
        </w:tc>
      </w:tr>
      <w:tr w:rsidR="00761D5D">
        <w:trPr>
          <w:trHeight w:val="73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 w:rsidP="00331AE8">
            <w:pPr>
              <w:widowControl/>
              <w:ind w:hanging="2"/>
              <w:jc w:val="left"/>
              <w:rPr>
                <w:color w:val="1F3864"/>
              </w:rPr>
            </w:pPr>
            <w:r>
              <w:rPr>
                <w:color w:val="1F3864"/>
              </w:rPr>
              <w:t>B.E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Oriental College of technology (R.G.P.V)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2014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71.8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 1</w:t>
            </w:r>
            <w:r>
              <w:rPr>
                <w:color w:val="1F3864"/>
                <w:vertAlign w:val="superscript"/>
              </w:rPr>
              <w:t>st</w:t>
            </w:r>
          </w:p>
        </w:tc>
      </w:tr>
      <w:tr w:rsidR="00761D5D">
        <w:trPr>
          <w:trHeight w:val="126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 w:rsidP="00331AE8">
            <w:pPr>
              <w:widowControl/>
              <w:ind w:hanging="2"/>
              <w:jc w:val="left"/>
              <w:rPr>
                <w:color w:val="1F3864"/>
              </w:rPr>
            </w:pPr>
            <w:r>
              <w:rPr>
                <w:color w:val="1F3864"/>
              </w:rPr>
              <w:t>Higher Secondary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Bonnie Foi (C.B.S.E)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2010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74.2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spacing w:after="280"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 1</w:t>
            </w:r>
            <w:r>
              <w:rPr>
                <w:color w:val="1F3864"/>
                <w:vertAlign w:val="superscript"/>
              </w:rPr>
              <w:t>st</w:t>
            </w:r>
          </w:p>
          <w:p w:rsidR="00761D5D" w:rsidRDefault="00761D5D">
            <w:pPr>
              <w:widowControl/>
              <w:spacing w:before="280"/>
              <w:jc w:val="left"/>
              <w:rPr>
                <w:color w:val="1F3864"/>
              </w:rPr>
            </w:pPr>
          </w:p>
        </w:tc>
      </w:tr>
      <w:tr w:rsidR="00761D5D">
        <w:trPr>
          <w:trHeight w:val="746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 w:rsidP="00331AE8">
            <w:pPr>
              <w:widowControl/>
              <w:ind w:hanging="2"/>
              <w:jc w:val="left"/>
              <w:rPr>
                <w:color w:val="1F3864"/>
              </w:rPr>
            </w:pPr>
            <w:r>
              <w:rPr>
                <w:color w:val="1F3864"/>
              </w:rPr>
              <w:t>Secondary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C.C.D.P.S (C.B.S.E)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2008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61D5D" w:rsidRDefault="00A91519">
            <w:pPr>
              <w:widowControl/>
              <w:jc w:val="left"/>
              <w:rPr>
                <w:color w:val="1F3864"/>
              </w:rPr>
            </w:pPr>
            <w:r>
              <w:rPr>
                <w:color w:val="1F3864"/>
              </w:rPr>
              <w:t xml:space="preserve">         1</w:t>
            </w:r>
            <w:r>
              <w:rPr>
                <w:color w:val="1F3864"/>
                <w:vertAlign w:val="superscript"/>
              </w:rPr>
              <w:t>st</w:t>
            </w:r>
          </w:p>
        </w:tc>
      </w:tr>
    </w:tbl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761D5D">
      <w:pPr>
        <w:jc w:val="left"/>
        <w:rPr>
          <w:rFonts w:ascii="Arial" w:eastAsia="Arial" w:hAnsi="Arial" w:cs="Arial"/>
          <w:color w:val="1F3864"/>
          <w:sz w:val="18"/>
          <w:szCs w:val="18"/>
        </w:rPr>
      </w:pPr>
    </w:p>
    <w:p w:rsidR="00761D5D" w:rsidRDefault="00761D5D">
      <w:pPr>
        <w:spacing w:line="360" w:lineRule="auto"/>
        <w:jc w:val="left"/>
        <w:rPr>
          <w:rFonts w:ascii="Arial" w:eastAsia="Arial" w:hAnsi="Arial" w:cs="Arial"/>
          <w:color w:val="1F3864"/>
          <w:sz w:val="32"/>
          <w:szCs w:val="32"/>
        </w:rPr>
      </w:pPr>
    </w:p>
    <w:p w:rsidR="00761D5D" w:rsidRDefault="00A91519">
      <w:pPr>
        <w:shd w:val="clear" w:color="auto" w:fill="C0C0C0"/>
        <w:spacing w:line="360" w:lineRule="auto"/>
        <w:jc w:val="left"/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t>Personal Details:</w:t>
      </w:r>
    </w:p>
    <w:p w:rsidR="00761D5D" w:rsidRDefault="00761D5D">
      <w:pPr>
        <w:jc w:val="left"/>
        <w:rPr>
          <w:rFonts w:ascii="Tahoma" w:eastAsia="Tahoma" w:hAnsi="Tahoma" w:cs="Tahoma"/>
          <w:color w:val="1F3864"/>
        </w:rPr>
      </w:pPr>
    </w:p>
    <w:p w:rsidR="00761D5D" w:rsidRDefault="00A91519">
      <w:pPr>
        <w:tabs>
          <w:tab w:val="left" w:pos="720"/>
        </w:tabs>
        <w:ind w:left="720" w:hanging="720"/>
        <w:rPr>
          <w:color w:val="1F3864"/>
        </w:rPr>
      </w:pPr>
      <w:r>
        <w:rPr>
          <w:b/>
          <w:color w:val="1F3864"/>
        </w:rPr>
        <w:t xml:space="preserve">Languages known </w:t>
      </w:r>
      <w:r>
        <w:rPr>
          <w:color w:val="1F3864"/>
        </w:rPr>
        <w:t>:- English, Hindi.</w:t>
      </w:r>
    </w:p>
    <w:p w:rsidR="00761D5D" w:rsidRDefault="00A91519">
      <w:pPr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1F3864"/>
        </w:rPr>
        <w:t>Home town</w:t>
      </w:r>
      <w:r>
        <w:rPr>
          <w:rFonts w:ascii="Arial" w:eastAsia="Arial" w:hAnsi="Arial" w:cs="Arial"/>
          <w:color w:val="1F3864"/>
        </w:rPr>
        <w:t xml:space="preserve">                  : -   Ghaziabad.</w:t>
      </w:r>
    </w:p>
    <w:p w:rsidR="00761D5D" w:rsidRDefault="00761D5D">
      <w:pPr>
        <w:widowControl/>
        <w:jc w:val="left"/>
        <w:rPr>
          <w:color w:val="1F3864"/>
        </w:rPr>
      </w:pPr>
      <w:r w:rsidRPr="00761D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61D5D" w:rsidSect="00761D5D">
      <w:headerReference w:type="default" r:id="rId9"/>
      <w:footerReference w:type="default" r:id="rId10"/>
      <w:pgSz w:w="11907" w:h="16840"/>
      <w:pgMar w:top="1040" w:right="720" w:bottom="1040" w:left="72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519" w:rsidRDefault="00A91519" w:rsidP="00761D5D">
      <w:r>
        <w:separator/>
      </w:r>
    </w:p>
  </w:endnote>
  <w:endnote w:type="continuationSeparator" w:id="1">
    <w:p w:rsidR="00A91519" w:rsidRDefault="00A91519" w:rsidP="00761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 Offc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5D" w:rsidRDefault="00761D5D">
    <w:pPr>
      <w:jc w:val="lef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519" w:rsidRDefault="00A91519" w:rsidP="00761D5D">
      <w:r>
        <w:separator/>
      </w:r>
    </w:p>
  </w:footnote>
  <w:footnote w:type="continuationSeparator" w:id="1">
    <w:p w:rsidR="00A91519" w:rsidRDefault="00A91519" w:rsidP="00761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5D" w:rsidRDefault="00A91519">
    <w:pPr>
      <w:jc w:val="lef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776"/>
    <w:multiLevelType w:val="hybridMultilevel"/>
    <w:tmpl w:val="00000000"/>
    <w:lvl w:ilvl="0" w:tplc="A7841DD6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0"/>
        <w:szCs w:val="20"/>
        <w:vertAlign w:val="baseline"/>
      </w:rPr>
    </w:lvl>
    <w:lvl w:ilvl="1" w:tplc="EAA69D12">
      <w:start w:val="1"/>
      <w:numFmt w:val="bullet"/>
      <w:lvlText w:val=""/>
      <w:lvlJc w:val="left"/>
      <w:pPr>
        <w:ind w:left="0" w:firstLine="0"/>
      </w:pPr>
    </w:lvl>
    <w:lvl w:ilvl="2" w:tplc="24BA7386">
      <w:start w:val="1"/>
      <w:numFmt w:val="bullet"/>
      <w:lvlText w:val=""/>
      <w:lvlJc w:val="left"/>
      <w:pPr>
        <w:ind w:left="0" w:firstLine="0"/>
      </w:pPr>
    </w:lvl>
    <w:lvl w:ilvl="3" w:tplc="6B645592">
      <w:start w:val="1"/>
      <w:numFmt w:val="bullet"/>
      <w:lvlText w:val=""/>
      <w:lvlJc w:val="left"/>
      <w:pPr>
        <w:ind w:left="0" w:firstLine="0"/>
      </w:pPr>
    </w:lvl>
    <w:lvl w:ilvl="4" w:tplc="516AA056">
      <w:start w:val="1"/>
      <w:numFmt w:val="bullet"/>
      <w:lvlText w:val=""/>
      <w:lvlJc w:val="left"/>
      <w:pPr>
        <w:ind w:left="0" w:firstLine="0"/>
      </w:pPr>
    </w:lvl>
    <w:lvl w:ilvl="5" w:tplc="8AE60AFA">
      <w:start w:val="1"/>
      <w:numFmt w:val="bullet"/>
      <w:lvlText w:val=""/>
      <w:lvlJc w:val="left"/>
      <w:pPr>
        <w:ind w:left="0" w:firstLine="0"/>
      </w:pPr>
    </w:lvl>
    <w:lvl w:ilvl="6" w:tplc="6ACA40E0">
      <w:start w:val="1"/>
      <w:numFmt w:val="bullet"/>
      <w:lvlText w:val=""/>
      <w:lvlJc w:val="left"/>
      <w:pPr>
        <w:ind w:left="0" w:firstLine="0"/>
      </w:pPr>
    </w:lvl>
    <w:lvl w:ilvl="7" w:tplc="52027CD2">
      <w:start w:val="1"/>
      <w:numFmt w:val="bullet"/>
      <w:lvlText w:val=""/>
      <w:lvlJc w:val="left"/>
      <w:pPr>
        <w:ind w:left="0" w:firstLine="0"/>
      </w:pPr>
    </w:lvl>
    <w:lvl w:ilvl="8" w:tplc="F6D4BFD6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B786866"/>
    <w:multiLevelType w:val="hybridMultilevel"/>
    <w:tmpl w:val="00000000"/>
    <w:lvl w:ilvl="0" w:tplc="263C34E6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A2DC7F30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 w:tplc="DA5A5E74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CE0F5CC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20AFED0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 w:tplc="FB545826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043256EC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36B87FD4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 w:tplc="73AE7B2C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6708421"/>
    <w:multiLevelType w:val="hybridMultilevel"/>
    <w:tmpl w:val="00000000"/>
    <w:lvl w:ilvl="0" w:tplc="209EADBA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7528D2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 w:tplc="10E6CE08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2E6D5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2747A9A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 w:tplc="0D1EAD7A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2D4738C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2A9C315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 w:tplc="B8C289CA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8E6C8C"/>
    <w:multiLevelType w:val="hybridMultilevel"/>
    <w:tmpl w:val="00000000"/>
    <w:lvl w:ilvl="0" w:tplc="3DF69AD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A4409D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FA0C248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E56F09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A94A3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5F2A3F5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BDC26C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9A6BD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A4401D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A8E6C8D"/>
    <w:multiLevelType w:val="hybridMultilevel"/>
    <w:tmpl w:val="5A8E6C8D"/>
    <w:lvl w:ilvl="0" w:tplc="60ECCFA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ACB64D2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D308238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0C022F04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1E6A26E8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F16F36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D76CFD0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ADB8D77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424E313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D5D"/>
    <w:rsid w:val="00331AE8"/>
    <w:rsid w:val="00761D5D"/>
    <w:rsid w:val="00A9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D5D"/>
  </w:style>
  <w:style w:type="paragraph" w:styleId="Heading1">
    <w:name w:val="heading 1"/>
    <w:basedOn w:val="Normal0"/>
    <w:next w:val="Normal0"/>
    <w:rsid w:val="00761D5D"/>
    <w:pPr>
      <w:keepNext/>
      <w:keepLines/>
      <w:widowControl/>
      <w:spacing w:line="276" w:lineRule="auto"/>
      <w:jc w:val="left"/>
    </w:pPr>
    <w:rPr>
      <w:rFonts w:ascii="Calibri" w:eastAsia="Calibri" w:hAnsi="Calibri" w:cs="Calibri"/>
      <w:b/>
      <w:color w:val="3E3D40"/>
      <w:sz w:val="48"/>
      <w:szCs w:val="48"/>
    </w:rPr>
  </w:style>
  <w:style w:type="paragraph" w:styleId="Heading2">
    <w:name w:val="heading 2"/>
    <w:basedOn w:val="Normal0"/>
    <w:next w:val="Normal0"/>
    <w:rsid w:val="00761D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1D5D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0"/>
    <w:next w:val="Normal0"/>
    <w:rsid w:val="00761D5D"/>
    <w:pPr>
      <w:keepNext/>
      <w:keepLines/>
      <w:widowControl/>
      <w:spacing w:before="120" w:after="120" w:line="276" w:lineRule="auto"/>
      <w:ind w:left="864" w:hanging="864"/>
      <w:jc w:val="left"/>
      <w:outlineLvl w:val="3"/>
    </w:pPr>
    <w:rPr>
      <w:rFonts w:ascii="Dax Offc Medium" w:eastAsia="Dax Offc Medium" w:hAnsi="Dax Offc Medium" w:cs="Dax Offc Medium"/>
      <w:color w:val="387BBA"/>
      <w:sz w:val="24"/>
    </w:rPr>
  </w:style>
  <w:style w:type="paragraph" w:styleId="Heading5">
    <w:name w:val="heading 5"/>
    <w:basedOn w:val="Normal0"/>
    <w:next w:val="Normal0"/>
    <w:rsid w:val="00761D5D"/>
    <w:pPr>
      <w:keepNext/>
      <w:keepLines/>
      <w:widowControl/>
      <w:spacing w:before="200" w:line="276" w:lineRule="auto"/>
      <w:ind w:left="1008" w:hanging="1008"/>
      <w:jc w:val="left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0"/>
    <w:next w:val="Normal0"/>
    <w:rsid w:val="00761D5D"/>
    <w:pPr>
      <w:keepNext/>
      <w:keepLines/>
      <w:widowControl/>
      <w:spacing w:before="200" w:line="276" w:lineRule="auto"/>
      <w:ind w:left="1152" w:hanging="1152"/>
      <w:jc w:val="left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761D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761D5D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Cs w:val="24"/>
      <w:lang w:eastAsia="ko-KR"/>
    </w:rPr>
  </w:style>
  <w:style w:type="paragraph" w:customStyle="1" w:styleId="Heading10">
    <w:name w:val="Heading 1_0"/>
    <w:basedOn w:val="Normal0"/>
    <w:next w:val="Normal0"/>
    <w:rsid w:val="00761D5D"/>
    <w:pPr>
      <w:keepNext/>
      <w:keepLines/>
      <w:pageBreakBefore/>
      <w:widowControl/>
      <w:autoSpaceDE/>
      <w:autoSpaceDN/>
      <w:spacing w:line="276" w:lineRule="auto"/>
      <w:jc w:val="left"/>
    </w:pPr>
    <w:rPr>
      <w:rFonts w:ascii="Calibri Light" w:eastAsia="Times New Roman" w:hAnsi="Calibri Light"/>
      <w:b/>
      <w:bCs/>
      <w:color w:val="3E3D40"/>
      <w:kern w:val="0"/>
      <w:sz w:val="48"/>
      <w:szCs w:val="28"/>
    </w:rPr>
  </w:style>
  <w:style w:type="paragraph" w:customStyle="1" w:styleId="Heading30">
    <w:name w:val="Heading 3_0"/>
    <w:basedOn w:val="Normal0"/>
    <w:next w:val="Normal0"/>
    <w:qFormat/>
    <w:rsid w:val="00761D5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Heading40">
    <w:name w:val="Heading 4_0"/>
    <w:basedOn w:val="Normal0"/>
    <w:next w:val="Normal0"/>
    <w:qFormat/>
    <w:rsid w:val="00761D5D"/>
    <w:pPr>
      <w:keepNext/>
      <w:keepLines/>
      <w:widowControl/>
      <w:tabs>
        <w:tab w:val="num" w:pos="2880"/>
      </w:tabs>
      <w:autoSpaceDE/>
      <w:autoSpaceDN/>
      <w:spacing w:before="120" w:after="120" w:line="276" w:lineRule="auto"/>
      <w:jc w:val="left"/>
      <w:outlineLvl w:val="3"/>
    </w:pPr>
    <w:rPr>
      <w:rFonts w:ascii="Dax Offc Medium" w:eastAsia="Times New Roman" w:hAnsi="Dax Offc Medium"/>
      <w:bCs/>
      <w:iCs/>
      <w:color w:val="387BBA"/>
      <w:kern w:val="0"/>
      <w:sz w:val="24"/>
      <w:szCs w:val="22"/>
    </w:rPr>
  </w:style>
  <w:style w:type="paragraph" w:customStyle="1" w:styleId="Heading50">
    <w:name w:val="Heading 5_0"/>
    <w:basedOn w:val="Normal0"/>
    <w:next w:val="Normal0"/>
    <w:qFormat/>
    <w:rsid w:val="00761D5D"/>
    <w:pPr>
      <w:keepNext/>
      <w:keepLines/>
      <w:widowControl/>
      <w:tabs>
        <w:tab w:val="num" w:pos="3600"/>
      </w:tabs>
      <w:autoSpaceDE/>
      <w:autoSpaceDN/>
      <w:spacing w:before="200" w:line="276" w:lineRule="auto"/>
      <w:jc w:val="left"/>
      <w:outlineLvl w:val="4"/>
    </w:pPr>
    <w:rPr>
      <w:rFonts w:ascii="Cambria" w:eastAsia="Times New Roman" w:hAnsi="Cambria"/>
      <w:color w:val="243F60"/>
      <w:kern w:val="0"/>
      <w:sz w:val="22"/>
      <w:szCs w:val="22"/>
    </w:rPr>
  </w:style>
  <w:style w:type="paragraph" w:customStyle="1" w:styleId="Heading60">
    <w:name w:val="Heading 6_0"/>
    <w:basedOn w:val="Normal0"/>
    <w:next w:val="Normal0"/>
    <w:qFormat/>
    <w:rsid w:val="00761D5D"/>
    <w:pPr>
      <w:keepNext/>
      <w:keepLines/>
      <w:widowControl/>
      <w:tabs>
        <w:tab w:val="num" w:pos="4320"/>
      </w:tabs>
      <w:autoSpaceDE/>
      <w:autoSpaceDN/>
      <w:spacing w:before="200" w:line="276" w:lineRule="auto"/>
      <w:jc w:val="left"/>
      <w:outlineLvl w:val="5"/>
    </w:pPr>
    <w:rPr>
      <w:rFonts w:ascii="Cambria" w:eastAsia="Times New Roman" w:hAnsi="Cambria"/>
      <w:i/>
      <w:iCs/>
      <w:color w:val="243F60"/>
      <w:kern w:val="0"/>
      <w:sz w:val="22"/>
      <w:szCs w:val="22"/>
    </w:rPr>
  </w:style>
  <w:style w:type="paragraph" w:customStyle="1" w:styleId="Heading71">
    <w:name w:val="Heading 71"/>
    <w:basedOn w:val="Normal0"/>
    <w:next w:val="Normal0"/>
    <w:qFormat/>
    <w:rsid w:val="00761D5D"/>
    <w:pPr>
      <w:keepNext/>
      <w:keepLines/>
      <w:widowControl/>
      <w:tabs>
        <w:tab w:val="num" w:pos="5040"/>
      </w:tabs>
      <w:autoSpaceDE/>
      <w:autoSpaceDN/>
      <w:spacing w:before="200" w:line="276" w:lineRule="auto"/>
      <w:jc w:val="left"/>
      <w:outlineLvl w:val="6"/>
    </w:pPr>
    <w:rPr>
      <w:rFonts w:ascii="Cambria" w:eastAsia="Times New Roman" w:hAnsi="Cambria"/>
      <w:i/>
      <w:iCs/>
      <w:color w:val="404040"/>
      <w:kern w:val="0"/>
      <w:sz w:val="22"/>
      <w:szCs w:val="22"/>
    </w:rPr>
  </w:style>
  <w:style w:type="paragraph" w:customStyle="1" w:styleId="Heading81">
    <w:name w:val="Heading 81"/>
    <w:basedOn w:val="Normal0"/>
    <w:next w:val="Normal0"/>
    <w:qFormat/>
    <w:rsid w:val="00761D5D"/>
    <w:pPr>
      <w:keepNext/>
      <w:keepLines/>
      <w:widowControl/>
      <w:tabs>
        <w:tab w:val="num" w:pos="5760"/>
      </w:tabs>
      <w:autoSpaceDE/>
      <w:autoSpaceDN/>
      <w:spacing w:before="200" w:line="276" w:lineRule="auto"/>
      <w:jc w:val="left"/>
      <w:outlineLvl w:val="7"/>
    </w:pPr>
    <w:rPr>
      <w:rFonts w:ascii="Cambria" w:eastAsia="Times New Roman" w:hAnsi="Cambria"/>
      <w:color w:val="404040"/>
      <w:kern w:val="0"/>
      <w:szCs w:val="20"/>
    </w:rPr>
  </w:style>
  <w:style w:type="paragraph" w:customStyle="1" w:styleId="Heading91">
    <w:name w:val="Heading 91"/>
    <w:basedOn w:val="Normal0"/>
    <w:next w:val="Normal0"/>
    <w:qFormat/>
    <w:rsid w:val="00761D5D"/>
    <w:pPr>
      <w:keepNext/>
      <w:keepLines/>
      <w:widowControl/>
      <w:tabs>
        <w:tab w:val="num" w:pos="6480"/>
      </w:tabs>
      <w:autoSpaceDE/>
      <w:autoSpaceDN/>
      <w:spacing w:before="200" w:line="276" w:lineRule="auto"/>
      <w:jc w:val="left"/>
      <w:outlineLvl w:val="8"/>
    </w:pPr>
    <w:rPr>
      <w:rFonts w:ascii="Cambria" w:eastAsia="Times New Roman" w:hAnsi="Cambria"/>
      <w:i/>
      <w:iCs/>
      <w:color w:val="404040"/>
      <w:kern w:val="0"/>
      <w:szCs w:val="20"/>
    </w:rPr>
  </w:style>
  <w:style w:type="table" w:customStyle="1" w:styleId="TableNormal0">
    <w:name w:val="Table Normal_0"/>
    <w:rsid w:val="00761D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 w:cs="Times New Roman"/>
      <w:position w:val="-1"/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rsid w:val="00761D5D"/>
    <w:pPr>
      <w:ind w:left="720"/>
      <w:contextualSpacing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rsid w:val="00761D5D"/>
    <w:rPr>
      <w:rFonts w:ascii="Times New Roman" w:eastAsia="Verdana" w:hAnsi="Times New Roman" w:cs="Times New Roman"/>
      <w:w w:val="100"/>
      <w:position w:val="-1"/>
      <w:effect w:val="none"/>
      <w:vertAlign w:val="baseline"/>
      <w:cs w:val="0"/>
      <w:lang/>
    </w:rPr>
  </w:style>
  <w:style w:type="paragraph" w:customStyle="1" w:styleId="Header1">
    <w:name w:val="Header1"/>
    <w:basedOn w:val="Normal0"/>
    <w:rsid w:val="00761D5D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customStyle="1" w:styleId="Footer1">
    <w:name w:val="Footer1"/>
    <w:basedOn w:val="Normal0"/>
    <w:rsid w:val="00761D5D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customStyle="1" w:styleId="EndnoteText1">
    <w:name w:val="Endnote Text1"/>
    <w:basedOn w:val="Normal0"/>
    <w:qFormat/>
    <w:rsid w:val="00761D5D"/>
    <w:rPr>
      <w:szCs w:val="20"/>
    </w:rPr>
  </w:style>
  <w:style w:type="character" w:customStyle="1" w:styleId="EndnoteTextChar">
    <w:name w:val="Endnote Text Char"/>
    <w:rsid w:val="00761D5D"/>
    <w:rPr>
      <w:rFonts w:ascii="Verdana" w:eastAsia="Verdana" w:hAnsi="Times New Roman" w:cs="Times New Roman"/>
      <w:w w:val="100"/>
      <w:kern w:val="2"/>
      <w:position w:val="-1"/>
      <w:effect w:val="none"/>
      <w:vertAlign w:val="baseline"/>
      <w:cs w:val="0"/>
      <w:lang w:val="en-US" w:eastAsia="ko-KR"/>
    </w:rPr>
  </w:style>
  <w:style w:type="character" w:customStyle="1" w:styleId="EndnoteReference1">
    <w:name w:val="Endnote Reference1"/>
    <w:qFormat/>
    <w:rsid w:val="00761D5D"/>
    <w:rPr>
      <w:rFonts w:ascii="Times New Roman" w:eastAsia="Verdana" w:hAnsi="Times New Roman" w:cs="Times New Roman"/>
      <w:w w:val="100"/>
      <w:position w:val="-1"/>
      <w:effect w:val="none"/>
      <w:vertAlign w:val="superscript"/>
      <w:cs w:val="0"/>
      <w:lang/>
    </w:rPr>
  </w:style>
  <w:style w:type="character" w:customStyle="1" w:styleId="ListParagraphChar">
    <w:name w:val="List Paragraph Char"/>
    <w:rsid w:val="00761D5D"/>
    <w:rPr>
      <w:rFonts w:ascii="Times New Roman" w:eastAsia="Verdana" w:hAnsi="Times New Roman" w:cs="Times New Roman"/>
      <w:w w:val="100"/>
      <w:kern w:val="2"/>
      <w:position w:val="-1"/>
      <w:szCs w:val="24"/>
      <w:effect w:val="none"/>
      <w:vertAlign w:val="baseline"/>
      <w:cs w:val="0"/>
      <w:lang w:val="en-US" w:eastAsia="ko-KR"/>
    </w:rPr>
  </w:style>
  <w:style w:type="paragraph" w:styleId="NoSpacing">
    <w:name w:val="No Spacing"/>
    <w:rsid w:val="00761D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Times New Roman" w:hAnsi="Calibri"/>
      <w:position w:val="-1"/>
      <w:sz w:val="22"/>
      <w:szCs w:val="22"/>
    </w:rPr>
  </w:style>
  <w:style w:type="character" w:customStyle="1" w:styleId="Heading1Char">
    <w:name w:val="Heading 1 Char"/>
    <w:rsid w:val="00761D5D"/>
    <w:rPr>
      <w:rFonts w:ascii="Calibri Light" w:eastAsia="Times New Roman" w:hAnsi="Calibri Light" w:cs="Times New Roman"/>
      <w:b/>
      <w:bCs/>
      <w:color w:val="3E3D40"/>
      <w:w w:val="100"/>
      <w:position w:val="-1"/>
      <w:sz w:val="48"/>
      <w:szCs w:val="28"/>
      <w:effect w:val="none"/>
      <w:vertAlign w:val="baseline"/>
      <w:cs w:val="0"/>
      <w:lang w:val="en-US" w:eastAsia="en-US"/>
    </w:rPr>
  </w:style>
  <w:style w:type="character" w:customStyle="1" w:styleId="Heading4Char">
    <w:name w:val="Heading 4 Char"/>
    <w:rsid w:val="00761D5D"/>
    <w:rPr>
      <w:rFonts w:ascii="Dax Offc Medium" w:eastAsia="Times New Roman" w:hAnsi="Dax Offc Medium" w:cs="Times New Roman"/>
      <w:bCs/>
      <w:iCs/>
      <w:color w:val="387BBA"/>
      <w:w w:val="100"/>
      <w:position w:val="-1"/>
      <w:sz w:val="24"/>
      <w:szCs w:val="22"/>
      <w:effect w:val="none"/>
      <w:vertAlign w:val="baseline"/>
      <w:cs w:val="0"/>
      <w:lang w:val="en-US" w:eastAsia="en-US"/>
    </w:rPr>
  </w:style>
  <w:style w:type="character" w:customStyle="1" w:styleId="Heading5Char">
    <w:name w:val="Heading 5 Char"/>
    <w:rsid w:val="00761D5D"/>
    <w:rPr>
      <w:rFonts w:ascii="Cambria" w:eastAsia="Times New Roman" w:hAnsi="Cambria" w:cs="Times New Roman"/>
      <w:color w:val="243F60"/>
      <w:w w:val="100"/>
      <w:position w:val="-1"/>
      <w:sz w:val="22"/>
      <w:szCs w:val="22"/>
      <w:effect w:val="none"/>
      <w:vertAlign w:val="baseline"/>
      <w:cs w:val="0"/>
      <w:lang w:val="en-US" w:eastAsia="en-US"/>
    </w:rPr>
  </w:style>
  <w:style w:type="character" w:customStyle="1" w:styleId="Heading6Char">
    <w:name w:val="Heading 6 Char"/>
    <w:rsid w:val="00761D5D"/>
    <w:rPr>
      <w:rFonts w:ascii="Cambria" w:eastAsia="Times New Roman" w:hAnsi="Cambria" w:cs="Times New Roman"/>
      <w:i/>
      <w:iCs/>
      <w:color w:val="243F60"/>
      <w:w w:val="100"/>
      <w:position w:val="-1"/>
      <w:sz w:val="22"/>
      <w:szCs w:val="22"/>
      <w:effect w:val="none"/>
      <w:vertAlign w:val="baseline"/>
      <w:cs w:val="0"/>
      <w:lang w:val="en-US" w:eastAsia="en-US"/>
    </w:rPr>
  </w:style>
  <w:style w:type="character" w:customStyle="1" w:styleId="Heading7Char">
    <w:name w:val="Heading 7 Char"/>
    <w:rsid w:val="00761D5D"/>
    <w:rPr>
      <w:rFonts w:ascii="Cambria" w:eastAsia="Times New Roman" w:hAnsi="Cambria" w:cs="Times New Roman"/>
      <w:i/>
      <w:iCs/>
      <w:color w:val="404040"/>
      <w:w w:val="100"/>
      <w:position w:val="-1"/>
      <w:sz w:val="22"/>
      <w:szCs w:val="22"/>
      <w:effect w:val="none"/>
      <w:vertAlign w:val="baseline"/>
      <w:cs w:val="0"/>
      <w:lang w:val="en-US" w:eastAsia="en-US"/>
    </w:rPr>
  </w:style>
  <w:style w:type="character" w:customStyle="1" w:styleId="Heading8Char">
    <w:name w:val="Heading 8 Char"/>
    <w:rsid w:val="00761D5D"/>
    <w:rPr>
      <w:rFonts w:ascii="Cambria" w:eastAsia="Times New Roman" w:hAnsi="Cambria" w:cs="Times New Roman"/>
      <w:color w:val="404040"/>
      <w:w w:val="100"/>
      <w:position w:val="-1"/>
      <w:effect w:val="none"/>
      <w:vertAlign w:val="baseline"/>
      <w:cs w:val="0"/>
      <w:lang w:val="en-US" w:eastAsia="en-US"/>
    </w:rPr>
  </w:style>
  <w:style w:type="character" w:customStyle="1" w:styleId="Heading9Char">
    <w:name w:val="Heading 9 Char"/>
    <w:rsid w:val="00761D5D"/>
    <w:rPr>
      <w:rFonts w:ascii="Cambria" w:eastAsia="Times New Roman" w:hAnsi="Cambria" w:cs="Times New Roman"/>
      <w:i/>
      <w:iCs/>
      <w:color w:val="404040"/>
      <w:w w:val="100"/>
      <w:position w:val="-1"/>
      <w:effect w:val="none"/>
      <w:vertAlign w:val="baseline"/>
      <w:cs w:val="0"/>
      <w:lang w:val="en-US" w:eastAsia="en-US"/>
    </w:rPr>
  </w:style>
  <w:style w:type="character" w:customStyle="1" w:styleId="Heading3Char">
    <w:name w:val="Heading 3 Char"/>
    <w:rsid w:val="00761D5D"/>
    <w:rPr>
      <w:rFonts w:ascii="Calibri Light" w:eastAsia="Times New Roman" w:hAnsi="Calibri Light" w:cs="Times New Roman"/>
      <w:b/>
      <w:bCs/>
      <w:w w:val="100"/>
      <w:kern w:val="2"/>
      <w:position w:val="-1"/>
      <w:sz w:val="26"/>
      <w:szCs w:val="26"/>
      <w:effect w:val="none"/>
      <w:vertAlign w:val="baseline"/>
      <w:cs w:val="0"/>
      <w:lang w:val="en-US" w:eastAsia="ko-KR"/>
    </w:rPr>
  </w:style>
  <w:style w:type="paragraph" w:styleId="Subtitle">
    <w:name w:val="Subtitle"/>
    <w:basedOn w:val="Normal0"/>
    <w:next w:val="Normal0"/>
    <w:rsid w:val="00761D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rsid w:val="00761D5D"/>
    <w:tblPr>
      <w:tblStyleRowBandSize w:val="1"/>
      <w:tblStyleColBandSize w:val="1"/>
      <w:tblInd w:w="0" w:type="dxa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Table2">
    <w:name w:val="Table2"/>
    <w:basedOn w:val="TableNormal0"/>
    <w:rsid w:val="00761D5D"/>
    <w:tblPr>
      <w:tblStyleRowBandSize w:val="1"/>
      <w:tblStyleColBandSize w:val="1"/>
      <w:tblInd w:w="0" w:type="dxa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Table3">
    <w:name w:val="Table3"/>
    <w:basedOn w:val="TableNormal0"/>
    <w:rsid w:val="00761D5D"/>
    <w:tblPr>
      <w:tblStyleRowBandSize w:val="1"/>
      <w:tblStyleColBandSize w:val="1"/>
      <w:tblInd w:w="0" w:type="dxa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Table4">
    <w:name w:val="Table4"/>
    <w:basedOn w:val="TableNormal0"/>
    <w:rsid w:val="00761D5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0"/>
    <w:rsid w:val="00761D5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8eb8f4321d0a87a435696aefb76cd81134f530e18705c4458440321091b5b581208170214465e5e0e4356014b4450530401195c1333471b1b11104058580054580f1b425c4c01090340281e01031607135d4a055013134d5e675c5353524f0d524b1158120214105f5a5c051e170c13024547505408514c415c11571517595e0a524a151b0d1152180c4f03434e160e10031849595d0e4307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fcDqAASCk14nJzvRVEBAEfUTQ==">AMUW2mXUg0lJdOndeOVLyocf65ykvXZTjyrlvnKAGEbAS9u0djfKXaGAQiLOXCgSSkPdj/yrIfs+A/vkbXwYMAV+7kCeptsZsF1aOgoNJ9IwNKInj604uKQ=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Vibham Sharma</dc:creator>
  <cp:lastModifiedBy>knoldus</cp:lastModifiedBy>
  <cp:revision>2</cp:revision>
  <dcterms:created xsi:type="dcterms:W3CDTF">2021-08-05T10:39:00Z</dcterms:created>
  <dcterms:modified xsi:type="dcterms:W3CDTF">2021-08-05T10:39:00Z</dcterms:modified>
</cp:coreProperties>
</file>