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Docx body paragraph one: PROJECT AEGIS.</w:t>
      </w:r>
    </w:p>
    <w:p>
      <w:r>
        <w:t xml:space="preserve">Entities: fish &amp; chips &lt;classified&gt; "q" 'a'.</w:t>
      </w:r>
    </w:p>
  </w:body>
</w:document>
</file>

<file path=word/footer1.xml><?xml version="1.0" encoding="utf-8"?>
<w:ftr xmlns:w="http://schemas.openxmlformats.org/wordprocessingml/2006/main">
  <w:p>
    <w:r>
      <w:t>FOOTER-PAGE-MARK</w:t>
    </w:r>
  </w:p>
</w:ftr>
</file>

<file path=word/header1.xml><?xml version="1.0" encoding="utf-8"?>
<w:hdr xmlns:w="http://schemas.openxmlformats.org/wordprocessingml/2006/main">
  <w:p>
    <w:r>
      <w:t>HEADER-MARKING-SECRET</w:t>
    </w:r>
  </w:p>
</w:hdr>
</file>