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92.733154296875" w:line="240" w:lineRule="auto"/>
        <w:ind w:left="117.2926330566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Unit-IV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7.106933593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 INTERFACE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165618896484" w:lineRule="auto"/>
        <w:ind w:left="119.27978515625" w:right="317.60009765625" w:firstLine="717.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dillining in transferring information among the units of a computer largely  depends on the physical distance separating them. There are two cases: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344.5286750793457" w:lineRule="auto"/>
        <w:ind w:left="1107.760009765625" w:right="315.399169921875" w:hanging="25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Intra system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occurs within a single computer system and  involves information transfer over distance less than a memory. Intra system  communication is primarily implemented by groups of coaxial wires called buses,  which support parallel, i.e., word data transmission.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59326171875" w:line="345.1113224029541" w:lineRule="auto"/>
        <w:ind w:left="1109.9200439453125" w:right="315.31982421875" w:hanging="27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Inter system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involves communication overmuch longer  distances. Intersystem communication is one using physical medium including  cables, optical fibers and wireless links.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608642578125" w:line="345.19569396972656" w:lineRule="auto"/>
        <w:ind w:left="117.35977172851562" w:right="314.678955078125" w:firstLine="71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various process-level components, CPU, caches, main memory and IO devices  within a computer system communication buses. The term bus covers not only the physical  links among the components bur also the mechanism for controlling the exchanges of signals  over the bus.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7244873046875" w:line="361.31375312805176" w:lineRule="auto"/>
        <w:ind w:left="112.79983520507812" w:right="419.055175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  Address System  Data Bus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23.0609130859375" w:line="240" w:lineRule="auto"/>
        <w:ind w:left="918.1024169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6820" w:w="11900" w:orient="portrait"/>
          <w:pgMar w:bottom="1018.0800628662109" w:top="696.0009765625" w:left="1327.6800537109375" w:right="1059.20043945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CPU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Cache/main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memory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7.5994873046875" w:line="384.6282005310058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device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1440.4798889160156" w:right="3907.8857421875" w:header="0" w:footer="720"/>
          <w:cols w:equalWidth="0" w:num="2">
            <w:col w:space="0" w:w="3280"/>
            <w:col w:space="0" w:w="328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device 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5.526123046875" w:line="240" w:lineRule="auto"/>
        <w:ind w:left="1587.107238769531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 – Communication within a computer via a single shared bus.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240" w:lineRule="auto"/>
        <w:ind w:left="841.1198425292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 4 shows the most basic computer bus structure.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9868679046631" w:lineRule="auto"/>
        <w:ind w:left="115.9197998046875" w:right="312.398681640625" w:firstLine="72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 single bus, the system bus, handles all intra-system communication. The units  share the system bus, therefore at any time only two units can associate with each other. A  typical system bus traction is a memory read (load) operation that involves the transfer of one  or more data words over the system bus form the memory cache or (main) M to the CPU. A  memory writes (store) operation transfer data over the system bus in the opposite direction.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13336181640625" w:line="344.50655937194824" w:lineRule="auto"/>
        <w:ind w:left="115.9197998046875" w:right="312.8796386718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 operation normally involves data transfer between an IO device and M. In all  the preceding operation M in a slave device with respect to system bus transactions, whereas  the CPU can actively control the system bus, that is serve as a bus master. IO devices are  normally thought of as slave units, but they can be made into bus master via control units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3.0132293701172"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15.9197998046875" w:right="313.1201171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specialized IO controllers of general purpose IO processors. In figure 4.1 indicates,  the system bus consist of three main groups of lines: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0.123291015625" w:line="343.86265754699707" w:lineRule="auto"/>
        <w:ind w:left="840.6399536132812" w:right="317.239990234375" w:hanging="35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address lines, typically 8 to 12 in numbers, transmit addresses of  data items stored in the system’s main memory or IO address space.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8.057861328125" w:line="343.86165618896484" w:lineRule="auto"/>
        <w:ind w:left="835.83984375" w:right="316.5185546875" w:hanging="35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lines, typically 16 to 128 in number, transmit data words over  the bus.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8.057861328125" w:line="343.86265754699707" w:lineRule="auto"/>
        <w:ind w:left="835.83984375" w:right="317.359619140625" w:hanging="35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 lines perform such functions as identifying the transaction  type (memory read, memory write, IO interrupt and so on) and synchronizing  communication between fast and slow units.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856689453125" w:line="344.7191333770752" w:lineRule="auto"/>
        <w:ind w:left="837.7598571777344" w:right="318.079833984375" w:firstLine="719.04006958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characteristics of a system bus tend to closely match of its CPU and vary  widely between differently microprocessor families and even between members of the  same family. The evolution of CPU’s in speed and word size often matched by a  corresponding evolution in their system buses. For example, the first member of  Intel’s 80*86 family, the 8086 microprocessors has interred data and address word  sizes of 16 to 20 bits with the 80286 microprocessors; both the same 32 bits with the  80386. The data and address sizes used inside the CPU are often, but not always, the  same as those found in the external system bus.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400390625" w:line="344.76685523986816" w:lineRule="auto"/>
        <w:ind w:left="834.8799133300781" w:right="313.11889648437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principle use of the system bus is high-speed data transfer between the  CPU and M. most IO devices are slower than the CPU or M and present an external  interface that is different from that of the system bus. For example, magnetic disk  units and other secondary memory transfer data serially. Therefore, they need to be  connected to the system bus via interface circuits called IO controllers that perform  series-to-parallel and parallel-to-series format conversions and other control  functions. A single IO controller on interface many IO devices to the system bus. As  shown in figure 4.2 IO devices are connected to a separate bus called an IO bus.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4.9530029296875" w:line="208.76319408416748" w:lineRule="auto"/>
        <w:ind w:left="2131.9073486328125" w:right="470.799560546875" w:hanging="461.587524414062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81220" cy="184785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81220" cy="18478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4.2 – Computer with separate system and IO buses.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3.5761260986328"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9453544616699" w:lineRule="auto"/>
        <w:ind w:left="113.5198974609375" w:right="313.1201171875" w:firstLine="72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manufactures and standards organizations have standardized various IO  bus types. For example, the Small Computer System Interface known as the SCSI bus was  adopted as a standard by the American National Standard Institute (ANSI) in 1986. This bus  connects IO devices such as hard disk units and refers to personal computers. SCSI was  originally designed to transfer data a byte at a time rates up to 5 MB/s.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774658203125" w:line="345.8617401123047" w:lineRule="auto"/>
        <w:ind w:left="113.5198974609375" w:right="318.319091796875" w:firstLine="72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bus with a role similar to SCSI is called Industry Standard Architecture (ISA)  bus originally developed by the Intel for the IBM PC.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5.8627986907959" w:lineRule="auto"/>
        <w:ind w:left="115.9197998046875" w:right="317.96020507812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 system can distinguished by the manner in which data transfer over the bus are  timed.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4560546875" w:line="344.8620414733887" w:lineRule="auto"/>
        <w:ind w:left="113.5198974609375" w:right="313.9599609375" w:firstLine="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Synchronous Bus-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synchronous bus, each item is transferred during a time slot known in  advance to both the source and destination units. Synchronization units. Synchronization can  be achieved by driving both units from a common clock source. Synchronized signals must  then be transmitted periodically between the communication devices in order to keep their  clocks in step with each other. Synchronous communicated has the disadvantages that the  time, slot used for information transfer is largest determined by the slowest unit in the  system.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4.6399974822998" w:lineRule="auto"/>
        <w:ind w:left="114.95986938476562" w:right="315.799560546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Asynchronous bus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asynchronous bus, each item brain transferred is accompanied by a  separate control signals to indicate its performance the destination unit. The destination unit  may respond with another control signal to acknowledge receipt of the information.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RANSFER TECHIQUES (DTT)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479736328125" w:line="344.6620845794678" w:lineRule="auto"/>
        <w:ind w:left="113.99978637695312" w:right="315.79956054687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computer, data transfer tables place between two such as CPU and memory, CPU  and I/O devices and namely to I/O devices. Usually memory is so designed to be compatible  with microprocessor while I/O are not. A computer is interfaces within number of I/O devices  of different speeds. In such cases, a slow I/O device may not be ready to give data when  processor issues an instruction. Therefore to solve this problem of speed mismatching, a  number of data transfer techniques are defined. These techniques are classified as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05804443359375" w:line="240" w:lineRule="auto"/>
        <w:ind w:left="121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Programmed Data Transfer Technique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Direct Memory Access (DMA) Data Transfer Technique.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119.51980590820312" w:right="314.678955078125" w:firstLine="717.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transfer takes place using bus. Buses are usually divided into three functional  groups: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343.86265754699707" w:lineRule="auto"/>
        <w:ind w:left="119.27978515625" w:right="321.439208984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lines are designed to transmit all bits of an n bit work in parallel. The  data bus size n is usually a multiple of 8.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1773681640625" w:line="343.86240005493164" w:lineRule="auto"/>
        <w:ind w:left="115.9197998046875" w:right="320.4797363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lines are used to identify a unit or port of a unit to be used in data  transfer to be given access to the bus.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9.65736389160156"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25.03982543945312" w:right="317.59887695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 lines or control signals are used to transfer timing signals and  status information about the units in the system.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0.924072265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Programmed Data Technique (DTT)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4.8619270324707" w:lineRule="auto"/>
        <w:ind w:left="113.5198974609375" w:right="312.6391601562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programmed DTT, The data transfer takes place between the CPU and I/O  devices under the control of a program which resides in memory. This program is executed  by the CPU. Here the data are transferred when I/O devices are ready for the same. This  technique is used when small amount of data is to be transfer. There are three different types  that are included under this DTT. They are;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26000976562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Synchronous DTT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3.31787109375" w:line="344.96984481811523" w:lineRule="auto"/>
        <w:ind w:left="113.5198974609375" w:right="312.39990234375" w:firstLine="72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processor and I/O devices match in speed; this type of DTT is used. The  data can be transferred from microprocessor to the I/O device using suitable instructions such  in IN and OUT. The IN instruction is used to transfer data from input device or from an input  port to the processor. Similarly, OUT instruction is used to send data from processor to an  output device or to output port. As the speed of I/o devices and processor match i.e. there is  synchronization between their speeds, the I/O devices are away ready when processor  requires data. Therefore there is no speed mismatch. Figure 4.3 illustrates some typical signal  exchanges between slave and master units. In figure 4.3(a), data transfer begins when the bus  master places one or more predetermined signals on the control lines specifying the desired  bus transaction, for instance read from memory (load) or read from IO device (input). At the  same time, the master places the address of the desired slave on the bus’s address lines. All  potential slave units then examine the active control and address signals. The slave with as  address matching that on the bus responds in the next clock cycle by placing the requested  data word on the bus’s data lines; it can also optionally placed information, for example no  error occurred, on certain control line. A synchronous write operation is similar except that  the bus master rather than the slave is the data source shown in figure 4.3(b). Note that both  edges CLOCK can be used as reference points in a bus transaction and the read or write  transactions can be designed to take place during one clock cycle of period 2T.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2.79022216796875" w:line="227.05917835235596" w:lineRule="auto"/>
        <w:ind w:left="112.79983520507812" w:right="530.198974609375" w:firstLine="897.92007446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62348" cy="166751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2348" cy="16675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10.333251953125" w:line="240" w:lineRule="auto"/>
        <w:ind w:left="0" w:right="2081.738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 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240" w:lineRule="auto"/>
        <w:ind w:left="112.7998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CLOCK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54.327392578125" w:line="240" w:lineRule="auto"/>
        <w:ind w:left="3192.519836425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Address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12.7998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Address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5.5200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1327.6800537109375" w:right="1059.200439453125" w:header="0" w:footer="720"/>
          <w:cols w:equalWidth="0" w:num="1">
            <w:col w:space="0" w:w="9513.119506835938"/>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(from master)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8.7268066406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Control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1440.4798889160156" w:right="6161.175537109375" w:header="0" w:footer="720"/>
          <w:cols w:equalWidth="0" w:num="2">
            <w:col w:space="0" w:w="2160"/>
            <w:col w:space="0" w:w="21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Write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03.126220703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Data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43.3408641815185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(from master) (from slave)  Data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85302734375" w:line="462.46410369873047"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master)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sectPr>
          <w:type w:val="continuous"/>
          <w:pgSz w:h="16820" w:w="11900" w:orient="portrait"/>
          <w:pgMar w:bottom="1018.0800628662109" w:top="696.0009765625" w:left="1440.4798889160156" w:right="3194.666748046875" w:header="0" w:footer="720"/>
          <w:cols w:equalWidth="0" w:num="2">
            <w:col w:space="0" w:w="3640"/>
            <w:col w:space="0" w:w="3640"/>
          </w:cols>
        </w:sect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4.3- synchronous data transfer (a) read and (b) write.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Asynchronous DTT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9831199645996" w:lineRule="auto"/>
        <w:ind w:left="113.5198974609375" w:right="312.639160156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transfer technique is used when the speeds of I/O devices and the  microprocessor do not match and changing characteristic of the I/O devices is not predictable. Thus the microprocessor waits all the device becomes ready to transfer the data. This method  is used then I/O devices are slow as compared to microprocessor. In this method, the precious  time of the processors is wasted in waiting. Due to this reason this techniques is supposed to  be an insufficient method of data transfer. Here two signals are used before an actual data  transfer starts. First is that the microprocessor sends an initializing signal to the I/o devices  consider to get ready for data transfer. When the data is ready to transfer, I/O device sends a  signal to processor. This type of signals is called handshake signals and the mode is called  handshake mode of data transfer. The handshaking signal prevents the processors from  writing new data before the device has accepted the previous data and become ready to  accept new data.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53729248046875" w:line="228.52808475494385" w:lineRule="auto"/>
        <w:ind w:left="112.79983520507812" w:right="312.8796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02150" cy="135636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02150" cy="1356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Asynchronous timing eliminates the bus’s clock signal and replaces it with timing  control signals like ACK, which are generated by the bus units. These units are self-timed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50.3099822998047"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5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21.67984008789062" w:right="316.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units with quite different data-transfer rates can communication asynchronously. There  are two cases.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924072265625"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One-way asynchronous data a transfer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4.9773406982422" w:lineRule="auto"/>
        <w:ind w:left="115.67977905273438" w:right="312.879638671875" w:firstLine="72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one of the two communicating devices supplies all timing signals. If one-way  asynchronous is employed, a single signal controls each address or data transfer. This signal  can be activated by the source and destination unit, either one of which can be the bus master. Figure 4.4(a) shows a source-initiated data transfer. The source places the data word on the  data bus. After a brief delay the source activates the control line with the genetic name  DATA READY. The delay is to prevent the DATA READY signal from searching the  destination before the word. Alternatively, the source can activate DATA READY also place  the data on the data bus at the same time. Figure 4.4(b) shows a data transfer initiated by the  destination unit. In this case destination begins the data transfer by activating the control line  DATA REQUEST. The source responds by placing the required word on the data lines. Again the data must remain active state long enough to allow the destination unit to read it. Often the DATA REQUEST signals are used to load the data from the source unit to the bits  or from the bus to the destination unit. Such control signals are called strove signals are said  to strobe data to or from the bus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4.14306640625" w:line="221.37775897979736" w:lineRule="auto"/>
        <w:ind w:left="116.8798828125" w:right="490.921630859375" w:firstLine="413.64013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10556" cy="145669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0556" cy="14566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4.4 One-way synchronous data transfer timing: (a) source initiated and (b) Destination initiated.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Two-way asynchronous data transfer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3.7451171875" w:line="344.9161720275879" w:lineRule="auto"/>
        <w:ind w:left="113.99978637695312" w:right="312.639160156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both devices can generate the timing signals. The disadvantage of one-way data  transfer is that it does not verify that the data transfer has been successfully completed. For  example, in a source-initiated data transfer, the source unit receives no indication that the  destination unit has actually received the data transmitted to it. If the destination unit is  unexpectedly slow in responding to a DATA READY signal, the data may be lost. This  problem is eliminated by introduced a second control line that allows the destination unit to  send a reply signal to the source when, it receives a DATA READY signal. This control line  is known as DATA ACKNOWLEDGE or ACK. Figure 4.5 (a) shows the exchanges of  signals, often called handshaking, which accompanies a source –controlled transfer in this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8.6035919189453"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9176025390625" w:lineRule="auto"/>
        <w:ind w:left="113.99978637695312" w:right="312.39990234375" w:firstLine="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The source unit maintains the data on the bus unit it receives the ACK signals. The  destination activates ACK after copying the data from the bus. This sequence allows delays  of arbitrary length to occur during the data transfer. Figure 4.5(b0 shows same technique for  destination-initiated communication. The source unit activates ACK to indicate that the  requested data is available on the bus’s data lines. The source maintains the data on the bus  until the destination unit deactivates DATA REQUEST, an action that confirms successful  receipt of the data at its destination.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5.201416015625" w:line="240" w:lineRule="auto"/>
        <w:ind w:left="0" w:right="1112.799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21175" cy="101473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21175" cy="10147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11.75048828125" w:lineRule="auto"/>
        <w:ind w:left="151.98715209960938" w:right="419.633789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12640" cy="135636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12640" cy="1356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4.5 – Asynchronous and transfer (handshaking ): (a) source initiated and (b) Destination initiated.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9.10888671875" w:line="240" w:lineRule="auto"/>
        <w:ind w:left="118.79989624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Interrupt driven DTT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8.3197021484375" w:line="344.8929691314697" w:lineRule="auto"/>
        <w:ind w:left="113.5198974609375" w:right="312.3999023437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type of DTT, the processor first initiate the I/O device to get ready and then  goes on executing its originals program instead of wasting its time in continuously checking  the status of I/O device. Now when I/O device becomes ready to send or receive data, it  informs the processor through a specific control line called interrupt line. When the processor  receives an interrupt, the processor completes the execution of the current instruction at hand.  Thereafter, instead of executing the next instruction of the program, CPU takes necessary  steps to transfer data from I/O device. First of all, it saves all the content of program counter  in the stack then the processor enters in subroutine called Interrupt Service Subroutine(ISS).  The ISS saves the status of the processor in the stack and then performs data transfer from the  I/O device which interrupted the processor. After completing the data transfer, it restores the  processor status and then returns to the original program which the processor was executing  before the interrupt signal was received. This interrupt driven DTT is used to interface  relatively slow I/O devices such as character printer, A-D connectors etc. In this technique,  the valuable time of processor is efficiently utilized as compare to asynchronous data transfer.  This improves the overall performance of a system.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9.82688903808594"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7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240" w:lineRule="auto"/>
        <w:ind w:left="116.1598205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Memory Access (DMA) Data Transfer Technique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3.1201171875" w:line="344.8619270324707" w:lineRule="auto"/>
        <w:ind w:left="113.5198974609375" w:right="316.75903320312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DMA data transfer, the data are directly transferred from I/O device to the memory  or vice-versa without going through the microprocessor. The CPU does not participate in this  type of data transfer. This technique is generally used when bulk amount of data has to be  transferred. If bulk amount of data is to be transferred through the microprocessor, it would  be a time consuming process.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4.80639457702637" w:lineRule="auto"/>
        <w:ind w:left="113.5198974609375" w:right="312.399902343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microprocessor holds on when data transfer takes place between memory and I/O  device using DMA technique. The I/O device which uses DMA technique of data transfer  sends on HOLD signal to microprocessor. Having received an HOLD signal from which it  sends in HLDA to an I/O device to indicate that HOLD request has received, and the data and  address buses have been released. In other words, the microprocessor transfers the control of  buses to an I/O device. After gaining control over buses, the I/O device transfers of gain data  from memory without involving CPU. This technique of data transfer is used by mass storage  devices like HOD, FDD, high speed printers etc. When data transfer is over, the CPU again  gains the control over the buses. This mode of data transfer is called as Burst mode data  transfer.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0.313720703125" w:line="344.9175453186035" w:lineRule="auto"/>
        <w:ind w:left="113.5198974609375" w:right="316.28051757812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DMA transfer technique, data transfer takes place under the control of an I/O  device and therefore an I/O device must contain its own register to store memory address and  byte count. It must also contain electronic circuit to generate control signals required for  DMA data transfer. Generally I/O devices are not equipped with there. To solve this problem,  manufactures have developed single chip programmable DMA controller to interface  between I/O devices to the microprocessor. For DMA data transfer, such chips are INTEL  8237A, 82C37AA-5, 82380, 82307 etc.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80273437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 AND SYSTEM CONTROL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7619915008545" w:lineRule="auto"/>
        <w:ind w:left="113.5198974609375" w:right="317.23999023437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system includes IO devices, control units, which require special software to carry  out operation. IO operations are distinguished by the extent to which the CPU is involved in  their execution. IO operation means data transfer between an IO device and M, or between an  IO device and the CPU. If such operations are completely controlled by CPU, i.e. the CPU  executes programs that initiate, direct and terminate the IO operations, the computer is said to be using programmed IO.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0.35797119140625" w:line="344.5067310333252" w:lineRule="auto"/>
        <w:ind w:left="118.79989624023438" w:right="313.118896484375" w:firstLine="71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IO control can be implemented with little or no special hardware, bus  cases the CPU to spend a lot of time performing relatively trivial IO-related functions. One  such function is testing the status on devices to determine if they require servicing by the  CPU.</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9.0131378173828"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8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9037837982178" w:lineRule="auto"/>
        <w:ind w:left="473.5198974609375" w:right="314.19921875" w:firstLine="35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computer hardware enables an IO devices transfer a block of information  to or from M without CPU intervention. This task required the IO device to generate  memory addresses and transfer and transfer data to or local bus connecting it to M via its  interface controller. The CPU is still responsible for initiating each block transfer. The IO  device interface controller can then carry out the transfer without further program  execution by the CPU and IO controller interact only when the CPU controls the system  bus to the IO controller in response to the requests. This level of IO controller is called  Direct Memory Access. (DMA), and the IO device interface control circuit is called  DMA controller.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414306640625" w:line="344.86207008361816" w:lineRule="auto"/>
        <w:ind w:left="474.9598693847656" w:right="317.51953125" w:firstLine="108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DMA controller can also be provided with circuits enabling it to request  service from the CPU, i.e. execution of a specific program to services an IO device. This  type of request is called an interrupt and it frees the CPU from the task of periodically  testing the status of IO devices. After the interrupt has been encountered. Most computers  have DMA and interrupt facilities, which are supported by special DMA and interrupt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240" w:lineRule="auto"/>
        <w:ind w:left="47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units.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Programmed IO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4.3206787109375" w:line="351.0260581970215" w:lineRule="auto"/>
        <w:ind w:left="485.27984619140625" w:right="316.038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method available every computer for controlling IO operations.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most useful in small, low-speed systems where hardware costs must be  minimized.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3.2940673828125" w:line="343.86240005493164" w:lineRule="auto"/>
        <w:ind w:left="833.9198303222656" w:right="313.1201171875" w:hanging="34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Programmed IO requires the all IO operations be executed under the direct control of  the CPU; in other words, every data-transfer operation involving an IO device  requires the execution of an instruction b the CPU.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057861328125" w:line="343.8621139526367" w:lineRule="auto"/>
        <w:ind w:left="839.6798706054688" w:right="319.520263671875" w:hanging="35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all the transfer is between two programmable registers; one a CPU register and  other attached to the IO device.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057861328125" w:line="345.1119804382324" w:lineRule="auto"/>
        <w:ind w:left="836.5599060058594" w:right="314.91943359375" w:hanging="351.2800598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 device to M requires the CPU to execute several instructions, including an  input instruction to transfer a word from the IO device to the CPU and a store  instruction to transfer the word from the CPU to 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6080322265625" w:line="344.52884674072266" w:lineRule="auto"/>
        <w:ind w:left="474.9598693847656" w:right="316.7602539062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 Addressing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systems employing programmed IO, the CPU, and M and IO devices  usually communicate via system bus. The address lines of the system bus that are used to  select memory locations can also be used to select IO devices. An IO device is connected  to the bus via an IO port which from the CPU.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590972900390625" w:line="343.79576683044434" w:lineRule="auto"/>
        <w:ind w:left="485.0398254394531" w:right="313.118896484375" w:firstLine="107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 used in may machines to assign a port of the main-memory address  space to IO ports. This technique is called memory-mapped IO. A memory-referencing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58.5240936279297"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9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72880363464355" w:lineRule="auto"/>
        <w:ind w:left="475.9197998046875" w:right="311.9201660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causes data to be fetched from or stored at address. X automatically becomes an IO  instruction if X is made the address of an port. The usual memory load and store  instructions are needed. Figure 4.6 shows the essential structure of a computer with this  type of IO addressing. The control lines READ and WRITE which are activated by the  CPU when processing a memory reference instruction are used to initiate either a memory  access cycle or an IO transfer.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6.591796875" w:line="252.92844772338867" w:lineRule="auto"/>
        <w:ind w:left="113.99978637695312" w:right="-6.400146484375" w:firstLine="388.32015991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5922" cy="18383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5922" cy="1838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4.6 Programmed IO with shared memory and IO address space (Memory-trapped 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organization shown in figure 4.7 known as IO-mapped IO, the memory and IO  address spaces are separate. A memory referencing instruction activates the READ M or  WRITE M control line which does not affect the IO devices. The CPU must execute separate  IO instruction a activate the READ IO and WRITE IO lines, which cause a word to be  transferred between the addressed IO port and the CPU. An IO device and a memory location  can have the same address bit pattern without conflict.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3.507080078125" w:line="205.71740627288818" w:lineRule="auto"/>
        <w:ind w:left="879.1072082519531" w:right="637.1990966796875" w:firstLine="244.61273193359375"/>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22647" cy="280289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22647" cy="28028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4.7 – Programmed IO with separate memory and IO address spaces (IO-mapped IO)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6.0961151123047"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240" w:lineRule="auto"/>
        <w:ind w:left="116.1598205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Memory Access (DMA)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33.1201171875" w:line="344.9035835266113" w:lineRule="auto"/>
        <w:ind w:left="113.99978637695312" w:right="312.639160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needed to implement DMA is shown in figure 4.8, assuming that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 memory is via a shared bus. The IO device is connected to the system bus via  a special interface circuit known as DMA controller, which contains a data buffer register  IODR, as in the programmed IO. It also controls an address register IOAR and a data count  register DC. These registers enable the DMA controller to transfer data to or from a  contiguous region of memory. IOAR stores the address of the next word to be transferred. It  is automatically incremented or decremented after each transfer and nested for zero. When  the data count reaches zero, the DMA transfer halts. The DMA controller is normally  provided with an interrupt capability, in which case it sends an interrupt to the CPU to signal  the end of the IO data transfer. The logic necessary to control DMA can easily be placed to a  single IC with other IO control circuits. A DMA controller can be designed to supervise  DMA transfers involving several IO devices, each with a different priority of access to the  system bus.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5.616455078125" w:line="204.9897336959839" w:lineRule="auto"/>
        <w:ind w:left="862.3199462890625" w:right="179.799804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79085" cy="318516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79085" cy="31851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4.8- Circuitry required for DMA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5.64300537109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DMA transfers proceed as follows for the system shown in figure 4.8.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52884674072266" w:lineRule="auto"/>
        <w:ind w:left="835.83984375" w:right="316.519775390625" w:hanging="336.39999389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CPU executes two IO Instructions, which load the DMA register IOAR and DC  with their initial values. IOAR should contain the base address of the memory region  to be used in the data transfer. DC should contain the number of words to be  transferred to or from that region.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39.3109893798828"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9453544616699" w:lineRule="auto"/>
        <w:ind w:left="833.9198303222656" w:right="313.480224609375" w:hanging="35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When the DMA controller is ready to transmit or receive data, it activates the DMA  REQUEST line to the CPU. The CPU waits for the next DMA breakpoint. It then  relinquishes control of the data and address lines and activates DMA  ACKNOWLWDGE. Here DMA REQUEST and DMA ACKNOLEDGE is  essentially BUS REQUEST and BUS FRANT lines for control of the system bus.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7.774658203125" w:line="345.8617401123047" w:lineRule="auto"/>
        <w:ind w:left="837.7598571777344" w:right="379.036865234375" w:hanging="354.6400451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DMA controller now transfers data directly to or from main memory. After a word is transferred, IOAR and DC are updated.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5.3618049621582" w:lineRule="auto"/>
        <w:ind w:left="836.3198852539062" w:right="317.239990234375" w:hanging="36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DC has not yet reached zero but the IO device is not ready to send or receive the  next batch of data, the DMA controller releases the system bus to the CPU by  deactivating the DMA REQUEST line. The CPU responds by deactivating DMA  ACKNOLEDGE and resuming control of the system bus.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3583984375" w:line="345.1952075958252" w:lineRule="auto"/>
        <w:ind w:left="117.59979248046875" w:right="319.039306640625" w:firstLine="362.88009643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DC is decremented to zero, the DMA controller again relinquishes control of the  system bus; it may also send an interrupt request signal to the CPU. The CPU  responds by halting the IO device or by initiating a new DMA transfer.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 INTERRUPTS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5.1286315917969" w:lineRule="auto"/>
        <w:ind w:left="113.99978637695312" w:right="318.43994140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interrupt is an infrequent or exceptional event that causes a CPU to  temporarily transfer control from its current program to another program that services the  event. Interrupts are the primary means by which IO devices obtain the services of thee CPU. They significantly improve a computer’s IO performance by giving IO devices direct and  rapid access to the CPU and by freeing CPU from the need to check the status of its IO  devices. There are two sources for interrupts.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345.1618766784668" w:lineRule="auto"/>
        <w:ind w:left="116.63986206054688" w:right="314.1992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External interrupts-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interrupts are external requests to the CPU to initiate or terminate  an IO operation, such as a data transfer with a hard disk. Such interrupts caused by min  memory. Interrupts are also produced by hardware or software error-detection circuits that  invoke error-handling routine within the operating system. A power-supply failure can  generate an interrupt that request execution of an interrupt handler designed to save critical  data about the system’s state.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55767822265625" w:line="344.8509693145752" w:lineRule="auto"/>
        <w:ind w:left="113.99978637695312" w:right="311.92016601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Internal interrupts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interrupts by an instruction to divide by zero, or to execute a  privileged instruction when not in the privileged state, is example of software generated  interrupts. An operating system will also interrupt user program that has exceeded its allotted  time. The basic method of interrupting the CPU is by activating a control line with the  generic name INTERRUPT REQUEST that connects the interrupt source to the CPU. An  interrupt indicator is then stored in a CPU register that the CPU tests periodically, usually at  the end of every instruction cycle. On recognizing the presence of the interrupt, the CPU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8.6687469482422"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5.0289535522461" w:lineRule="auto"/>
        <w:ind w:left="116.63986206054688" w:right="316.7602539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executes a specific interrupt-handling program. Normally, each interrupt source requires  execution of a different program, so the CPU must determine or be given the address of the  interrupt program to be used.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6904296875" w:line="344.8622131347656" w:lineRule="auto"/>
        <w:ind w:left="113.99978637695312" w:right="320.4797363281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presence of two or more interrupt requests at the same time causes a further  problem. The CPU responds to an interrupt request by a transfer of control to an interrupt  handler in a manner similar to a subroutine call. The following steps are taken: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9867820739746" w:lineRule="auto"/>
        <w:ind w:left="479.9998474121094" w:right="318.3190917968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CPU identifies the source to the interrupt, for example, by polling IO devices. 2) The CPU obtains the memory address of the required interrupt handler. This address  can be provided by the interrupting device along with its interrupt request. 3) The program counter PC and other CPU status information are saved as in a  subroutine call.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7.733154296875" w:line="344.8619270324707" w:lineRule="auto"/>
        <w:ind w:left="833.9198303222656" w:right="313.118896484375" w:hanging="358.24005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PC is loaded with the address of the interrupt handler. Execution proceeds until a  return instruction are encountered, which transfers control back to the interrupted  program.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4.9453544616699" w:lineRule="auto"/>
        <w:ind w:left="113.99978637695312" w:right="314.680175781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sets usually include instructions to selectively disable or mark interrupts  requests, thereby causing the CPU to ignore certain interrupts. Without such control, an IO  device that generates interrupts rapidly might require too much of the CPU’s time and  interface with the CPU’s other tasks. Where a high priority interrupt is being serviced, it is  desirable that all interrupts of lower priority be disabled.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7.775268554687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Interrupt Selection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6.63986206054688" w:right="315.15869140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of selecting one IO device to service from several that have generated  interrupts strongly resembles the arbitration process for bus control.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methods of interrupt selection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8.3998107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Single-line Interrupt selection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7619915008545" w:lineRule="auto"/>
        <w:ind w:left="113.99978637695312" w:right="312.639160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interrupt selection method requiring the least hardware is the single-line method  that appears in figure 4.9. All IO ports share a single INTERRUPT REQUEST line. On  responding to an interrupt request, the CPU must scan all the IO devices to determine the  source of the interrupt. This procedure requires activating an INTERRUPT  ACKNOWLEDGE line that is connected 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daily chain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fashion to all IO devices. The  connection sequence of this line determines the interrupt priority of each device.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0.35797119140625" w:line="343.86265754699707" w:lineRule="auto"/>
        <w:ind w:left="116.63986206054688" w:right="316.27807617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the CPU can execute a program that polls each IO device in turn requesting  interrupt status information.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57.5771331787109"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11.533203125" w:line="240" w:lineRule="auto"/>
        <w:ind w:left="0" w:right="607.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960366" cy="174688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60366" cy="17468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3.70697021484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4.9- Single-line Interrupt system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5.933837890625" w:line="240" w:lineRule="auto"/>
        <w:ind w:left="11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Multiple-line or multilevel interrupt selection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344.8619270324707" w:lineRule="auto"/>
        <w:ind w:left="113.99978637695312" w:right="312.159423828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4.10 shows another common interrupt selection method called multiple-line or  multilevel interrupts, which amounts to independent requesting of interrupt service. Each  interrupt request line is assigned a unique priority. The source of the interrupt is immediately  known to the CPU, thus eliminating the need for a hardware or software scan of the IO ports.  The CPU may still have to execute a program that fetches the address of the interrupt-service  program to be used. This step can be eliminating by another technique called vectoring of  interrupts.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43.0578613281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REQ 3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99969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Interrupt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26782226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REQ 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99969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register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REQ 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REQ 0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48.719482421875" w:line="240" w:lineRule="auto"/>
        <w:ind w:left="0" w:right="665.65124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IO port 0 IO port 1 IO port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IO port 3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8.31298828125" w:line="240" w:lineRule="auto"/>
        <w:ind w:left="318.18237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CPU</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 devices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37.51983642578125" w:line="240" w:lineRule="auto"/>
        <w:ind w:left="0" w:right="2659.525146484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4.10 – Multiple-line interrupt system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08.933715820312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 PROCESSOR OR CHANNELS (523 Hayes)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6207008361816" w:lineRule="auto"/>
        <w:ind w:left="115.9197998046875" w:right="313.120117187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10 Processor (IOP) is a logical extension of the IO control method. An IOP has  the ability to execute instruction, which gives it complete control IP operations. An IOP is an  Instruction-set processor out it has a more restricted instruction set. IOPs are primarily  communication Control units designed to link IO devices to a computer. They have also been  called peripheral processing unit (PPU) or channels. The instruction secured by the IOP 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90.1778411865234"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14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19.75982666015625" w:right="319.91943359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channel command words (CCW) and have the format shown in figure 4.11. They are  of three types: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0.924072265625" w:line="344.86169815063477" w:lineRule="auto"/>
        <w:ind w:left="116.63986206054688" w:right="320.399169921875" w:firstLine="1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transfer instructions-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include input (read), output (write), and sensor status. They cause the number of bytes in the data count filed to be transferred between the specified  memory region and the previously selected IO device.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116.63986206054688" w:right="316.999511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Branch instructions-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cause the 1OP to fetch the next CCW from the specified  memory address rather than from the next sequential location.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IO device control instruction-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transmitted to the IO device and specify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17.59979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to that device.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4.9169921875" w:line="240" w:lineRule="auto"/>
        <w:ind w:left="112.7998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0 8 32 37 48 63 </w:t>
      </w:r>
    </w:p>
    <w:tbl>
      <w:tblPr>
        <w:tblStyle w:val="Table1"/>
        <w:tblW w:w="7669.600067138672" w:type="dxa"/>
        <w:jc w:val="left"/>
        <w:tblInd w:w="887.119903564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0000305175781"/>
        <w:gridCol w:w="1802.4002075195312"/>
        <w:gridCol w:w="1003.599853515625"/>
        <w:gridCol w:w="1168.800048828125"/>
        <w:gridCol w:w="1891.7999267578125"/>
        <w:tblGridChange w:id="0">
          <w:tblGrid>
            <w:gridCol w:w="1803.0000305175781"/>
            <w:gridCol w:w="1802.4002075195312"/>
            <w:gridCol w:w="1003.599853515625"/>
            <w:gridCol w:w="1168.800048828125"/>
            <w:gridCol w:w="1891.7999267578125"/>
          </w:tblGrid>
        </w:tblGridChange>
      </w:tblGrid>
      <w:tr>
        <w:trPr>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Memory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Flags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count (bytes)</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6.507263183593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4.11 – An IOP channel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IOP organization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0524139404297" w:lineRule="auto"/>
        <w:ind w:left="113.99978637695312" w:right="313.71948242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of a system containing an IQP appears in figure 4.12. The IOP and CPU  share access to a common memory M via the system bus. M stores separate programs for  execution by the CPU and the IOP. It also contains a communication region IOCR for  passing information in the form of messages between the two processors. The CPU can place  there the parameters of an 10 task, for example, the addresses of the IO programs to be  executed, and the identity of the IO devices to be used. The CPU and IOP also communicate  with each other directly via control lines. Standard DMA or bus grant/acknowledge lines are  used for arbitration of the system bus between the two processors.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144.9871826171875"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15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580.1012992858887" w:lineRule="auto"/>
        <w:ind w:left="3743.502197265625" w:right="4461.376953125" w:hanging="2910.78247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1327.6800537109375" w:right="1059.200439453125" w:header="0" w:footer="720"/>
          <w:cols w:equalWidth="0" w:num="1">
            <w:col w:space="0" w:w="9513.119506835938"/>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Memory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CPU programs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59.01855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IOCR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2004394531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IOP programs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38.32763671875" w:line="230.34142971038818"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2160.399932861328" w:right="4959.1888427734375" w:header="0" w:footer="720"/>
          <w:cols w:equalWidth="0" w:num="2">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CPU-IOP Communication  Region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66.21337890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bus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DMA REQUEST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DMA ACKNOWLEDGE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9.70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CPU IOP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INTERRUPT REQUEST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47.920532226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 bus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832.719879150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IO devices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0.72021484375" w:line="240" w:lineRule="auto"/>
        <w:ind w:left="0" w:right="1984.497070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4.12 System organization of computer containing an IOP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344.94529724121094" w:lineRule="auto"/>
        <w:ind w:left="113.99978637695312" w:right="312.87963867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CPU an attract the IOP’s attention when executing an IO instruction like START  IO, by activating the ATTENTION line. In response the IOP begins execution an IOP  program whose specifications have been placed in the IOCR communication area. Similarly  the IOP attracts the CPU's attention by activating an INTERRUPT REQUEST line, causing  the CPU to execute an interrupt handler that typically responds to the IOP by identifying a  new IO program for the IOP to execute. Following algorithm shows the overall behaviour of  the IOP and its interaction with the CPU.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0.174560546875" w:line="240" w:lineRule="auto"/>
        <w:ind w:left="836.31988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showing interaction between CPU and IOP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If ATTENTION = 1 then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717.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0" w:right="2273.71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parameters from IOCR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5.0399780273437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Set up DMA control register;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32.72018432617188" w:line="240" w:lineRule="auto"/>
        <w:ind w:left="2997.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IO program execution;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74.31983947753906"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16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240" w:lineRule="auto"/>
        <w:ind w:left="300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commands to IO device;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SEND:Transmit data word;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2868.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transmission error then go to EXIT;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2997.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end of data then go to SEND;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2261.47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end of IO program then go to SETUP: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Place termination status in IOCR: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99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3001.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WAIT;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 ARBITRATION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3.31787109375" w:line="344.8622131347656" w:lineRule="auto"/>
        <w:ind w:left="116.63986206054688" w:right="318.0798339843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several units generate requests for bus access simultaneously, the bus controller  must have a method for selecting one of the units. This election process is called bus  arbitration. There are three main arbitration schemes.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240" w:lineRule="auto"/>
        <w:ind w:left="121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Daisy-chaining scheme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Polling scheme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3.039855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Independent requesting scheme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15.9197998046875" w:right="314.6789550781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schemes differ in the number of control lines they require and in the speed with which  the bus controller on respond to bus-access requests of different priorities. Some bus systems  combine s distinct arbitration techniques.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0.657958984375" w:line="240" w:lineRule="auto"/>
        <w:ind w:left="116.1598205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Daisy-chaining Scheme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19506454467773" w:lineRule="auto"/>
        <w:ind w:left="116.8798828125" w:right="314.91943359375" w:firstLine="71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4.13 shows daisy-chaining arbitration. This method involves three control  signals to which some generic names are assigned like BUS REQUEST GRANT and BUS  BUSY. All the bus unit are……..to the BUS REQUEST line. When activated, it merely  serves to indicate that one or more units are requesting use of the bus. The bus controller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345.3618049621582" w:lineRule="auto"/>
        <w:ind w:left="113.99978637695312" w:right="314.6789550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responds to a BUS REQUEST signal only if BUS BUSY is inactive. This response takes the  form of a signal placed on the BUS GRANT line. On receiving the SUS GRANT signal, a  requesting unit enables its physical bus controller and activates BUS BUSY for the duration  of its new bus activity.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3577880859375" w:line="344.8509693145752" w:lineRule="auto"/>
        <w:ind w:left="113.99978637695312" w:right="312.64038085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 distinguish feature of daisy chaining is the way the BUS GRANT signal  distributed; it is connected serially from unit to unit as shown in figure. When the first-unit  requesting access to the bus receives BUS GRANT, it blocks further propagation of that  signal, activates BUS BUSY, and begins to use the bus. When a non-requesting unit receives  the BUS GRANT signal, it forwards the signal to the next unit. Thus if two units  simultaneously request bus access, the one closer to the bus controller, i.e. the one that  receives BUS GRANT first, gains access to the bus.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28.6687469482422"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17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18.0800628662109" w:top="696.0009765625" w:left="1327.6800537109375" w:right="1059.200439453125" w:header="0" w:footer="720"/>
          <w:cols w:equalWidth="0" w:num="1">
            <w:col w:space="0" w:w="9513.119506835938"/>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 GRANT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0.319824218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Controller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378.1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 REQUEST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sectPr>
          <w:type w:val="continuous"/>
          <w:pgSz w:h="16820" w:w="11900" w:orient="portrait"/>
          <w:pgMar w:bottom="1018.0800628662109" w:top="696.0009765625" w:left="1546.0800170898438" w:right="2425.1995849609375" w:header="0" w:footer="720"/>
          <w:cols w:equalWidth="0" w:num="2">
            <w:col w:space="0" w:w="3980"/>
            <w:col w:space="0" w:w="398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65.919189453125" w:line="240" w:lineRule="auto"/>
        <w:ind w:left="0" w:right="480.55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 BUSY Bus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67.919921875" w:line="240" w:lineRule="auto"/>
        <w:ind w:left="2494.9072265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4.13 – Bus arbitration using daisy chaining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Polling Scheme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5.07604598999023" w:lineRule="auto"/>
        <w:ind w:left="113.99978637695312" w:right="312.63916015625" w:firstLine="723.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scheme, the BUS GRANT line of the daisy-chain method with a set of poll count lines that are connected directly to all units on the bus or shown in figure 4.14. The  units request access to the bus via a common BUSREQUEST line. In response to a signal on  BUS REQUEST, the bus controller proceeds to generate a sequence of numbers on the poll count line, Each unit compares these numbers, which may be thought of as unit address, to a  unique address assigned to that unit. When a requesting unit U, finds that its address matches  the number on the poll-count lines. The bus controller responds by terminating the polling  process and U</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connects to the bus.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23.643188476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8.155517578125" w:firstLine="0"/>
        <w:jc w:val="right"/>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87.5054931640625" w:line="240" w:lineRule="auto"/>
        <w:ind w:left="910.6527709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Poll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2.102355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Count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1640.98693847656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3.0938720703125" w:line="240" w:lineRule="auto"/>
        <w:ind w:left="0" w:right="725.7183837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1327.6800537109375" w:right="1059.200439453125" w:header="0" w:footer="720"/>
          <w:cols w:equalWidth="0" w:num="1">
            <w:col w:space="0" w:w="9513.119506835938"/>
          </w:cols>
        </w:sect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REQUEST Bus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14.6936035156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Controller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16.4548397064209"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BUS BUSY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 </w:t>
      </w:r>
    </w:p>
    <w:tbl>
      <w:tblPr>
        <w:tblStyle w:val="Table2"/>
        <w:tblW w:w="3577.0001220703125" w:type="dxa"/>
        <w:jc w:val="left"/>
        <w:tblInd w:w="1818.537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7.0001220703125"/>
        <w:tblGridChange w:id="0">
          <w:tblGrid>
            <w:gridCol w:w="3577.0001220703125"/>
          </w:tblGrid>
        </w:tblGridChange>
      </w:tblGrid>
      <w:tr>
        <w:trPr>
          <w:trHeight w:val="1152.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5.70861816406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018.0800628662109" w:top="696.0009765625" w:left="1967.4623107910156" w:right="1977.0001220703125" w:header="0" w:footer="720"/>
          <w:cols w:equalWidth="0" w:num="3">
            <w:col w:space="0" w:w="2660"/>
            <w:col w:space="0" w:w="2660"/>
            <w:col w:space="0" w:w="2660"/>
          </w:cols>
        </w:sect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5.9072875976562"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4.14 – Bus arbitration using polling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0.733642578125" w:line="344.84530448913574" w:lineRule="auto"/>
        <w:ind w:left="113.99978637695312" w:right="312.87963867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priority if a bus unit is determined by the position of its address in the polling  sequence. This sequence can be programmed if the poll-count lines are connected to a  programmable register; hence selection priority can be altered und software control. A further  advantage of polling over daisy chaining is that in polling a failure in one unit need not affect  the other units. This flexibility is achieved at the cost of more control lines. Also, the number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95.07469177246094"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18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17.59979248046875" w:right="373.1201171875" w:firstLine="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units that can share the bus is limited by the addressing capability of the poll-count lines.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Independent Requesting Scheme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0.924072265625" w:line="344.7904300689697" w:lineRule="auto"/>
        <w:ind w:left="113.5198974609375" w:right="312.3999023437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separate BUS REQUEST and BUS GRANT lines for every unit sharing the bus. This approach is shown in figure 4.15, provides the bus controller with immediate  identification of all requesting units and enables it to respond rapidly to requests for bus  access. The bus-control unit determines priority, which is programmable. The main drawback  of bus control by independent requesting is the fact that 2n BUS REQUEST and BUS  GRANT lines must be connected to the bus controller in order to control n devices. In  contrast, daisy chaining requires two such lines, while going requires approximately long  lines.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43.12988281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8.155517578125" w:firstLine="0"/>
        <w:jc w:val="right"/>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34.306640625" w:line="240" w:lineRule="auto"/>
        <w:ind w:left="112.7998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GRANT 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6.47369384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BUS REQUEST 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6.2933349609375" w:line="240" w:lineRule="auto"/>
        <w:ind w:left="2276.47369384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1018.0800628662109" w:top="696.0009765625" w:left="1327.6800537109375" w:right="1059.200439453125" w:header="0" w:footer="720"/>
          <w:cols w:equalWidth="0" w:num="1">
            <w:col w:space="0" w:w="9513.119506835938"/>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single"/>
          <w:shd w:fill="auto" w:val="clear"/>
          <w:vertAlign w:val="baseline"/>
          <w:rtl w:val="0"/>
        </w:rPr>
        <w:t xml:space="preserve">BUS GRANT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3.92639160156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Controller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56.781530380249"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REQUEST 2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tbl>
      <w:tblPr>
        <w:tblStyle w:val="Table3"/>
        <w:tblW w:w="3751.0003662109375" w:type="dxa"/>
        <w:jc w:val="left"/>
        <w:tblInd w:w="1774.1369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00244140625"/>
        <w:gridCol w:w="3577.0001220703125"/>
        <w:tblGridChange w:id="0">
          <w:tblGrid>
            <w:gridCol w:w="174.000244140625"/>
            <w:gridCol w:w="3577.0001220703125"/>
          </w:tblGrid>
        </w:tblGridChange>
      </w:tblGrid>
      <w:tr>
        <w:trPr>
          <w:trHeight w:val="251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trHeight w:val="28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018.0800628662109" w:top="696.0009765625" w:left="1777.8623962402344" w:right="1977.0001220703125" w:header="0" w:footer="720"/>
          <w:cols w:equalWidth="0" w:num="3">
            <w:col w:space="0" w:w="2720"/>
            <w:col w:space="0" w:w="2720"/>
            <w:col w:space="0" w:w="2720"/>
          </w:cols>
        </w:sect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 GRANT 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3.8934326171875" w:line="240" w:lineRule="auto"/>
        <w:ind w:left="832.719879150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2.320556640625" w:line="240" w:lineRule="auto"/>
        <w:ind w:left="832.719879150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BUS REQUEST 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6.319580078125" w:line="240" w:lineRule="auto"/>
        <w:ind w:left="832.719879150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9.9462890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 BUSY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12.71972656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52.7203369140625" w:line="240" w:lineRule="auto"/>
        <w:ind w:left="0" w:right="1968.06091308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4.15 – Bus arbitration using Independent Requesting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08.3337402343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PROCESSING BENCHMARK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1951217651367" w:lineRule="auto"/>
        <w:ind w:left="113.99978637695312" w:right="312.639160156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computing, a benchmark is the act of running a computer program, set programs, or  other operations, In order to assess the relative performance of am of object, normally by  running a number of standard tests and trials against it. The term 'benchmark' is also mostly  utilized for the purposes of elaborately designed benchmarking programs themselves.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344.82876777648926" w:lineRule="auto"/>
        <w:ind w:left="114.95986938476562" w:right="313.12011718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Benchmarking is usually associated with assessing performance characteristics of computer  hardware, for example, the floating point operation performance of a CPU, but there are  circumstances when the technique is also applicable to software. Software benchmarks are,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17.49107360839844"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19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63985443115234" w:lineRule="auto"/>
        <w:ind w:left="113.99978637695312" w:right="314.20043945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run against compilers or database management systems. Benchmarks provide a  method of comparing the performance of various subsystems across different chip/system  architectures. As computer architecture advanced, it became more difficult to compare the  performance of various computer systems simply by looking at their specifications.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0.479736328125" w:line="344.8622131347656" w:lineRule="auto"/>
        <w:ind w:left="113.99978637695312" w:right="311.9201660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tests were developed that allowed comparison of different architectures  For example, Pentium 4 processors generally operate at a higher clock frequency than Athlon  XP processors, which does not necessarily translate to more computational power. A slower  processor, with regard to clock frequency, can perform as well as a processor operating at a  higher frequency.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8.455810546875" w:line="344.8620414733887" w:lineRule="auto"/>
        <w:ind w:left="116.63986206054688" w:right="316.79809570312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Benchmarks are designed to mimic a particular type of workload on component or  system. Synthetic benchmarks to this by specially created programs that impose the workload  on the component. Application benchmarks run real word programs on the system. While  application benchmarks usually give much better measure of real word performance on give  system, synthetic benchmarks are useful for testing individual components, like a hard disk or  networking device There are three types of popular benchmarks; kernel, synthetic, and  application.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4.72880363464355" w:lineRule="auto"/>
        <w:ind w:left="113.5198974609375" w:right="312.3999023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benchmarks are based on analysis and the knowledge that in most cases 10 percent of  the code uses 80 percent of the CPU resources. Performance analysts have extracted these  code fragmented and have used them as benchmarks. Examples of kernel benchmarks are  Livemore Loops and Linpack benchmarks. The fundamental problems with kernel  benchmarks are that they usually small, fit in cache, are prone to attack by compilers, and  measure only CPU performance.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0.390625" w:line="344.98701095581055" w:lineRule="auto"/>
        <w:ind w:left="113.5198974609375" w:right="314.439697265625" w:firstLine="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Synthetic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benchmarks are based on performance analysts experience and knowledge of  instruction mix. Examples of synthetic benchmarks are Dhrvstone and Whetstone. New  technologies and instruction set architectures make some older assumptions regarding  instruction mix obsolete. Synthetic benchmarks offer problems similar to those of kernel  benchmarks.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7.7325439453125" w:line="345.0486946105957" w:lineRule="auto"/>
        <w:ind w:left="113.99978637695312" w:right="314.1992187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 user’s perspective, the best benchmark is the user’s own application program.  Examples of application benchmarks are Spice (circuit designers) and GNU compiler  (software developers using GNU environments). Unfortunately, there are thousands of  applications, and many of them are proprietary. A benchmarks suite with a large number of  applications is also impractical because of difficulties in porting and evaluation and long  runtime.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41.2711334228516"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72880363464355" w:lineRule="auto"/>
        <w:ind w:left="115.9197998046875" w:right="314.4396972656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Processing Performance Council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(TPC) is a non-profit organization founded  in 1988 to define transaction processing and database benchmarks and to disseminate  objective, verifiable TPC performance data to the industry. TPC benchmarks are used in  evaluating the performance of computer system; the results are published on the TPC web  site. A measure of transaction processing power is needed to measure and compare the  thought and price/performance of various transaction processing systems.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0.391845703125" w:line="344.69510078430176" w:lineRule="auto"/>
        <w:ind w:left="115.9197998046875" w:right="312.159423828125" w:firstLine="72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of transaction processing system quota. Transaction per Second (TPS) rates  for their systems. But there isn’t a standard transaction, so it is difficult to verify or compare  these TPS clams in additions, there is no accepted way to price a system supporting a desired  TPS rate. This makes it impossible to compare the price/performance of different systems.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0.4248046875" w:line="344.8622131347656" w:lineRule="auto"/>
        <w:ind w:left="115.9197998046875" w:right="319.2004394531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transaction processing system depends heavily on the system  input/output architecture, data communications architecture and even more importantly on  the efficiency of the system software. The benchmark is adequate because: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86207008361816" w:lineRule="auto"/>
        <w:ind w:left="113.99978637695312" w:right="312.87963867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interactive transaction forms the basis for the TPS rating. It is also a litmus test  for transaction processing systems. It requires the system have at least minimal presentation  services, transaction recovery, and data managements. The mini-batch transaction tells the IO  performance available to the COBOL programmer. It tells us how fast the end-user IO  software is.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0.657958984375" w:line="344.8620414733887" w:lineRule="auto"/>
        <w:ind w:left="113.99978637695312" w:right="312.87963867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utility program is included to show what a really tricky programmer can sequence  out of the system. It tells us how fast the real IO architecture is. On most systems, the utilities  trick the IO software into giving the raw IO device performance with almost no software  overhead. In other words, we believe these three benchmarks indicates the performance of a  transaction processing system because the utility benchmarks gauges the IO hardware, the  mini-batch benchmarks gauges the IO software, and the interactive transaction gauges the  performance of the online transaction processing system.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5.3618049621582" w:lineRule="auto"/>
        <w:ind w:left="117.11990356445312" w:right="313.95996093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particular program chosen here have become part of the folklore of computing.  Increasingly, they are being used to compare system performance from released to released  and in some cases to compare the price/performance different vendor’s transaction processing  systems. The basic benchmarks 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7.35809326171875" w:line="344.8454189300537" w:lineRule="auto"/>
        <w:ind w:left="113.5198974609375" w:right="312.6391601562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Debit-card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banking transaction interacts with a book mode terminal connected via  x.25.The system does presentation service to map the input for a Cobol programming which  in turn uses a database system to debit bank account, do the standard double-entry  bookkeeping and then reply to the terminal. 95% of the transaction must provide one-second  responses into relevant measures are throughput and cost.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8.6743927001953"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21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5.0289535522461" w:lineRule="auto"/>
        <w:ind w:left="113.99978637695312" w:right="312.640380859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mini-batch COBOL transaction sequentially scans and updates one thousand  records. A duplexer transaction is eg. automatically mentioned for transaction recovery.  Relevant measures elapsed time and cost.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7.6904296875" w:line="345.8617401123047" w:lineRule="auto"/>
        <w:ind w:left="116.63986206054688" w:right="320.47973632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disk sort of one million records the source and target files are sequential. Relevant  measures are express time and cost.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86169815063477" w:lineRule="auto"/>
        <w:ind w:left="118.79989624023438" w:right="312.398681640625" w:firstLine="717.51998901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benchmark is charge for resources it uses rather than the entire system cost. For  example, if the benchmarks run for an hour we chose it for an hour. This in turn requires view  a measure system cost/hour rather than just system cost.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0.260009765625" w:line="344.360876083374" w:lineRule="auto"/>
        <w:ind w:left="114.95986938476562" w:right="318.558349609375" w:firstLine="72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this specific it’s compute the cost of a sort benchmarks which runs for an  hour, uses 2 megabytes of memory and two, discs and their controllers. </w:t>
      </w:r>
    </w:p>
    <w:tbl>
      <w:tblPr>
        <w:tblStyle w:val="Table4"/>
        <w:tblW w:w="9018.31970214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3.5198974609375"/>
        <w:gridCol w:w="2254.200439453125"/>
        <w:gridCol w:w="2256.3995361328125"/>
        <w:gridCol w:w="2254.1998291015625"/>
        <w:tblGridChange w:id="0">
          <w:tblGrid>
            <w:gridCol w:w="2253.5198974609375"/>
            <w:gridCol w:w="2254.200439453125"/>
            <w:gridCol w:w="2256.3995361328125"/>
            <w:gridCol w:w="2254.1998291015625"/>
          </w:tblGrid>
        </w:tblGridChange>
      </w:tblGrid>
      <w:tr>
        <w:trPr>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Package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32397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 hour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310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Benchmarks cost</w:t>
            </w:r>
          </w:p>
        </w:tc>
      </w:tr>
      <w:tr>
        <w:trPr>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6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09057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w:t>
            </w:r>
          </w:p>
        </w:tc>
      </w:tr>
      <w:tr>
        <w:trPr>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6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25561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5632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w:t>
            </w:r>
          </w:p>
        </w:tc>
      </w:tr>
      <w:tr>
        <w:trPr>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327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09057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w:t>
            </w:r>
          </w:p>
        </w:tc>
      </w:tr>
      <w:tr>
        <w:trPr>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7336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50K$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3083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09057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w:t>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cost is 4.3 $ per sort.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9036407470703" w:lineRule="auto"/>
        <w:ind w:left="115.67977905273438" w:right="316.519775390625" w:firstLine="721.12014770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people who run the benchmarks are free to configure it for minimum cost or  minimum time. They may pick a fast processor, add or drop memory, channels, or other  accelerators. In general the minimum-elapsed-time system is not the minimum cost system.  For example, the minimum cost Tandem system for Sort is a one processor two disc system.  Sort takes about 30 minutes at a cost of 1.5$. On the other hand, we believe a 16 processor  two disc Tandem system with 8 Mbytes per processor could do sort within ten minutes for  about 15$ - six times faster and 10 times as expensive. In the IBM world, minimum cost  generally comes with model 4300 processors, minimum time generally comes wih 308.  Processors.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7.816162109375" w:line="344.987096786499" w:lineRule="auto"/>
        <w:ind w:left="113.99978637695312" w:right="312.6391601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normalize the TPS measures, most of the transactions must have less than a  specified response time. To eliminate, the issue of communication line speed and delay,  response time is defined as the time interval between the arrival of the last bit from the  communications line and the sending of the first bit to the communications line. This is the  metric used by most teleprocessing stress testers.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0.13244628906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Transaction per Second (TPS) unit is defined as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117.35977172851562" w:right="316.0400390625" w:firstLine="719.44015502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TPS: peak Debit-Credit transaction per second with 95% of the transactions having  less than one second response time.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890.7784271240234"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22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EVALATION: SPECmarks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33.1201171875" w:line="345.0619125366211" w:lineRule="auto"/>
        <w:ind w:left="112.31979370117188" w:right="312.879638671875" w:firstLine="730.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Performance Evaluation Corporation (SPEC) was founded in October 1988,  by Apollo, Hewlett-Packard, MIPS Computer Systems and Sun Microsystems in cooperation  with E. E. Times. SPEC is non-profit construction of 22 major computer vendors whose  common goals are “to provide the industry with a realistic yardstick to measure the  performance of advanced computer systems” and to maintains, distributes and endorses a  standardized set of application-oriented programs to be used as benchmarks.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7.657470703125" w:line="344.9453544616699" w:lineRule="auto"/>
        <w:ind w:left="113.5198974609375" w:right="312.39990234375" w:firstLine="72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system’s performance cannot be characterized by a single number or  single benchmarks. Many users (Decision makers), however, are looking for a single-number  performance metrics; characterization. The customer faces a plethora of confusing  performance metrics and relevance by the press to publish complete information on  performance and configuration. Both the press to customer, however, must be informed about  the danger and the folly of relying on either a single performance number on single  benchmarks.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0.1751708984375" w:line="344.9453544616699" w:lineRule="auto"/>
        <w:ind w:left="118.79989624023438" w:right="314.439697265625" w:firstLine="717.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computer vendors have, until recently, been unable or unwilling to  agree on a set standards benchmarks, which has made it virtually impossible for customer to  evaluate and compare competing systems. The lack of standards in benchmarks has also  created problems for vendors and hardware software and system designers. There is no  absolute objective truth in comparing benchmarking results.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7.7752685546875" w:line="344.8619270324707" w:lineRule="auto"/>
        <w:ind w:left="112.559814453125" w:right="312.398681640625" w:firstLine="73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 starts to address these issues by selecting and developing real application  benchmarks that would exercise major system components, SPEC’s members struggled with  questions like,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9.4580078125" w:line="240" w:lineRule="auto"/>
        <w:ind w:left="120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need one benchmarks or many benchmarks.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359.85560417175293" w:lineRule="auto"/>
        <w:ind w:left="1205.1998901367188" w:right="591.6784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workload should be used to show a particular system in the best light?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system performance? And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2.064208984375" w:line="344.49548721313477" w:lineRule="auto"/>
        <w:ind w:left="113.99978637695312" w:right="312.63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we compare different computer systems in an objective manner? SPEC wanted to compare system performance across many different technologies,  architectures, implementations, memory systems, I/O subsystems, operating systems, clock  rates, bus protocols, compilers libraries, and application software. Additional problems, such  as scaling system performance with multiples processors and peripherals, had to be  considered. And other factors, like graphics and networking, complicated matters. The raw hardware performance depends on many components; CPUs, floating-point  units (FPUs) I/O, graphics and network accelerators, peripherals, and memory systems.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74.62440490722656"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23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25.03982543945312" w:right="319.4384765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system performance as seen by the user depends on the efficiency of the operating  system, compiler, libraries, algorithms, and application software.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0.924072265625" w:line="344.6618843078613" w:lineRule="auto"/>
        <w:ind w:left="113.5198974609375" w:right="313.839111328125" w:firstLine="72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so many variables, SPEC’s major goal was that the same source code (machine  independent) would run on all members’ machines, which required that all benchmarks be  ported to SPEC member’s machines. This turned out to be a nontrivial task. Portability  conflicts are resolved by SPEC member at SPEC bench-a-thons. A bench-a-thon is an intense  five-day workshop during which engineers from SPECs member companies develop  benchmarks and tools that are portable across operating systems and platforms.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0.458984375" w:line="344.92438316345215" w:lineRule="auto"/>
        <w:ind w:left="113.99978637695312" w:right="312.87963867187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 chose a simple measure, elapsed time, to run the benchmarks. A simple speed  metric and machine-independent code was key to providing a comprehensive and fair  comparison between comparisons between competing machines. SPEC measured  performance by determining the times required to run a suite of applications and then  comparing the time for completion of each with the time of a reference machine. (DEC VAX  70). The individual results are called the SPEC rations for that particular machine. (There is  general consensus that the use of a single number is not the best way to represent the results  of a suite of benchmarks. Unfortunately pressures exits that force the development of just  such a number. By definition all the metrics for DEC VAX 780 are one.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7.79602050781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49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Computer Architecture and Organization by Tenenbaum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7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Computer architecture and Organization by J.P. Hayes.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483.119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Parallel processing Hwang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75.6797790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Computer Organization by Hamacher, Vranesic, Zaky(TMH)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 MARK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1618766784668" w:lineRule="auto"/>
        <w:ind w:left="833.43994140625" w:right="312.879638671875" w:hanging="33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SPEC stands for Standard Performance Evaluation Corporation. SPEC is a non-profit  corporation formed to establish, maintain and endorse a standardized set of relevant  benchmarks that can be applied to the newest generation of high performance  computers. Benchmarks are individual program or a mixture of programs that are run  on target computer to measure the overall performance of the system, or to measure  specific aspects of the performance.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7.5579833984375" w:line="345.17309188842773" w:lineRule="auto"/>
        <w:ind w:left="833.9198303222656" w:right="312.879638671875" w:hanging="35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SPEC was formed founded in 1988 and the founder this organization believes that  user community will benefit greatly from the objective series of application oriented  test which serve as common reference points and be considered during the evaluation  process.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41.1467742919922"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24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5.0289535522461" w:lineRule="auto"/>
        <w:ind w:left="836.7999267578125" w:right="312.879638671875" w:hanging="353.680114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SPEC member organizations includes leading computer and software manufactures.  Today, it has more than 60 member companies including major industry players such  as Dell, Intel, Microsoft and Unisys. SPE headquartered in Warrenton, Virginia.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7.6904296875" w:line="344.8619270324707" w:lineRule="auto"/>
        <w:ind w:left="833.9198303222656" w:right="314.4384765625" w:hanging="358.24005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goal of SPEC is to ensure that the market place has a fair and useful set of metrics  to differentiate candidate systems. The path chosen in an attempt to balance between  requiring strict compliance and allowing vendors to demonstrate their advantages.  The belief is that a good test that is reasonable to utilize will leads to a greater  availability of results in the marketplace.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0.260009765625" w:line="344.9867820739746" w:lineRule="auto"/>
        <w:ind w:left="833.9198303222656" w:right="315.159912109375" w:hanging="353.4399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basic SPEC methodology is to provide the bench maker with a standardized suite  of source code based upon existing application that has already been ported to a wide  variety of platforms by its membership. The benchmarks then take this source codes,  compiles it for the system in questions and then can tune the system for the best  result.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7.733154296875" w:line="240" w:lineRule="auto"/>
        <w:ind w:left="481.1997985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 basically performs two functions.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72880363464355" w:lineRule="auto"/>
        <w:ind w:left="1193.9198303222656" w:right="316.76025390625" w:hanging="33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SPEC develops suits of benchmarks intended to measure computer performance.  These suits are packed with source code and tools and are extensively tested for  portability before release. They are available to the public for a covering  development and administrative cost. By license agreement SPEC members and  customers agree to run and report results are specified in each benchmarks suite’s  documentation.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0.390625" w:line="344.52884674072266" w:lineRule="auto"/>
        <w:ind w:left="1193.43994140625" w:right="313.9599609375" w:hanging="35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SPEC publishes news and benchmarks results in the SPEC NEWS LETTER &amp;  GPC QUATERLY both are available electronically through  </w:t>
      </w:r>
      <w:r w:rsidDel="00000000" w:rsidR="00000000" w:rsidRPr="00000000">
        <w:rPr>
          <w:rFonts w:ascii="Times New Roman" w:cs="Times New Roman" w:eastAsia="Times New Roman" w:hAnsi="Times New Roman"/>
          <w:b w:val="0"/>
          <w:i w:val="0"/>
          <w:smallCaps w:val="0"/>
          <w:strike w:val="0"/>
          <w:color w:val="5f5f5f"/>
          <w:sz w:val="24"/>
          <w:szCs w:val="24"/>
          <w:u w:val="single"/>
          <w:shd w:fill="auto" w:val="clear"/>
          <w:vertAlign w:val="baseline"/>
          <w:rtl w:val="0"/>
        </w:rPr>
        <w:t xml:space="preserve">http://www.SPEC.org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provides a centralize source of information for SPEC  benchmarks results.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0.5914306640625" w:line="349.3601417541504" w:lineRule="auto"/>
        <w:ind w:left="117.59979248046875" w:right="316.040039062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companies may publish in free SPEC NEWS LETTER through there is a  fee for non-members. SPEC consists of three major branches or subgroups: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Systems Group (OSG),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SPEC committee develops test  standards and procedures desktop computer, workstations and servers.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4.96002197265625" w:line="343.86240005493164" w:lineRule="auto"/>
        <w:ind w:left="844.2398071289062" w:right="312.879638671875" w:hanging="35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Performance Group (HPG),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develops tests standards and procedures for  supercomputers and system that use parallel processing, symmetric multiprocessing  (smp) and other advanced technologies.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8.05755615234375" w:line="343.7959098815918" w:lineRule="auto"/>
        <w:ind w:left="844.9598693847656" w:right="313.359375" w:hanging="35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Graphics Performance Characterization Group (GPC)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develops tests  standards and procedures for widely used graphics and image application.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92.1239471435547"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25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7667694091797" w:lineRule="auto"/>
        <w:ind w:left="113.99978637695312" w:right="312.639160156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general purpose computers, a suite of benchmark program was selected in 1989. It  was modified somewhat and published in 1995 and again in 2000. The programs selected  range from playing, compiler, and database application to numerically intensive program and  quantum chemistry. In each case, the program is compiled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computer under test, and  the running time on a real computer is measured. The same program is compiled and run on  one computer selected as a referenced. For SPEC95, the reference is the SUN SPARC station  10/40. For SPEC2000, the reference is an ultraSPARC 10 workstation with a 300-MHz. The  SPEC rating is computed as follows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0.355224609375" w:line="240" w:lineRule="auto"/>
        <w:ind w:left="119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Running time on the reference computer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 =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Running time on the computer under test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9535064697266" w:lineRule="auto"/>
        <w:ind w:left="115.9197998046875" w:right="312.879638671875" w:firstLine="726.880035400390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 benchmark is widely used today in evaluating the performance of computer  system. In addition to developing and updating new and existing benchmark, SPEC publishes  the results of tests conducted using those benchmarks. The results are published on the SPEC  web site. Results are informally referred to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results or even just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345.3064155578613" w:lineRule="auto"/>
        <w:ind w:left="113.99978637695312" w:right="313.359375" w:firstLine="7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 benchmark are written in a platform neutral programming language (usually C  or Fortran), and the interested parties may compile the code using whatever compiler they  prefer for their platform, but may not change the code. Manufactures have been known to  optimize their compilers to improve performance of various SPEC benchmarks.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7.413330078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processing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52884674072266" w:lineRule="auto"/>
        <w:ind w:left="116.63986206054688" w:right="314.439697265625" w:firstLine="720.4000854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computer science, transaction processing is information processing that is divided  into individual, indivisible operations, called transactions. Each transaction must succeed or  fall as a complete unit; it cannot remain in an intermediate state. Contents [hide]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Description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0.5908203125" w:line="344.69550132751465" w:lineRule="auto"/>
        <w:ind w:left="119.27978515625" w:right="316.519775390625" w:firstLine="717.5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processing is designed to maintain a computer system (typically a  database or some modern file systems) in a known, consistent state, by ensuring that any  operations carried out on the system that are interdependent are either all completed  successfully or all canceled successfully.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0.4248046875" w:line="344.6487808227539" w:lineRule="auto"/>
        <w:ind w:left="115.9197998046875" w:right="314.67895507812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consider a typical banking transaction that involves moving $700 from a  customer's savings account to a customer's checking account. This transaction is a single  operation in the eyes of the bank, but it involves at least two separate operations in computer  terms: debiting the savings account by S700, and crediting the checking account by $700. If  the debit operation succeeds but he credit does not (or vice versa), the books of the bank will  not balance at the end of the day. There must therefore be a way to ensure that either both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04.8711395263672"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26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1961669921875" w:lineRule="auto"/>
        <w:ind w:left="117.83981323242188" w:right="317.27905273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succeed or both, so that there is never any inconsistency in the bank's database as a  whole. Transaction processing is designed to provide this.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0.924072265625" w:line="344.80639457702637" w:lineRule="auto"/>
        <w:ind w:left="113.5198974609375" w:right="313.3593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processing allows multiple individual operations to be linked together  automatically as a single, indivisible transaction. The transaction-processing system ensures  that either all operations in a transaction are completed without error or none of them are. If  some of the operations are completed but errors occur when the others are attempted, the  transaction- processing system "rolls back" all of the operations of the transaction (including  the successful ones), thereby erasing all traces of the transaction and restoring the system to  the consistent, known state that it was in before processing of the transaction began. If all  operations of a transaction are completed successfully, the transaction is committed by the  system, and all changes to the database are made permanent; the transaction cannot be rolled  back once this is done.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0.313720703125" w:line="344.9036407470703" w:lineRule="auto"/>
        <w:ind w:left="115.9197998046875" w:right="316.519775390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processing guards against hardware and software errors that might leave a  transaction partially completed, with the system left in an unknown, inconsistent state. If the  computer system crashes in the middle of a transaction, the transaction processing system  guarantees that all operations in any uncommitted (i.e., not completely processed)  transactions are cancelled. Transactions are processed in a strict chronological order. If  transaction n+1 intends to touch the same portion of the database as transaction n, transaction  n+1 does not begin until transaction n is committed. Before any transaction is committed, all  other transactions affecting the same part of the system must also be committed; there can be no "holes" in the sequence of preceding transactions.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8167724609375" w:line="240" w:lineRule="auto"/>
        <w:ind w:left="11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Methodology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113.5198974609375" w:right="314.2004394531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principles of all transaction-processing systems are the same. However, the  terminology may vary from one transaction-processing system to another, and the terms used  below are not necessarily universal.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7.857360839843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Rollback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344.8509120941162" w:lineRule="auto"/>
        <w:ind w:left="114.47982788085938" w:right="316.8786621093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Transaction-processing systems ensure database integrity by recording intermediate  states of the database as it is modified, then using these records to restore the database to a  known state if a transaction cannot be committed. For example, copies of information on the  database prior to its modification by a transaction are set aside by the system before the  transaction can make any modifications (this is sometimes called a before image). If any part  of the transaction fails before it is committed, these copies are used to restore the database to  the state it was in before the transaction began.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41.4688873291016"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27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Rollforward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3.1201171875" w:line="344.92438316345215" w:lineRule="auto"/>
        <w:ind w:left="113.99978637695312" w:right="313.11889648437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possible to keep a separate journal of all modifications to a database  (sometimes called after images); this is not required for rollback of failed transactions, but it  is useful for updating the database in the event of a database failure, so some transaction processing systems provide it, If the database fails entirely, it must be restored from the most  recent back-up. The back-up will not reflect transactions committed since the back-up was  made. However, once the database is restored, the journal of after images can be applied to  the database (rollforward) to bring the database up to date. Any transactions in progress at the  time of the failure can then be rolled back. The result is database in a consistent, known state  that includes the results of all transactions committed up to the moment of failure.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0.1953125" w:line="240" w:lineRule="auto"/>
        <w:ind w:left="11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Deadlocks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01009941101074" w:lineRule="auto"/>
        <w:ind w:left="113.99978637695312" w:right="314.1992187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cases, two transactions may, in the course of their processing, attempt to  access the same portion of a database at the same time, in a way that prevents them from  proceeding. For example, transaction A may access portion X of the database, and transaction  B may access portion Y of the database. If, at that point, transaction A then tries to access  portion Y of the database while transaction B tries to access portion X, a deadlock occurs,  and neither transaction can move forward, Transaction-processing systems are designed to  detect these deadlocks when they occur. Typically both transactions will be cancelled and  rolled back, and then they will be started again in a different order, automatically, so that the  deadlock doesn't occur again. Or sometimes, just one of the deadlocked transactions will be  cancelled, rolled back, and automatically re-started after a short delay.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7.7099609375" w:line="344.8619270324707" w:lineRule="auto"/>
        <w:ind w:left="116.63986206054688" w:right="318.79882812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Deadlocks can also occur between three or more transactions. The more transactions  involved, the more difficult they are to detect, to the point that transaction processing systems  find there is a practical limit to the deadlocks they can detect.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240" w:lineRule="auto"/>
        <w:ind w:left="119.5198059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Compensating transaction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1183738708496" w:lineRule="auto"/>
        <w:ind w:left="113.99978637695312" w:right="318.55957031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systems where commit and rollback mechanisms are not available or undesirable, a  Compensating transaction is often used to undo failed transactions and restore the system to a  previous state.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0.00823974609375"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ACID criteria (Atomicity, Consistency, Isolation, Durability)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 processing has these benefits: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8289108276367" w:lineRule="auto"/>
        <w:ind w:left="113.99978637695312" w:right="313.5998535156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sharing of computer resources among many users It shifts the time of job  processing to when the computing resources are less busy. It avoids idling the computing  resources without minute-by-minute human interaction and supervision. It is used 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541.4908599853516"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28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5.0289535522461" w:lineRule="auto"/>
        <w:ind w:left="116.63986206054688" w:right="318.719482421875" w:firstLine="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expensive classes of computers to help amortize the cost by keeping high rates of utilization  of those expensive resources. A transaction is an atomic unit of processing.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Benchmark (computing)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7.6904296875" w:line="345.0286102294922" w:lineRule="auto"/>
        <w:ind w:left="113.5198974609375" w:right="313.9599609375" w:firstLine="72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computing, a benchmark is the act of running a computer program, a set of  programs, or other operations, in order to assess the relative performance of an object,  normally by running a number of standard tests and trials against it. The term 'benchmark' is  also mostly utilized for the purposes of elaborately-designed benchmarking programs  themselves. Benchmarking is usually associated with assessing performance characteristics of  computer hardware, for example, line floating point operation performance of a CPU, but  there are circumstances when the technique is also applicable to software. Software  benchmarks are, for example, run against compilers or database management systems.  Another type of test program, namely test suites or validation suites, are intended to assess  the correctness of software.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7.6910400390625" w:line="345.8617401123047" w:lineRule="auto"/>
        <w:ind w:left="121.67984008789062" w:right="317.83935546875" w:firstLine="71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Benchmarks provide a method of comparing the performance of various subsystems  across different chip/system architectures.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128.3998107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Purpose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9175453186035" w:lineRule="auto"/>
        <w:ind w:left="113.99978637695312" w:right="316.278076171875" w:firstLine="722.32009887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computer architecture advanced, it became more difficult to compare the  performance of various computer systems simply by looking at their specifications.  Therefore, tests were developed that allowed comparison of different architectures. For  example, Pentium 4 processors generally operate at a higher clock frequency than Athlon XP  processors, which does not necessarily translate to more computational power. A slower  processor, with regard to clock frequency, can perform as well as a processor operating at a  higher frequency. See BogoMips and the megahertz myth.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7.802734375" w:line="345.0212287902832" w:lineRule="auto"/>
        <w:ind w:left="113.99978637695312" w:right="313.35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Benchmarks are designed to mimic a particular type of workload on a component or  system. Synthetic benchmarks do this by specially created programs that impose the  workload on the component. Application benchmarks run real-world programs on the system.  While application benchmarks usually give a much better measure of real-world performance  on a given system, synthetic benchmarks are useful for costing individual components, like a  hard disk or networking device. Benchmarks are particularly important in CPU design, giving  processor architects the ability to measure and make tradeoffs in micro architectural  decisions. For example, if a benchmark extracts the key algorithms of an application, it will  contain the performance-sensitive aspects of that application. Running this much smaller  snippet on a cycle-accurate simulator can give clues on how to improve performance.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41.2985992431641"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29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94526863098145" w:lineRule="auto"/>
        <w:ind w:left="113.99978637695312" w:right="312.640380859375" w:firstLine="722.560119628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2000, computer and microprocessor architects used SPEC to do this, although  SPEC's Unix-based benchmarks were quite lengthy and thus unwieldy to use intact. Computer manufacturers are known to configure their systems to give unrealistically high  performance on benchmark tests that are not replicated in real usage. For instance, during the  1980s some compilers could detect a specific mathematical operation used in a well-known  floating-point benchmark and replace the operation with a faster mathematically-equivalent  operation. However, such a transformation was rarely useful outside the benchmark until the  mid-1990s, when RISC and VLIW architectures emphasized the importance of compiler  technology as it related to performance. Benchmarks are now regularly used by compiler  companies to improve not only their own benchmark scores, but real application  performance.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7.774658203125" w:line="331.5977096557617" w:lineRule="auto"/>
        <w:ind w:left="113.99978637695312" w:right="314.439697265625" w:firstLine="7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CPU</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have many execution units - such as a superscalar CPU, a VLIW CPU, or a  reconfigurable computing CPU - typically have slower clock rates than a sequential CPU  with one or two execution units when built from transistors that are just as fast. Nevertheless,  CPU</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many execution units often complete real-world and benchmark tasks in less time  than the supposedly faster high-clock-rate CPU.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8.2550048828125" w:line="344.72880363464355" w:lineRule="auto"/>
        <w:ind w:left="113.99978637695312" w:right="313.9599609375" w:firstLine="72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large number of benchmarks available, a manufacturer can usually find at  least one benchmark that shows its system will outperform another system; the other systems  can be shown to excel with a different benchmark. Manufacturers commonly report only  those benchmarks (or aspects of benchmarks) that show their products in the best light. They  also have been known to mis-represent the significance of benchmarks, again to show their  products in the best possible light. Taken together, these practices are called bench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0.390625" w:line="344.52884674072266" w:lineRule="auto"/>
        <w:ind w:left="113.99978637695312" w:right="317.83813476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Ideally benchmarks should only substitute for real applications if the application  is unavailable, or too difficult or costly to port to a specific processor or computer system. If  performance is critical, the only benchmark that matters is the target environment's  application suite.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1.19140625" w:line="240" w:lineRule="auto"/>
        <w:ind w:left="11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Challenges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07008361816" w:lineRule="auto"/>
        <w:ind w:left="119.27978515625" w:right="317.119140625" w:firstLine="717.5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Benchmarking is not easy and often involves several iterative rounds in order to arrive  at predictable, useful conclusions. Interpretation of benchmarking data is also extraordinarily  difficult. Here is a partial list of common challenges: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0.25787353515625" w:line="344.5067310333252" w:lineRule="auto"/>
        <w:ind w:left="113.5198974609375" w:right="313.719482421875" w:firstLine="723.0400085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Vendors tend to tune their products specifically for industry-standard benchmarks.  Norton SysInfo (SI) is particularly easy to tune for, since it mainly biased toward the speed of  multiple operations. Use extreme caution in interpreting such results. Some vendors have  been accused of "cheating" at benchmarks-doing things that give much higher benchmark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29.0131378173828"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30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5.0289535522461" w:lineRule="auto"/>
        <w:ind w:left="118.79989624023438" w:right="312.639160156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 but make things worse on the actual likely workload. Many benchmarks focus  entirely on the speed of computational performance, neglecting other important features of a  computer system, such as: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7.6904296875" w:line="344.94524002075195" w:lineRule="auto"/>
        <w:ind w:left="116.63986206054688" w:right="314.678955078125" w:firstLine="72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Qualities of service, aside from raw performance. Examples of unmeasured qualities  of service include security, availability, reliability, execution integrity, serviceability,  scalability (especially the ability to quickly and no disruptively add or reallocate capacity),  etc. There are often real trade-offs between and among these qualities of service, and all are  important in business computing. Transaction Processing Performance Council Benchmark  specifications partially address these concerns by specifying ACID property tests, database  scalability rules, and service level requirements.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0.174560546875" w:line="344.71927642822266" w:lineRule="auto"/>
        <w:ind w:left="114.95986938476562" w:right="314.1992187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benchmarks do not measure Total cost of ownership. Transaction  Processing Performance Council Benchmark specifications partially address this concern by  specifying that a price/performance metric must be reported in addition to a raw performance  metric, using a simplified TCO formula. However, the costs are necessarily only partial, and  vendors have been known to price specifically (and only) for the benchmark, designing a  highly specific "benchmark special" configuration with an artificially low price. Even a tiny  deviation from the benchmark package results in a much higher price in real world  experience.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0.80078125" w:line="344.8619270324707" w:lineRule="auto"/>
        <w:ind w:left="113.99978637695312" w:right="314.678955078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Facilities burden (space, power, and cooling). When more power is used, a portable  system will have a shorter battery life and require recharging more often. A server that  consumes more power and/or space may not be able to fit within existing data center resource  constraints, including cooling limitations. There are real trade-offs as most semiconductors  require more power to switch faster. See also performance per watt.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5.0761890411377" w:lineRule="auto"/>
        <w:ind w:left="117.83981323242188" w:right="316.0400390625" w:firstLine="719.200134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embedded systems, where memory is a significant cost, better code density  can significantly reduce costs. Vendor benchmarks tend to ignore requirements for  development, test, and disaster recovery computing capacity. Vendors only like to report  what might be narrowly required for production capacity in order to make their initial  acquisition price seem as low as possible. Benchmarks are having trouble adapting to widely  distributed servers, particularly those with extra sensitivity to network topologies. The  emergence of grid computing, in particular, complicates benchmarking since some workloads  are "grid friendly", while others are not.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7.64404296875" w:line="344.82876777648926" w:lineRule="auto"/>
        <w:ind w:left="125.03982543945312" w:right="314.91943359375" w:firstLine="7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have very different perceptions of performance than benchmarks may  suggest. In particular, users appreciate predictability- servers that always meet or exceed  service level agreements. Benchmarks tend to emphasize mean scores (IT perspective) rather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8.69102478027344"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31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7700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Computer Architecture and Organization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94.732666015625" w:line="344.9453544616699" w:lineRule="auto"/>
        <w:ind w:left="113.5198974609375" w:right="313.359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low standard deviations (user perspective). Many server architectures degrade  dramatically at high (near 100%) levels of usage-"fall off a cliff"- and benchmarks should  (but often do not) take that factor into account. Vendors, in particular, tend to publish server  benchmarks at continuous at about 80% usage - an unrealistic situation -- and do not  document what happens to the overall system when demand spikes beyond that level.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2134.893798828125" w:line="240" w:lineRule="auto"/>
        <w:ind w:left="112.79983520507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M.Sc. Semester – II (Computer Science) 32 </w:t>
      </w:r>
    </w:p>
    <w:sectPr>
      <w:type w:val="continuous"/>
      <w:pgSz w:h="16820" w:w="11900" w:orient="portrait"/>
      <w:pgMar w:bottom="1018.0800628662109" w:top="696.0009765625" w:left="1327.6800537109375" w:right="1059.200439453125" w:header="0" w:footer="720"/>
      <w:cols w:equalWidth="0" w:num="1">
        <w:col w:space="0" w:w="9513.1195068359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