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PROJECT 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0"/>
          <w:color w:val="7030a0"/>
          <w:sz w:val="46"/>
          <w:szCs w:val="46"/>
          <w:vertAlign w:val="baseline"/>
        </w:rPr>
      </w:pPr>
      <w:r w:rsidDel="00000000" w:rsidR="00000000" w:rsidRPr="00000000">
        <w:rPr>
          <w:b w:val="1"/>
          <w:color w:val="7030a0"/>
          <w:sz w:val="46"/>
          <w:szCs w:val="46"/>
          <w:vertAlign w:val="baseline"/>
          <w:rtl w:val="0"/>
        </w:rPr>
        <w:t xml:space="preserve">“*****Project Title*****”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Submitted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Rashtrasant Tukadoji Maharaj Nagpur University,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NAGPUR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partial fulfillment of the requirement of</w:t>
      </w:r>
    </w:p>
    <w:p w:rsidR="00000000" w:rsidDel="00000000" w:rsidP="00000000" w:rsidRDefault="00000000" w:rsidRPr="00000000" w14:paraId="00000008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M.Sc. Semester - IV (Computer Science) Examination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Submitted  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Name of projectee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0"/>
          <w:color w:val="ff66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Under the guidance of</w:t>
        <w:tab/>
        <w:tab/>
        <w:tab/>
        <w:tab/>
        <w:t xml:space="preserve">Under the co-guidance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Name of guide </w:t>
        <w:tab/>
        <w:t xml:space="preserve">         </w:t>
        <w:tab/>
        <w:t xml:space="preserve">  </w:t>
        <w:tab/>
        <w:t xml:space="preserve">                                 Name of co-guide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Asst. / Professor &amp; Head</w:t>
        <w:tab/>
        <w:t xml:space="preserve">                                            Assistant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(Department of Computer Science)                          (Department of Computer Science)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0"/>
          <w:color w:val="ff66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0"/>
          <w:color w:val="ff66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color w:val="000000"/>
          <w:vertAlign w:val="baseline"/>
        </w:rPr>
        <w:drawing>
          <wp:inline distB="0" distT="0" distL="114300" distR="114300">
            <wp:extent cx="673735" cy="6210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735" cy="62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Shri Shivaji Education Society Amravati’s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SCIENCE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Congress Nagar, Nagpur-12.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2021-2022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8"/>
        <w:gridCol w:w="5286"/>
        <w:gridCol w:w="3192"/>
        <w:tblGridChange w:id="0">
          <w:tblGrid>
            <w:gridCol w:w="1098"/>
            <w:gridCol w:w="5286"/>
            <w:gridCol w:w="3192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Table of Contents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Sr.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Page No.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Literature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Methodology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Plane of 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Implications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0"/>
          <w:color w:val="c00000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