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38DFB" w14:textId="4921A40D" w:rsidR="00307635" w:rsidRDefault="00307635" w:rsidP="00307635">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Project: Explore Weather Trends</w:t>
      </w:r>
    </w:p>
    <w:p w14:paraId="22C20B58" w14:textId="02F5DF4D" w:rsidR="00307635" w:rsidRDefault="00307635" w:rsidP="00307635">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Name: Pranay Singla</w:t>
      </w:r>
    </w:p>
    <w:p w14:paraId="56228155" w14:textId="460AAE00" w:rsidR="007E2A29" w:rsidRPr="007E2A29" w:rsidRDefault="007E2A29" w:rsidP="007E2A29">
      <w:pPr>
        <w:spacing w:before="100" w:beforeAutospacing="1" w:after="100" w:afterAutospacing="1" w:line="240" w:lineRule="auto"/>
        <w:rPr>
          <w:rFonts w:ascii="Times New Roman" w:eastAsia="Times New Roman" w:hAnsi="Times New Roman" w:cs="Times New Roman"/>
          <w:b/>
          <w:bCs/>
          <w:sz w:val="24"/>
          <w:szCs w:val="24"/>
        </w:rPr>
      </w:pPr>
      <w:r w:rsidRPr="007E2A29">
        <w:rPr>
          <w:rFonts w:ascii="Times New Roman" w:eastAsia="Times New Roman" w:hAnsi="Times New Roman" w:cs="Times New Roman"/>
          <w:b/>
          <w:bCs/>
          <w:sz w:val="24"/>
          <w:szCs w:val="24"/>
        </w:rPr>
        <w:t>Outline</w:t>
      </w:r>
    </w:p>
    <w:p w14:paraId="1B62D83F" w14:textId="2CCF493B" w:rsidR="007E2A29" w:rsidRPr="007E2A29" w:rsidRDefault="007E2A29" w:rsidP="007E2A29">
      <w:pPr>
        <w:pStyle w:val="ListParagraph"/>
        <w:numPr>
          <w:ilvl w:val="0"/>
          <w:numId w:val="5"/>
        </w:numPr>
        <w:spacing w:before="100" w:beforeAutospacing="1" w:after="100" w:afterAutospacing="1" w:line="240" w:lineRule="auto"/>
        <w:rPr>
          <w:rFonts w:ascii="Times New Roman" w:eastAsia="Times New Roman" w:hAnsi="Times New Roman" w:cs="Times New Roman"/>
          <w:b/>
          <w:bCs/>
          <w:sz w:val="24"/>
          <w:szCs w:val="24"/>
        </w:rPr>
      </w:pPr>
      <w:r w:rsidRPr="007E2A29">
        <w:rPr>
          <w:rFonts w:ascii="Times New Roman" w:eastAsia="Times New Roman" w:hAnsi="Times New Roman" w:cs="Times New Roman"/>
          <w:b/>
          <w:bCs/>
          <w:sz w:val="24"/>
          <w:szCs w:val="24"/>
        </w:rPr>
        <w:t>Data Extraction using SQL queries</w:t>
      </w:r>
    </w:p>
    <w:p w14:paraId="273923FE" w14:textId="56268CA8" w:rsidR="007E2A29" w:rsidRDefault="007E2A29" w:rsidP="007E2A29">
      <w:pPr>
        <w:pStyle w:val="ListParagraph"/>
        <w:spacing w:before="100" w:beforeAutospacing="1" w:after="100" w:afterAutospacing="1" w:line="240" w:lineRule="auto"/>
        <w:rPr>
          <w:rFonts w:ascii="Times New Roman" w:eastAsia="Times New Roman" w:hAnsi="Times New Roman" w:cs="Times New Roman"/>
          <w:sz w:val="24"/>
          <w:szCs w:val="24"/>
        </w:rPr>
      </w:pPr>
    </w:p>
    <w:p w14:paraId="15E21634" w14:textId="737BC10D" w:rsidR="007E2A29" w:rsidRDefault="007E2A29" w:rsidP="007E2A29">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Query to extract global data:</w:t>
      </w:r>
    </w:p>
    <w:p w14:paraId="2DB590E7" w14:textId="77777777" w:rsidR="007E2A29" w:rsidRDefault="007E2A29" w:rsidP="007E2A29">
      <w:pPr>
        <w:pStyle w:val="ListParagraph"/>
        <w:spacing w:before="100" w:beforeAutospacing="1" w:after="100" w:afterAutospacing="1" w:line="240" w:lineRule="auto"/>
        <w:rPr>
          <w:rFonts w:ascii="Times New Roman" w:eastAsia="Times New Roman" w:hAnsi="Times New Roman" w:cs="Times New Roman"/>
          <w:sz w:val="24"/>
          <w:szCs w:val="24"/>
        </w:rPr>
      </w:pPr>
    </w:p>
    <w:p w14:paraId="6DAA0E6D" w14:textId="3F9AB8EF" w:rsidR="007E2A29" w:rsidRPr="007E2A29" w:rsidRDefault="007E2A29" w:rsidP="007E2A29">
      <w:pPr>
        <w:pStyle w:val="ListParagraph"/>
        <w:spacing w:before="100" w:beforeAutospacing="1" w:after="100" w:afterAutospacing="1" w:line="240" w:lineRule="auto"/>
        <w:rPr>
          <w:rFonts w:ascii="Times New Roman" w:eastAsia="Times New Roman" w:hAnsi="Times New Roman" w:cs="Times New Roman"/>
          <w:i/>
          <w:iCs/>
          <w:sz w:val="24"/>
          <w:szCs w:val="24"/>
        </w:rPr>
      </w:pPr>
      <w:r w:rsidRPr="007E2A29">
        <w:rPr>
          <w:rFonts w:ascii="Times New Roman" w:eastAsia="Times New Roman" w:hAnsi="Times New Roman" w:cs="Times New Roman"/>
          <w:i/>
          <w:iCs/>
          <w:sz w:val="24"/>
          <w:szCs w:val="24"/>
        </w:rPr>
        <w:t xml:space="preserve">select * from </w:t>
      </w:r>
      <w:proofErr w:type="spellStart"/>
      <w:r w:rsidRPr="007E2A29">
        <w:rPr>
          <w:rFonts w:ascii="Times New Roman" w:eastAsia="Times New Roman" w:hAnsi="Times New Roman" w:cs="Times New Roman"/>
          <w:i/>
          <w:iCs/>
          <w:sz w:val="24"/>
          <w:szCs w:val="24"/>
        </w:rPr>
        <w:t>global_data</w:t>
      </w:r>
      <w:proofErr w:type="spellEnd"/>
    </w:p>
    <w:p w14:paraId="2761562F" w14:textId="0EF2FA78" w:rsidR="007E2A29" w:rsidRDefault="007E2A29" w:rsidP="007E2A2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Query to extract data for my city:</w:t>
      </w:r>
    </w:p>
    <w:p w14:paraId="5DF5DD4E" w14:textId="61E29196" w:rsidR="007E2A29" w:rsidRDefault="007E2A29" w:rsidP="007E2A29">
      <w:pPr>
        <w:spacing w:before="100" w:beforeAutospacing="1" w:after="100" w:afterAutospacing="1" w:line="240" w:lineRule="auto"/>
        <w:rPr>
          <w:rFonts w:ascii="Times New Roman" w:eastAsia="Times New Roman" w:hAnsi="Times New Roman" w:cs="Times New Roman"/>
          <w:i/>
          <w:iCs/>
          <w:sz w:val="24"/>
          <w:szCs w:val="24"/>
        </w:rPr>
      </w:pPr>
      <w:r w:rsidRPr="007E2A29">
        <w:rPr>
          <w:rFonts w:ascii="Times New Roman" w:eastAsia="Times New Roman" w:hAnsi="Times New Roman" w:cs="Times New Roman"/>
          <w:i/>
          <w:iCs/>
          <w:sz w:val="24"/>
          <w:szCs w:val="24"/>
        </w:rPr>
        <w:tab/>
      </w:r>
      <w:r w:rsidRPr="007E2A29">
        <w:rPr>
          <w:rFonts w:ascii="Times New Roman" w:eastAsia="Times New Roman" w:hAnsi="Times New Roman" w:cs="Times New Roman"/>
          <w:i/>
          <w:iCs/>
          <w:sz w:val="24"/>
          <w:szCs w:val="24"/>
        </w:rPr>
        <w:t xml:space="preserve">select * from </w:t>
      </w:r>
      <w:proofErr w:type="spellStart"/>
      <w:r w:rsidRPr="007E2A29">
        <w:rPr>
          <w:rFonts w:ascii="Times New Roman" w:eastAsia="Times New Roman" w:hAnsi="Times New Roman" w:cs="Times New Roman"/>
          <w:i/>
          <w:iCs/>
          <w:sz w:val="24"/>
          <w:szCs w:val="24"/>
        </w:rPr>
        <w:t>city_data</w:t>
      </w:r>
      <w:proofErr w:type="spellEnd"/>
      <w:r w:rsidRPr="007E2A29">
        <w:rPr>
          <w:rFonts w:ascii="Times New Roman" w:eastAsia="Times New Roman" w:hAnsi="Times New Roman" w:cs="Times New Roman"/>
          <w:i/>
          <w:iCs/>
          <w:sz w:val="24"/>
          <w:szCs w:val="24"/>
        </w:rPr>
        <w:t xml:space="preserve"> where city = 'Los Angeles' and country = 'United States'</w:t>
      </w:r>
    </w:p>
    <w:p w14:paraId="08512408" w14:textId="66F1B9B5" w:rsidR="007E2A29" w:rsidRPr="007E2A29" w:rsidRDefault="007E2A29" w:rsidP="007E2A29">
      <w:pPr>
        <w:pStyle w:val="ListParagraph"/>
        <w:numPr>
          <w:ilvl w:val="0"/>
          <w:numId w:val="5"/>
        </w:numPr>
        <w:spacing w:before="100" w:beforeAutospacing="1" w:after="100" w:afterAutospacing="1" w:line="240" w:lineRule="auto"/>
        <w:rPr>
          <w:rFonts w:ascii="Times New Roman" w:eastAsia="Times New Roman" w:hAnsi="Times New Roman" w:cs="Times New Roman"/>
          <w:b/>
          <w:bCs/>
          <w:i/>
          <w:iCs/>
          <w:sz w:val="24"/>
          <w:szCs w:val="24"/>
        </w:rPr>
      </w:pPr>
      <w:r w:rsidRPr="007E2A29">
        <w:rPr>
          <w:rFonts w:ascii="Times New Roman" w:eastAsia="Times New Roman" w:hAnsi="Times New Roman" w:cs="Times New Roman"/>
          <w:b/>
          <w:bCs/>
          <w:sz w:val="24"/>
          <w:szCs w:val="24"/>
        </w:rPr>
        <w:t>Data Manipulation</w:t>
      </w:r>
      <w:r>
        <w:rPr>
          <w:rFonts w:ascii="Times New Roman" w:eastAsia="Times New Roman" w:hAnsi="Times New Roman" w:cs="Times New Roman"/>
          <w:b/>
          <w:bCs/>
          <w:sz w:val="24"/>
          <w:szCs w:val="24"/>
        </w:rPr>
        <w:t xml:space="preserve"> and Moving average calculation</w:t>
      </w:r>
    </w:p>
    <w:p w14:paraId="15F29180" w14:textId="3DC86C31" w:rsidR="007E2A29" w:rsidRPr="007E2A29" w:rsidRDefault="007E2A29" w:rsidP="007E2A29">
      <w:pPr>
        <w:pStyle w:val="ListParagraph"/>
        <w:spacing w:before="100" w:beforeAutospacing="1" w:after="100" w:afterAutospacing="1"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I combined data from the 2 different csv files into 1 excel sheet. Then I calculated the 10</w:t>
      </w:r>
      <w:r w:rsidR="00A31437">
        <w:rPr>
          <w:rFonts w:ascii="Times New Roman" w:eastAsia="Times New Roman" w:hAnsi="Times New Roman" w:cs="Times New Roman"/>
          <w:sz w:val="24"/>
          <w:szCs w:val="24"/>
        </w:rPr>
        <w:t>-</w:t>
      </w:r>
      <w:r>
        <w:rPr>
          <w:rFonts w:ascii="Times New Roman" w:eastAsia="Times New Roman" w:hAnsi="Times New Roman" w:cs="Times New Roman"/>
          <w:sz w:val="24"/>
          <w:szCs w:val="24"/>
        </w:rPr>
        <w:t>year moving average for both LA and global temperature data by using ‘AVERAGE’ function</w:t>
      </w:r>
      <w:r w:rsidR="00A31437">
        <w:rPr>
          <w:rFonts w:ascii="Times New Roman" w:eastAsia="Times New Roman" w:hAnsi="Times New Roman" w:cs="Times New Roman"/>
          <w:sz w:val="24"/>
          <w:szCs w:val="24"/>
        </w:rPr>
        <w:t xml:space="preserve"> in excel, starting from the 10</w:t>
      </w:r>
      <w:r w:rsidR="00A31437" w:rsidRPr="00A31437">
        <w:rPr>
          <w:rFonts w:ascii="Times New Roman" w:eastAsia="Times New Roman" w:hAnsi="Times New Roman" w:cs="Times New Roman"/>
          <w:sz w:val="24"/>
          <w:szCs w:val="24"/>
          <w:vertAlign w:val="superscript"/>
        </w:rPr>
        <w:t>th</w:t>
      </w:r>
      <w:r w:rsidR="00A31437">
        <w:rPr>
          <w:rFonts w:ascii="Times New Roman" w:eastAsia="Times New Roman" w:hAnsi="Times New Roman" w:cs="Times New Roman"/>
          <w:sz w:val="24"/>
          <w:szCs w:val="24"/>
        </w:rPr>
        <w:t xml:space="preserve"> observation and using the first 10 observations to calculate average.</w:t>
      </w:r>
    </w:p>
    <w:p w14:paraId="381E11DC" w14:textId="2A2EAB6D" w:rsidR="007E2A29" w:rsidRDefault="00A31437" w:rsidP="007E2A29">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7EBF9BCF" wp14:editId="6E84D13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5B733B67" w14:textId="2D843057" w:rsidR="00307635" w:rsidRDefault="00307635" w:rsidP="007E2A29">
      <w:pPr>
        <w:spacing w:before="100" w:beforeAutospacing="1" w:after="100" w:afterAutospacing="1" w:line="240" w:lineRule="auto"/>
        <w:rPr>
          <w:rFonts w:ascii="Times New Roman" w:eastAsia="Times New Roman" w:hAnsi="Times New Roman" w:cs="Times New Roman"/>
          <w:sz w:val="24"/>
          <w:szCs w:val="24"/>
        </w:rPr>
      </w:pPr>
    </w:p>
    <w:p w14:paraId="433F4942" w14:textId="77777777" w:rsidR="00307635" w:rsidRDefault="00307635" w:rsidP="007E2A29">
      <w:pPr>
        <w:spacing w:before="100" w:beforeAutospacing="1" w:after="100" w:afterAutospacing="1" w:line="240" w:lineRule="auto"/>
        <w:rPr>
          <w:rFonts w:ascii="Times New Roman" w:eastAsia="Times New Roman" w:hAnsi="Times New Roman" w:cs="Times New Roman"/>
          <w:sz w:val="24"/>
          <w:szCs w:val="24"/>
        </w:rPr>
      </w:pPr>
    </w:p>
    <w:p w14:paraId="0FF8C296" w14:textId="4930737E" w:rsidR="00307635" w:rsidRPr="00307635" w:rsidRDefault="00307635" w:rsidP="00307635">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Visualization considerations</w:t>
      </w:r>
    </w:p>
    <w:p w14:paraId="62CB7D37" w14:textId="4AE124E1" w:rsidR="00307635" w:rsidRPr="00307635" w:rsidRDefault="00307635" w:rsidP="00307635">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Since we have data which changes over time, the line chart is the best type of chart to be used for visualization.</w:t>
      </w:r>
    </w:p>
    <w:p w14:paraId="58292ECD" w14:textId="3D3AAA05" w:rsidR="00FC1A5F" w:rsidRDefault="00FC1A5F">
      <w:r>
        <w:rPr>
          <w:noProof/>
        </w:rPr>
        <w:drawing>
          <wp:inline distT="0" distB="0" distL="0" distR="0" wp14:anchorId="0E994508" wp14:editId="179D0414">
            <wp:extent cx="5219700" cy="2743200"/>
            <wp:effectExtent l="0" t="0" r="0" b="0"/>
            <wp:docPr id="2" name="Chart 2">
              <a:extLst xmlns:a="http://schemas.openxmlformats.org/drawingml/2006/main">
                <a:ext uri="{FF2B5EF4-FFF2-40B4-BE49-F238E27FC236}">
                  <a16:creationId xmlns:a16="http://schemas.microsoft.com/office/drawing/2014/main" id="{C5B7F352-A628-40E8-BB12-2765AD3306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Start w:id="0" w:name="_GoBack"/>
      <w:bookmarkEnd w:id="0"/>
    </w:p>
    <w:p w14:paraId="13F2CF1A" w14:textId="4A4BDEEF" w:rsidR="009C13A3" w:rsidRPr="00875141" w:rsidRDefault="009C13A3">
      <w:pPr>
        <w:rPr>
          <w:b/>
          <w:bCs/>
        </w:rPr>
      </w:pPr>
      <w:r w:rsidRPr="00875141">
        <w:rPr>
          <w:b/>
          <w:bCs/>
        </w:rPr>
        <w:t>Similarities</w:t>
      </w:r>
    </w:p>
    <w:p w14:paraId="5BB44533" w14:textId="6309C5A6" w:rsidR="009C13A3" w:rsidRDefault="009C13A3" w:rsidP="00B22CE3">
      <w:pPr>
        <w:pStyle w:val="ListParagraph"/>
        <w:numPr>
          <w:ilvl w:val="0"/>
          <w:numId w:val="4"/>
        </w:numPr>
      </w:pPr>
      <w:r>
        <w:t xml:space="preserve">Although there’s not a linear increasing trend, the average temperature has increased </w:t>
      </w:r>
      <w:r w:rsidR="00875141">
        <w:t xml:space="preserve">over time </w:t>
      </w:r>
      <w:r>
        <w:t xml:space="preserve">both </w:t>
      </w:r>
      <w:r w:rsidR="00875141">
        <w:t>globally and in Los Angeles.</w:t>
      </w:r>
    </w:p>
    <w:tbl>
      <w:tblPr>
        <w:tblStyle w:val="TableGrid"/>
        <w:tblW w:w="0" w:type="auto"/>
        <w:tblLook w:val="04A0" w:firstRow="1" w:lastRow="0" w:firstColumn="1" w:lastColumn="0" w:noHBand="0" w:noVBand="1"/>
      </w:tblPr>
      <w:tblGrid>
        <w:gridCol w:w="3116"/>
        <w:gridCol w:w="3117"/>
        <w:gridCol w:w="3117"/>
      </w:tblGrid>
      <w:tr w:rsidR="00875141" w14:paraId="696EA976" w14:textId="77777777" w:rsidTr="00875141">
        <w:tc>
          <w:tcPr>
            <w:tcW w:w="3116" w:type="dxa"/>
          </w:tcPr>
          <w:p w14:paraId="10A57454" w14:textId="0D2EC4A1" w:rsidR="00875141" w:rsidRPr="00D228A6" w:rsidRDefault="00875141">
            <w:pPr>
              <w:rPr>
                <w:b/>
                <w:bCs/>
              </w:rPr>
            </w:pPr>
            <w:r w:rsidRPr="00D228A6">
              <w:rPr>
                <w:b/>
                <w:bCs/>
              </w:rPr>
              <w:t>Year</w:t>
            </w:r>
          </w:p>
        </w:tc>
        <w:tc>
          <w:tcPr>
            <w:tcW w:w="3117" w:type="dxa"/>
          </w:tcPr>
          <w:p w14:paraId="366C74BC" w14:textId="420243D4" w:rsidR="00875141" w:rsidRPr="00D228A6" w:rsidRDefault="00875141">
            <w:pPr>
              <w:rPr>
                <w:b/>
                <w:bCs/>
              </w:rPr>
            </w:pPr>
            <w:r w:rsidRPr="00D228A6">
              <w:rPr>
                <w:b/>
                <w:bCs/>
              </w:rPr>
              <w:t>Global</w:t>
            </w:r>
            <w:r w:rsidR="00D228A6" w:rsidRPr="00D228A6">
              <w:rPr>
                <w:b/>
                <w:bCs/>
              </w:rPr>
              <w:t xml:space="preserve"> Avg Temperature</w:t>
            </w:r>
          </w:p>
        </w:tc>
        <w:tc>
          <w:tcPr>
            <w:tcW w:w="3117" w:type="dxa"/>
          </w:tcPr>
          <w:p w14:paraId="79C72F4E" w14:textId="29B2F2D0" w:rsidR="00875141" w:rsidRPr="00D228A6" w:rsidRDefault="00875141">
            <w:pPr>
              <w:rPr>
                <w:b/>
                <w:bCs/>
              </w:rPr>
            </w:pPr>
            <w:r w:rsidRPr="00D228A6">
              <w:rPr>
                <w:b/>
                <w:bCs/>
              </w:rPr>
              <w:t>Los Angeles</w:t>
            </w:r>
            <w:r w:rsidR="00D228A6" w:rsidRPr="00D228A6">
              <w:rPr>
                <w:b/>
                <w:bCs/>
              </w:rPr>
              <w:t xml:space="preserve"> Avg Temperature</w:t>
            </w:r>
          </w:p>
        </w:tc>
      </w:tr>
      <w:tr w:rsidR="00875141" w14:paraId="6B560427" w14:textId="77777777" w:rsidTr="00875141">
        <w:tc>
          <w:tcPr>
            <w:tcW w:w="3116" w:type="dxa"/>
          </w:tcPr>
          <w:p w14:paraId="556803E2" w14:textId="07865302" w:rsidR="00875141" w:rsidRDefault="00875141">
            <w:r>
              <w:t>1858</w:t>
            </w:r>
          </w:p>
        </w:tc>
        <w:tc>
          <w:tcPr>
            <w:tcW w:w="3117" w:type="dxa"/>
          </w:tcPr>
          <w:p w14:paraId="1269E426" w14:textId="600F168E" w:rsidR="00875141" w:rsidRDefault="00875141">
            <w:r>
              <w:t>8.038</w:t>
            </w:r>
          </w:p>
        </w:tc>
        <w:tc>
          <w:tcPr>
            <w:tcW w:w="3117" w:type="dxa"/>
          </w:tcPr>
          <w:p w14:paraId="036240A1" w14:textId="304BB0C7" w:rsidR="00875141" w:rsidRDefault="00875141">
            <w:r>
              <w:t>15.746</w:t>
            </w:r>
          </w:p>
        </w:tc>
      </w:tr>
      <w:tr w:rsidR="00875141" w14:paraId="7DB7E387" w14:textId="77777777" w:rsidTr="00307635">
        <w:trPr>
          <w:trHeight w:val="170"/>
        </w:trPr>
        <w:tc>
          <w:tcPr>
            <w:tcW w:w="3116" w:type="dxa"/>
          </w:tcPr>
          <w:p w14:paraId="5DEA37B0" w14:textId="3428FC5B" w:rsidR="00875141" w:rsidRDefault="00875141">
            <w:r>
              <w:t>2013</w:t>
            </w:r>
          </w:p>
        </w:tc>
        <w:tc>
          <w:tcPr>
            <w:tcW w:w="3117" w:type="dxa"/>
          </w:tcPr>
          <w:p w14:paraId="7D674DF3" w14:textId="3686450E" w:rsidR="00875141" w:rsidRDefault="00875141">
            <w:r>
              <w:t>9.556</w:t>
            </w:r>
          </w:p>
        </w:tc>
        <w:tc>
          <w:tcPr>
            <w:tcW w:w="3117" w:type="dxa"/>
          </w:tcPr>
          <w:p w14:paraId="7F265C82" w14:textId="10F4226C" w:rsidR="00875141" w:rsidRDefault="00875141">
            <w:r>
              <w:t>16.696</w:t>
            </w:r>
          </w:p>
        </w:tc>
      </w:tr>
    </w:tbl>
    <w:p w14:paraId="08F05C15" w14:textId="5814093E" w:rsidR="00875141" w:rsidRDefault="00875141"/>
    <w:p w14:paraId="13B38397" w14:textId="33FA877E" w:rsidR="00875141" w:rsidRDefault="00875141">
      <w:pPr>
        <w:rPr>
          <w:b/>
          <w:bCs/>
        </w:rPr>
      </w:pPr>
      <w:r>
        <w:rPr>
          <w:b/>
          <w:bCs/>
        </w:rPr>
        <w:t>Differences</w:t>
      </w:r>
    </w:p>
    <w:p w14:paraId="112D8CCC" w14:textId="58A98A1F" w:rsidR="00D228A6" w:rsidRDefault="00D228A6" w:rsidP="00D228A6">
      <w:pPr>
        <w:pStyle w:val="ListParagraph"/>
        <w:numPr>
          <w:ilvl w:val="0"/>
          <w:numId w:val="3"/>
        </w:numPr>
      </w:pPr>
      <w:r>
        <w:t xml:space="preserve">The baseline avg. temperature in LA is around 16-degree Celsius whereas the baseline global average temperature is around 8-9 degree Celsius. So, in general, LA </w:t>
      </w:r>
      <w:r w:rsidR="00B22CE3">
        <w:t>is hotter compared to the global average.</w:t>
      </w:r>
    </w:p>
    <w:p w14:paraId="2D2CCDE2" w14:textId="0A608811" w:rsidR="00875141" w:rsidRDefault="00875141" w:rsidP="00D228A6">
      <w:pPr>
        <w:pStyle w:val="ListParagraph"/>
        <w:numPr>
          <w:ilvl w:val="0"/>
          <w:numId w:val="3"/>
        </w:numPr>
      </w:pPr>
      <w:r>
        <w:t xml:space="preserve">Temperature is much more variable </w:t>
      </w:r>
      <w:r w:rsidR="00D228A6">
        <w:t xml:space="preserve">in LA </w:t>
      </w:r>
      <w:r>
        <w:t xml:space="preserve">and there’s no </w:t>
      </w:r>
      <w:r w:rsidR="00D228A6">
        <w:t>standard trend. The avg. temperature goes up and down around the 16-degree Celsius baseline between 1858 and 1972 before showing a much more linear increasing trend from 1978 to 2008. The global avg. temperature, on the other hand, shows a smooth linear increasing trend. However, it is not a steep curve and the change is very smooth.</w:t>
      </w:r>
    </w:p>
    <w:p w14:paraId="5FA55E34" w14:textId="018DE215" w:rsidR="00B22CE3" w:rsidRDefault="00D228A6" w:rsidP="00D228A6">
      <w:pPr>
        <w:pStyle w:val="ListParagraph"/>
        <w:numPr>
          <w:ilvl w:val="0"/>
          <w:numId w:val="3"/>
        </w:numPr>
      </w:pPr>
      <w:r>
        <w:t>The average increase observed globally is more than the average increase observed in Los Angeles. If we compare the first and the last moving average observations, we can see that global temperature has increased by almost 1.5 degree on average compared to 1 degree increase in average temperature in Los Angles.</w:t>
      </w:r>
    </w:p>
    <w:p w14:paraId="464EA88D" w14:textId="77777777" w:rsidR="00307635" w:rsidRDefault="00307635" w:rsidP="00B22CE3">
      <w:pPr>
        <w:spacing w:before="100" w:beforeAutospacing="1" w:after="100" w:afterAutospacing="1" w:line="240" w:lineRule="auto"/>
        <w:rPr>
          <w:b/>
          <w:bCs/>
        </w:rPr>
      </w:pPr>
    </w:p>
    <w:p w14:paraId="1AA75CB9" w14:textId="47EC10D5" w:rsidR="00B22CE3" w:rsidRPr="005E20E0" w:rsidRDefault="00B22CE3" w:rsidP="00B22CE3">
      <w:pPr>
        <w:spacing w:before="100" w:beforeAutospacing="1" w:after="100" w:afterAutospacing="1" w:line="240" w:lineRule="auto"/>
        <w:rPr>
          <w:b/>
          <w:bCs/>
        </w:rPr>
      </w:pPr>
      <w:r w:rsidRPr="00FC1A5F">
        <w:rPr>
          <w:b/>
          <w:bCs/>
        </w:rPr>
        <w:lastRenderedPageBreak/>
        <w:t xml:space="preserve">Question 1) </w:t>
      </w:r>
      <w:r w:rsidRPr="005E20E0">
        <w:rPr>
          <w:rFonts w:ascii="Times New Roman" w:eastAsia="Times New Roman" w:hAnsi="Times New Roman" w:cs="Times New Roman"/>
          <w:b/>
          <w:bCs/>
          <w:sz w:val="24"/>
          <w:szCs w:val="24"/>
        </w:rPr>
        <w:t>Is your city hotter or cooler on average compared to the global average? Has the difference been consistent over time?</w:t>
      </w:r>
    </w:p>
    <w:p w14:paraId="578D07F1" w14:textId="3B26EB63" w:rsidR="00B22CE3" w:rsidRDefault="00B22CE3" w:rsidP="00D228A6">
      <w:r>
        <w:t>Los Angeles is hotter on average compared to the global average. The difference has not been consistent over time. Difference has ranged from a maximum of 8.029 degrees to a minimum of 6.902 degrees.</w:t>
      </w:r>
      <w:r w:rsidR="00FC1A5F">
        <w:t xml:space="preserve"> The difference has changed from being close to around 7.8 degrees at the start (1858) to about 7.1 degrees towards the end (2008). This can be attributed to the much more increase in average global temperature to the smaller increase in temperature in LA over time.</w:t>
      </w:r>
    </w:p>
    <w:p w14:paraId="3D219A75" w14:textId="1F76CD28" w:rsidR="00FC1A5F" w:rsidRDefault="00307635" w:rsidP="00D228A6">
      <w:r>
        <w:rPr>
          <w:noProof/>
        </w:rPr>
        <w:drawing>
          <wp:inline distT="0" distB="0" distL="0" distR="0" wp14:anchorId="64D6E92B" wp14:editId="7DD2EA63">
            <wp:extent cx="4572000" cy="2390775"/>
            <wp:effectExtent l="0" t="0" r="0" b="9525"/>
            <wp:docPr id="1" name="Chart 1">
              <a:extLst xmlns:a="http://schemas.openxmlformats.org/drawingml/2006/main">
                <a:ext uri="{FF2B5EF4-FFF2-40B4-BE49-F238E27FC236}">
                  <a16:creationId xmlns:a16="http://schemas.microsoft.com/office/drawing/2014/main" id="{41E1E48E-2FD6-417F-BBD5-D7438209B2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D7A872E" w14:textId="1827387A" w:rsidR="00B22CE3" w:rsidRDefault="00FC1A5F" w:rsidP="00FC1A5F">
      <w:pPr>
        <w:spacing w:before="100" w:beforeAutospacing="1" w:after="100" w:afterAutospacing="1" w:line="240" w:lineRule="auto"/>
        <w:rPr>
          <w:rFonts w:ascii="Times New Roman" w:eastAsia="Times New Roman" w:hAnsi="Times New Roman" w:cs="Times New Roman"/>
          <w:b/>
          <w:bCs/>
          <w:sz w:val="24"/>
          <w:szCs w:val="24"/>
        </w:rPr>
      </w:pPr>
      <w:r w:rsidRPr="00FC1A5F">
        <w:rPr>
          <w:rFonts w:ascii="Times New Roman" w:eastAsia="Times New Roman" w:hAnsi="Times New Roman" w:cs="Times New Roman"/>
          <w:b/>
          <w:bCs/>
          <w:sz w:val="24"/>
          <w:szCs w:val="24"/>
        </w:rPr>
        <w:t xml:space="preserve">Question 2) </w:t>
      </w:r>
      <w:r w:rsidR="00B22CE3" w:rsidRPr="005E20E0">
        <w:rPr>
          <w:rFonts w:ascii="Times New Roman" w:eastAsia="Times New Roman" w:hAnsi="Times New Roman" w:cs="Times New Roman"/>
          <w:b/>
          <w:bCs/>
          <w:sz w:val="24"/>
          <w:szCs w:val="24"/>
        </w:rPr>
        <w:t>How do the changes in your city’s temperatures over time compare to the changes in the global average?</w:t>
      </w:r>
    </w:p>
    <w:p w14:paraId="66375FBE" w14:textId="77777777" w:rsidR="009E3B4D" w:rsidRDefault="00FC1A5F" w:rsidP="009E3B4D">
      <w:r>
        <w:t>Temperature is much more variable in LA and there’s no standard trend. The avg. temperature goes up and down around the 16-degree Celsius baseline between 1858 and 1972 before showing a much more linear increasing trend from 1978 to 2008. The global avg. temperature, on the other hand, shows a smooth linear increasing trend. However, it is not a steep curve and the change is very smooth.</w:t>
      </w:r>
    </w:p>
    <w:p w14:paraId="33AE6D1F" w14:textId="7F1C2BF4" w:rsidR="00FC1A5F" w:rsidRPr="005E20E0" w:rsidRDefault="009E3B4D" w:rsidP="009E3B4D">
      <w:r>
        <w:t>The average increase observed globally is more than the average increase observed in Los Angeles. If we compare the first and the last moving average observations, we can see that global temperature has increased by almost 1.5 degree on average compared to 1 degree increase in average temperature in Los Angles.</w:t>
      </w:r>
    </w:p>
    <w:p w14:paraId="00A0A1C4" w14:textId="7DC4B9E3" w:rsidR="00B22CE3" w:rsidRPr="005E20E0" w:rsidRDefault="009E3B4D" w:rsidP="009E3B4D">
      <w:pPr>
        <w:spacing w:before="100" w:beforeAutospacing="1" w:after="100" w:afterAutospacing="1" w:line="240" w:lineRule="auto"/>
        <w:rPr>
          <w:rFonts w:ascii="Times New Roman" w:eastAsia="Times New Roman" w:hAnsi="Times New Roman" w:cs="Times New Roman"/>
          <w:b/>
          <w:bCs/>
          <w:sz w:val="24"/>
          <w:szCs w:val="24"/>
        </w:rPr>
      </w:pPr>
      <w:r w:rsidRPr="009E3B4D">
        <w:rPr>
          <w:rFonts w:ascii="Times New Roman" w:eastAsia="Times New Roman" w:hAnsi="Times New Roman" w:cs="Times New Roman"/>
          <w:b/>
          <w:bCs/>
          <w:sz w:val="24"/>
          <w:szCs w:val="24"/>
        </w:rPr>
        <w:t xml:space="preserve">Question 3) </w:t>
      </w:r>
      <w:r w:rsidR="00B22CE3" w:rsidRPr="005E20E0">
        <w:rPr>
          <w:rFonts w:ascii="Times New Roman" w:eastAsia="Times New Roman" w:hAnsi="Times New Roman" w:cs="Times New Roman"/>
          <w:b/>
          <w:bCs/>
          <w:sz w:val="24"/>
          <w:szCs w:val="24"/>
        </w:rPr>
        <w:t>What does the overall trend look like? Is the world getting hotter or cooler? Has the trend been consistent over the last few hundred years?</w:t>
      </w:r>
    </w:p>
    <w:p w14:paraId="146237B6" w14:textId="16FFFEA3" w:rsidR="00307635" w:rsidRPr="00D228A6" w:rsidRDefault="009E3B4D" w:rsidP="00D228A6">
      <w:r>
        <w:t>At an overall level,</w:t>
      </w:r>
      <w:r w:rsidR="00A64DA2">
        <w:t xml:space="preserve"> we see a smooth increasing trend. The world is getting hotter. The trend has not been consistent though. We see the avg. temperature going up and down initially between 1858 and 1918. After 1918, there’s a small increasing trend till around 1948. From 1948 to 1980, we see a flat line, i.e. the global average temperature remained almost constant. After 1980, we see a much faster increase in average temperature globally as average global temperature goes from 8.7 to 9.5 degree Celsius.</w:t>
      </w:r>
    </w:p>
    <w:sectPr w:rsidR="00307635" w:rsidRPr="00D22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11C9B"/>
    <w:multiLevelType w:val="hybridMultilevel"/>
    <w:tmpl w:val="26CCB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BC1569"/>
    <w:multiLevelType w:val="multilevel"/>
    <w:tmpl w:val="218EC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3355AA"/>
    <w:multiLevelType w:val="hybridMultilevel"/>
    <w:tmpl w:val="AA9A4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B41CFA"/>
    <w:multiLevelType w:val="hybridMultilevel"/>
    <w:tmpl w:val="8EBEB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7D58D2"/>
    <w:multiLevelType w:val="multilevel"/>
    <w:tmpl w:val="79EA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0E0"/>
    <w:rsid w:val="00307635"/>
    <w:rsid w:val="00354518"/>
    <w:rsid w:val="005E20E0"/>
    <w:rsid w:val="007E2A29"/>
    <w:rsid w:val="00875141"/>
    <w:rsid w:val="009C13A3"/>
    <w:rsid w:val="009E3B4D"/>
    <w:rsid w:val="00A31437"/>
    <w:rsid w:val="00A64DA2"/>
    <w:rsid w:val="00B22CE3"/>
    <w:rsid w:val="00D228A6"/>
    <w:rsid w:val="00FC1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22947"/>
  <w15:chartTrackingRefBased/>
  <w15:docId w15:val="{39F16F23-B104-4A46-B468-1E866581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20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20E0"/>
    <w:rPr>
      <w:b/>
      <w:bCs/>
    </w:rPr>
  </w:style>
  <w:style w:type="table" w:styleId="TableGrid">
    <w:name w:val="Table Grid"/>
    <w:basedOn w:val="TableNormal"/>
    <w:uiPriority w:val="39"/>
    <w:rsid w:val="00875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2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335535">
      <w:bodyDiv w:val="1"/>
      <w:marLeft w:val="0"/>
      <w:marRight w:val="0"/>
      <w:marTop w:val="0"/>
      <w:marBottom w:val="0"/>
      <w:divBdr>
        <w:top w:val="none" w:sz="0" w:space="0" w:color="auto"/>
        <w:left w:val="none" w:sz="0" w:space="0" w:color="auto"/>
        <w:bottom w:val="none" w:sz="0" w:space="0" w:color="auto"/>
        <w:right w:val="none" w:sz="0" w:space="0" w:color="auto"/>
      </w:divBdr>
    </w:div>
    <w:div w:id="56402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ranay%20Singla\Desktop\MOOC\Data%20Analyst%20Nanodegree\result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ranay%20Singla\Desktop\MOOC\Data%20Analyst%20Nanodegree\results.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Temperature Change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Sheet2!$B$1</c:f>
              <c:strCache>
                <c:ptCount val="1"/>
                <c:pt idx="0">
                  <c:v>LA</c:v>
                </c:pt>
              </c:strCache>
            </c:strRef>
          </c:tx>
          <c:spPr>
            <a:ln w="28575" cap="rnd">
              <a:solidFill>
                <a:schemeClr val="accent1"/>
              </a:solidFill>
              <a:round/>
            </a:ln>
            <a:effectLst/>
          </c:spPr>
          <c:marker>
            <c:symbol val="none"/>
          </c:marker>
          <c:cat>
            <c:numRef>
              <c:f>Sheet2!$A$2:$A$157</c:f>
              <c:numCache>
                <c:formatCode>General</c:formatCode>
                <c:ptCount val="156"/>
                <c:pt idx="0">
                  <c:v>1858</c:v>
                </c:pt>
                <c:pt idx="1">
                  <c:v>1859</c:v>
                </c:pt>
                <c:pt idx="2">
                  <c:v>1860</c:v>
                </c:pt>
                <c:pt idx="3">
                  <c:v>1861</c:v>
                </c:pt>
                <c:pt idx="4">
                  <c:v>1862</c:v>
                </c:pt>
                <c:pt idx="5">
                  <c:v>1863</c:v>
                </c:pt>
                <c:pt idx="6">
                  <c:v>1864</c:v>
                </c:pt>
                <c:pt idx="7">
                  <c:v>1865</c:v>
                </c:pt>
                <c:pt idx="8">
                  <c:v>1866</c:v>
                </c:pt>
                <c:pt idx="9">
                  <c:v>1867</c:v>
                </c:pt>
                <c:pt idx="10">
                  <c:v>1868</c:v>
                </c:pt>
                <c:pt idx="11">
                  <c:v>1869</c:v>
                </c:pt>
                <c:pt idx="12">
                  <c:v>1870</c:v>
                </c:pt>
                <c:pt idx="13">
                  <c:v>1871</c:v>
                </c:pt>
                <c:pt idx="14">
                  <c:v>1872</c:v>
                </c:pt>
                <c:pt idx="15">
                  <c:v>1873</c:v>
                </c:pt>
                <c:pt idx="16">
                  <c:v>1874</c:v>
                </c:pt>
                <c:pt idx="17">
                  <c:v>1875</c:v>
                </c:pt>
                <c:pt idx="18">
                  <c:v>1876</c:v>
                </c:pt>
                <c:pt idx="19">
                  <c:v>1877</c:v>
                </c:pt>
                <c:pt idx="20">
                  <c:v>1878</c:v>
                </c:pt>
                <c:pt idx="21">
                  <c:v>1879</c:v>
                </c:pt>
                <c:pt idx="22">
                  <c:v>1880</c:v>
                </c:pt>
                <c:pt idx="23">
                  <c:v>1881</c:v>
                </c:pt>
                <c:pt idx="24">
                  <c:v>1882</c:v>
                </c:pt>
                <c:pt idx="25">
                  <c:v>1883</c:v>
                </c:pt>
                <c:pt idx="26">
                  <c:v>1884</c:v>
                </c:pt>
                <c:pt idx="27">
                  <c:v>1885</c:v>
                </c:pt>
                <c:pt idx="28">
                  <c:v>1886</c:v>
                </c:pt>
                <c:pt idx="29">
                  <c:v>1887</c:v>
                </c:pt>
                <c:pt idx="30">
                  <c:v>1888</c:v>
                </c:pt>
                <c:pt idx="31">
                  <c:v>1889</c:v>
                </c:pt>
                <c:pt idx="32">
                  <c:v>1890</c:v>
                </c:pt>
                <c:pt idx="33">
                  <c:v>1891</c:v>
                </c:pt>
                <c:pt idx="34">
                  <c:v>1892</c:v>
                </c:pt>
                <c:pt idx="35">
                  <c:v>1893</c:v>
                </c:pt>
                <c:pt idx="36">
                  <c:v>1894</c:v>
                </c:pt>
                <c:pt idx="37">
                  <c:v>1895</c:v>
                </c:pt>
                <c:pt idx="38">
                  <c:v>1896</c:v>
                </c:pt>
                <c:pt idx="39">
                  <c:v>1897</c:v>
                </c:pt>
                <c:pt idx="40">
                  <c:v>1898</c:v>
                </c:pt>
                <c:pt idx="41">
                  <c:v>1899</c:v>
                </c:pt>
                <c:pt idx="42">
                  <c:v>1900</c:v>
                </c:pt>
                <c:pt idx="43">
                  <c:v>1901</c:v>
                </c:pt>
                <c:pt idx="44">
                  <c:v>1902</c:v>
                </c:pt>
                <c:pt idx="45">
                  <c:v>1903</c:v>
                </c:pt>
                <c:pt idx="46">
                  <c:v>1904</c:v>
                </c:pt>
                <c:pt idx="47">
                  <c:v>1905</c:v>
                </c:pt>
                <c:pt idx="48">
                  <c:v>1906</c:v>
                </c:pt>
                <c:pt idx="49">
                  <c:v>1907</c:v>
                </c:pt>
                <c:pt idx="50">
                  <c:v>1908</c:v>
                </c:pt>
                <c:pt idx="51">
                  <c:v>1909</c:v>
                </c:pt>
                <c:pt idx="52">
                  <c:v>1910</c:v>
                </c:pt>
                <c:pt idx="53">
                  <c:v>1911</c:v>
                </c:pt>
                <c:pt idx="54">
                  <c:v>1912</c:v>
                </c:pt>
                <c:pt idx="55">
                  <c:v>1913</c:v>
                </c:pt>
                <c:pt idx="56">
                  <c:v>1914</c:v>
                </c:pt>
                <c:pt idx="57">
                  <c:v>1915</c:v>
                </c:pt>
                <c:pt idx="58">
                  <c:v>1916</c:v>
                </c:pt>
                <c:pt idx="59">
                  <c:v>1917</c:v>
                </c:pt>
                <c:pt idx="60">
                  <c:v>1918</c:v>
                </c:pt>
                <c:pt idx="61">
                  <c:v>1919</c:v>
                </c:pt>
                <c:pt idx="62">
                  <c:v>1920</c:v>
                </c:pt>
                <c:pt idx="63">
                  <c:v>1921</c:v>
                </c:pt>
                <c:pt idx="64">
                  <c:v>1922</c:v>
                </c:pt>
                <c:pt idx="65">
                  <c:v>1923</c:v>
                </c:pt>
                <c:pt idx="66">
                  <c:v>1924</c:v>
                </c:pt>
                <c:pt idx="67">
                  <c:v>1925</c:v>
                </c:pt>
                <c:pt idx="68">
                  <c:v>1926</c:v>
                </c:pt>
                <c:pt idx="69">
                  <c:v>1927</c:v>
                </c:pt>
                <c:pt idx="70">
                  <c:v>1928</c:v>
                </c:pt>
                <c:pt idx="71">
                  <c:v>1929</c:v>
                </c:pt>
                <c:pt idx="72">
                  <c:v>1930</c:v>
                </c:pt>
                <c:pt idx="73">
                  <c:v>1931</c:v>
                </c:pt>
                <c:pt idx="74">
                  <c:v>1932</c:v>
                </c:pt>
                <c:pt idx="75">
                  <c:v>1933</c:v>
                </c:pt>
                <c:pt idx="76">
                  <c:v>1934</c:v>
                </c:pt>
                <c:pt idx="77">
                  <c:v>1935</c:v>
                </c:pt>
                <c:pt idx="78">
                  <c:v>1936</c:v>
                </c:pt>
                <c:pt idx="79">
                  <c:v>1937</c:v>
                </c:pt>
                <c:pt idx="80">
                  <c:v>1938</c:v>
                </c:pt>
                <c:pt idx="81">
                  <c:v>1939</c:v>
                </c:pt>
                <c:pt idx="82">
                  <c:v>1940</c:v>
                </c:pt>
                <c:pt idx="83">
                  <c:v>1941</c:v>
                </c:pt>
                <c:pt idx="84">
                  <c:v>1942</c:v>
                </c:pt>
                <c:pt idx="85">
                  <c:v>1943</c:v>
                </c:pt>
                <c:pt idx="86">
                  <c:v>1944</c:v>
                </c:pt>
                <c:pt idx="87">
                  <c:v>1945</c:v>
                </c:pt>
                <c:pt idx="88">
                  <c:v>1946</c:v>
                </c:pt>
                <c:pt idx="89">
                  <c:v>1947</c:v>
                </c:pt>
                <c:pt idx="90">
                  <c:v>1948</c:v>
                </c:pt>
                <c:pt idx="91">
                  <c:v>1949</c:v>
                </c:pt>
                <c:pt idx="92">
                  <c:v>1950</c:v>
                </c:pt>
                <c:pt idx="93">
                  <c:v>1951</c:v>
                </c:pt>
                <c:pt idx="94">
                  <c:v>1952</c:v>
                </c:pt>
                <c:pt idx="95">
                  <c:v>1953</c:v>
                </c:pt>
                <c:pt idx="96">
                  <c:v>1954</c:v>
                </c:pt>
                <c:pt idx="97">
                  <c:v>1955</c:v>
                </c:pt>
                <c:pt idx="98">
                  <c:v>1956</c:v>
                </c:pt>
                <c:pt idx="99">
                  <c:v>1957</c:v>
                </c:pt>
                <c:pt idx="100">
                  <c:v>1958</c:v>
                </c:pt>
                <c:pt idx="101">
                  <c:v>1959</c:v>
                </c:pt>
                <c:pt idx="102">
                  <c:v>1960</c:v>
                </c:pt>
                <c:pt idx="103">
                  <c:v>1961</c:v>
                </c:pt>
                <c:pt idx="104">
                  <c:v>1962</c:v>
                </c:pt>
                <c:pt idx="105">
                  <c:v>1963</c:v>
                </c:pt>
                <c:pt idx="106">
                  <c:v>1964</c:v>
                </c:pt>
                <c:pt idx="107">
                  <c:v>1965</c:v>
                </c:pt>
                <c:pt idx="108">
                  <c:v>1966</c:v>
                </c:pt>
                <c:pt idx="109">
                  <c:v>1967</c:v>
                </c:pt>
                <c:pt idx="110">
                  <c:v>1968</c:v>
                </c:pt>
                <c:pt idx="111">
                  <c:v>1969</c:v>
                </c:pt>
                <c:pt idx="112">
                  <c:v>1970</c:v>
                </c:pt>
                <c:pt idx="113">
                  <c:v>1971</c:v>
                </c:pt>
                <c:pt idx="114">
                  <c:v>1972</c:v>
                </c:pt>
                <c:pt idx="115">
                  <c:v>1973</c:v>
                </c:pt>
                <c:pt idx="116">
                  <c:v>1974</c:v>
                </c:pt>
                <c:pt idx="117">
                  <c:v>1975</c:v>
                </c:pt>
                <c:pt idx="118">
                  <c:v>1976</c:v>
                </c:pt>
                <c:pt idx="119">
                  <c:v>1977</c:v>
                </c:pt>
                <c:pt idx="120">
                  <c:v>1978</c:v>
                </c:pt>
                <c:pt idx="121">
                  <c:v>1979</c:v>
                </c:pt>
                <c:pt idx="122">
                  <c:v>1980</c:v>
                </c:pt>
                <c:pt idx="123">
                  <c:v>1981</c:v>
                </c:pt>
                <c:pt idx="124">
                  <c:v>1982</c:v>
                </c:pt>
                <c:pt idx="125">
                  <c:v>1983</c:v>
                </c:pt>
                <c:pt idx="126">
                  <c:v>1984</c:v>
                </c:pt>
                <c:pt idx="127">
                  <c:v>1985</c:v>
                </c:pt>
                <c:pt idx="128">
                  <c:v>1986</c:v>
                </c:pt>
                <c:pt idx="129">
                  <c:v>1987</c:v>
                </c:pt>
                <c:pt idx="130">
                  <c:v>1988</c:v>
                </c:pt>
                <c:pt idx="131">
                  <c:v>1989</c:v>
                </c:pt>
                <c:pt idx="132">
                  <c:v>1990</c:v>
                </c:pt>
                <c:pt idx="133">
                  <c:v>1991</c:v>
                </c:pt>
                <c:pt idx="134">
                  <c:v>1992</c:v>
                </c:pt>
                <c:pt idx="135">
                  <c:v>1993</c:v>
                </c:pt>
                <c:pt idx="136">
                  <c:v>1994</c:v>
                </c:pt>
                <c:pt idx="137">
                  <c:v>1995</c:v>
                </c:pt>
                <c:pt idx="138">
                  <c:v>1996</c:v>
                </c:pt>
                <c:pt idx="139">
                  <c:v>1997</c:v>
                </c:pt>
                <c:pt idx="140">
                  <c:v>1998</c:v>
                </c:pt>
                <c:pt idx="141">
                  <c:v>1999</c:v>
                </c:pt>
                <c:pt idx="142">
                  <c:v>2000</c:v>
                </c:pt>
                <c:pt idx="143">
                  <c:v>2001</c:v>
                </c:pt>
                <c:pt idx="144">
                  <c:v>2002</c:v>
                </c:pt>
                <c:pt idx="145">
                  <c:v>2003</c:v>
                </c:pt>
                <c:pt idx="146">
                  <c:v>2004</c:v>
                </c:pt>
                <c:pt idx="147">
                  <c:v>2005</c:v>
                </c:pt>
                <c:pt idx="148">
                  <c:v>2006</c:v>
                </c:pt>
                <c:pt idx="149">
                  <c:v>2007</c:v>
                </c:pt>
                <c:pt idx="150">
                  <c:v>2008</c:v>
                </c:pt>
                <c:pt idx="151">
                  <c:v>2009</c:v>
                </c:pt>
                <c:pt idx="152">
                  <c:v>2010</c:v>
                </c:pt>
                <c:pt idx="153">
                  <c:v>2011</c:v>
                </c:pt>
                <c:pt idx="154">
                  <c:v>2012</c:v>
                </c:pt>
                <c:pt idx="155">
                  <c:v>2013</c:v>
                </c:pt>
              </c:numCache>
            </c:numRef>
          </c:cat>
          <c:val>
            <c:numRef>
              <c:f>Sheet2!$B$2:$B$157</c:f>
              <c:numCache>
                <c:formatCode>General</c:formatCode>
                <c:ptCount val="156"/>
                <c:pt idx="0">
                  <c:v>15.745999999999999</c:v>
                </c:pt>
                <c:pt idx="1">
                  <c:v>15.703999999999997</c:v>
                </c:pt>
                <c:pt idx="2">
                  <c:v>15.716999999999999</c:v>
                </c:pt>
                <c:pt idx="3">
                  <c:v>15.814999999999998</c:v>
                </c:pt>
                <c:pt idx="4">
                  <c:v>15.859</c:v>
                </c:pt>
                <c:pt idx="5">
                  <c:v>15.819999999999999</c:v>
                </c:pt>
                <c:pt idx="6">
                  <c:v>15.908000000000001</c:v>
                </c:pt>
                <c:pt idx="7">
                  <c:v>15.902999999999997</c:v>
                </c:pt>
                <c:pt idx="8">
                  <c:v>15.983999999999998</c:v>
                </c:pt>
                <c:pt idx="9">
                  <c:v>16.015999999999998</c:v>
                </c:pt>
                <c:pt idx="10">
                  <c:v>16.058</c:v>
                </c:pt>
                <c:pt idx="11">
                  <c:v>16.134</c:v>
                </c:pt>
                <c:pt idx="12">
                  <c:v>16.157</c:v>
                </c:pt>
                <c:pt idx="13">
                  <c:v>16.094999999999999</c:v>
                </c:pt>
                <c:pt idx="14">
                  <c:v>16.055999999999997</c:v>
                </c:pt>
                <c:pt idx="15">
                  <c:v>16.038</c:v>
                </c:pt>
                <c:pt idx="16">
                  <c:v>15.909000000000001</c:v>
                </c:pt>
                <c:pt idx="17">
                  <c:v>15.939000000000002</c:v>
                </c:pt>
                <c:pt idx="18">
                  <c:v>15.875999999999999</c:v>
                </c:pt>
                <c:pt idx="19">
                  <c:v>15.849</c:v>
                </c:pt>
                <c:pt idx="20">
                  <c:v>15.784000000000001</c:v>
                </c:pt>
                <c:pt idx="21">
                  <c:v>15.734</c:v>
                </c:pt>
                <c:pt idx="22">
                  <c:v>15.606</c:v>
                </c:pt>
                <c:pt idx="23">
                  <c:v>15.581999999999999</c:v>
                </c:pt>
                <c:pt idx="24">
                  <c:v>15.500999999999999</c:v>
                </c:pt>
                <c:pt idx="25">
                  <c:v>15.483000000000001</c:v>
                </c:pt>
                <c:pt idx="26">
                  <c:v>15.478</c:v>
                </c:pt>
                <c:pt idx="27">
                  <c:v>15.502999999999997</c:v>
                </c:pt>
                <c:pt idx="28">
                  <c:v>15.507000000000001</c:v>
                </c:pt>
                <c:pt idx="29">
                  <c:v>15.444999999999999</c:v>
                </c:pt>
                <c:pt idx="30">
                  <c:v>15.491999999999999</c:v>
                </c:pt>
                <c:pt idx="31">
                  <c:v>15.559000000000001</c:v>
                </c:pt>
                <c:pt idx="32">
                  <c:v>15.702999999999999</c:v>
                </c:pt>
                <c:pt idx="33">
                  <c:v>15.700999999999999</c:v>
                </c:pt>
                <c:pt idx="34">
                  <c:v>15.749000000000001</c:v>
                </c:pt>
                <c:pt idx="35">
                  <c:v>15.691999999999998</c:v>
                </c:pt>
                <c:pt idx="36">
                  <c:v>15.647</c:v>
                </c:pt>
                <c:pt idx="37">
                  <c:v>15.538999999999998</c:v>
                </c:pt>
                <c:pt idx="38">
                  <c:v>15.574999999999998</c:v>
                </c:pt>
                <c:pt idx="39">
                  <c:v>15.544999999999998</c:v>
                </c:pt>
                <c:pt idx="40">
                  <c:v>15.519</c:v>
                </c:pt>
                <c:pt idx="41">
                  <c:v>15.456</c:v>
                </c:pt>
                <c:pt idx="42">
                  <c:v>15.483999999999998</c:v>
                </c:pt>
                <c:pt idx="43">
                  <c:v>15.492999999999999</c:v>
                </c:pt>
                <c:pt idx="44">
                  <c:v>15.468000000000004</c:v>
                </c:pt>
                <c:pt idx="45">
                  <c:v>15.522000000000002</c:v>
                </c:pt>
                <c:pt idx="46">
                  <c:v>15.663</c:v>
                </c:pt>
                <c:pt idx="47">
                  <c:v>15.678999999999998</c:v>
                </c:pt>
                <c:pt idx="48">
                  <c:v>15.643000000000001</c:v>
                </c:pt>
                <c:pt idx="49">
                  <c:v>15.657</c:v>
                </c:pt>
                <c:pt idx="50">
                  <c:v>15.608999999999998</c:v>
                </c:pt>
                <c:pt idx="51">
                  <c:v>15.550999999999997</c:v>
                </c:pt>
                <c:pt idx="52">
                  <c:v>15.537000000000001</c:v>
                </c:pt>
                <c:pt idx="53">
                  <c:v>15.446999999999999</c:v>
                </c:pt>
                <c:pt idx="54">
                  <c:v>15.423000000000002</c:v>
                </c:pt>
                <c:pt idx="55">
                  <c:v>15.394</c:v>
                </c:pt>
                <c:pt idx="56">
                  <c:v>15.334999999999999</c:v>
                </c:pt>
                <c:pt idx="57">
                  <c:v>15.326000000000002</c:v>
                </c:pt>
                <c:pt idx="58">
                  <c:v>15.212</c:v>
                </c:pt>
                <c:pt idx="59">
                  <c:v>15.225</c:v>
                </c:pt>
                <c:pt idx="60">
                  <c:v>15.273000000000001</c:v>
                </c:pt>
                <c:pt idx="61">
                  <c:v>15.306000000000001</c:v>
                </c:pt>
                <c:pt idx="62">
                  <c:v>15.218</c:v>
                </c:pt>
                <c:pt idx="63">
                  <c:v>15.312000000000001</c:v>
                </c:pt>
                <c:pt idx="64">
                  <c:v>15.359</c:v>
                </c:pt>
                <c:pt idx="65">
                  <c:v>15.378000000000004</c:v>
                </c:pt>
                <c:pt idx="66">
                  <c:v>15.382</c:v>
                </c:pt>
                <c:pt idx="67">
                  <c:v>15.411000000000001</c:v>
                </c:pt>
                <c:pt idx="68">
                  <c:v>15.611000000000001</c:v>
                </c:pt>
                <c:pt idx="69">
                  <c:v>15.593</c:v>
                </c:pt>
                <c:pt idx="70">
                  <c:v>15.625999999999999</c:v>
                </c:pt>
                <c:pt idx="71">
                  <c:v>15.701999999999998</c:v>
                </c:pt>
                <c:pt idx="72">
                  <c:v>15.795000000000002</c:v>
                </c:pt>
                <c:pt idx="73">
                  <c:v>15.879000000000001</c:v>
                </c:pt>
                <c:pt idx="74">
                  <c:v>15.888000000000002</c:v>
                </c:pt>
                <c:pt idx="75">
                  <c:v>15.889000000000001</c:v>
                </c:pt>
                <c:pt idx="76">
                  <c:v>16.023000000000003</c:v>
                </c:pt>
                <c:pt idx="77">
                  <c:v>16.001000000000001</c:v>
                </c:pt>
                <c:pt idx="78">
                  <c:v>16.001000000000001</c:v>
                </c:pt>
                <c:pt idx="79">
                  <c:v>16.027999999999999</c:v>
                </c:pt>
                <c:pt idx="80">
                  <c:v>16.018999999999998</c:v>
                </c:pt>
                <c:pt idx="81">
                  <c:v>16.039000000000005</c:v>
                </c:pt>
                <c:pt idx="82">
                  <c:v>16.093000000000004</c:v>
                </c:pt>
                <c:pt idx="83">
                  <c:v>15.995000000000001</c:v>
                </c:pt>
                <c:pt idx="84">
                  <c:v>16.032000000000004</c:v>
                </c:pt>
                <c:pt idx="85">
                  <c:v>16.104000000000003</c:v>
                </c:pt>
                <c:pt idx="86">
                  <c:v>15.904</c:v>
                </c:pt>
                <c:pt idx="87">
                  <c:v>15.923999999999998</c:v>
                </c:pt>
                <c:pt idx="88">
                  <c:v>15.829000000000002</c:v>
                </c:pt>
                <c:pt idx="89">
                  <c:v>15.859</c:v>
                </c:pt>
                <c:pt idx="90">
                  <c:v>15.779000000000002</c:v>
                </c:pt>
                <c:pt idx="91">
                  <c:v>15.685000000000002</c:v>
                </c:pt>
                <c:pt idx="92">
                  <c:v>15.652000000000001</c:v>
                </c:pt>
                <c:pt idx="93">
                  <c:v>15.666</c:v>
                </c:pt>
                <c:pt idx="94">
                  <c:v>15.622</c:v>
                </c:pt>
                <c:pt idx="95">
                  <c:v>15.578000000000003</c:v>
                </c:pt>
                <c:pt idx="96">
                  <c:v>15.680000000000001</c:v>
                </c:pt>
                <c:pt idx="97">
                  <c:v>15.644000000000002</c:v>
                </c:pt>
                <c:pt idx="98">
                  <c:v>15.648999999999997</c:v>
                </c:pt>
                <c:pt idx="99">
                  <c:v>15.631</c:v>
                </c:pt>
                <c:pt idx="100">
                  <c:v>15.791999999999998</c:v>
                </c:pt>
                <c:pt idx="101">
                  <c:v>15.961000000000002</c:v>
                </c:pt>
                <c:pt idx="102">
                  <c:v>15.972</c:v>
                </c:pt>
                <c:pt idx="103">
                  <c:v>16.017000000000003</c:v>
                </c:pt>
                <c:pt idx="104">
                  <c:v>16.045999999999999</c:v>
                </c:pt>
                <c:pt idx="105">
                  <c:v>16.050999999999998</c:v>
                </c:pt>
                <c:pt idx="106">
                  <c:v>15.974</c:v>
                </c:pt>
                <c:pt idx="107">
                  <c:v>15.974</c:v>
                </c:pt>
                <c:pt idx="108">
                  <c:v>16.003</c:v>
                </c:pt>
                <c:pt idx="109">
                  <c:v>16.015000000000001</c:v>
                </c:pt>
                <c:pt idx="110">
                  <c:v>15.933999999999997</c:v>
                </c:pt>
                <c:pt idx="111">
                  <c:v>15.807999999999998</c:v>
                </c:pt>
                <c:pt idx="112">
                  <c:v>15.777000000000001</c:v>
                </c:pt>
                <c:pt idx="113">
                  <c:v>15.681999999999999</c:v>
                </c:pt>
                <c:pt idx="114">
                  <c:v>15.715999999999999</c:v>
                </c:pt>
                <c:pt idx="115">
                  <c:v>15.693999999999999</c:v>
                </c:pt>
                <c:pt idx="116">
                  <c:v>15.750999999999999</c:v>
                </c:pt>
                <c:pt idx="117">
                  <c:v>15.729000000000003</c:v>
                </c:pt>
                <c:pt idx="118">
                  <c:v>15.747999999999999</c:v>
                </c:pt>
                <c:pt idx="119">
                  <c:v>15.782</c:v>
                </c:pt>
                <c:pt idx="120">
                  <c:v>15.793999999999997</c:v>
                </c:pt>
                <c:pt idx="121">
                  <c:v>15.803000000000001</c:v>
                </c:pt>
                <c:pt idx="122">
                  <c:v>15.825999999999999</c:v>
                </c:pt>
                <c:pt idx="123">
                  <c:v>15.988999999999999</c:v>
                </c:pt>
                <c:pt idx="124">
                  <c:v>15.937000000000001</c:v>
                </c:pt>
                <c:pt idx="125">
                  <c:v>16.006</c:v>
                </c:pt>
                <c:pt idx="126">
                  <c:v>16.097000000000001</c:v>
                </c:pt>
                <c:pt idx="127">
                  <c:v>16.181000000000001</c:v>
                </c:pt>
                <c:pt idx="128">
                  <c:v>16.213000000000001</c:v>
                </c:pt>
                <c:pt idx="129">
                  <c:v>16.196000000000002</c:v>
                </c:pt>
                <c:pt idx="130">
                  <c:v>16.239000000000001</c:v>
                </c:pt>
                <c:pt idx="131">
                  <c:v>16.286999999999999</c:v>
                </c:pt>
                <c:pt idx="132">
                  <c:v>16.300999999999998</c:v>
                </c:pt>
                <c:pt idx="133">
                  <c:v>16.212</c:v>
                </c:pt>
                <c:pt idx="134">
                  <c:v>16.347000000000001</c:v>
                </c:pt>
                <c:pt idx="135">
                  <c:v>16.363</c:v>
                </c:pt>
                <c:pt idx="136">
                  <c:v>16.315999999999999</c:v>
                </c:pt>
                <c:pt idx="137">
                  <c:v>16.384000000000004</c:v>
                </c:pt>
                <c:pt idx="138">
                  <c:v>16.442</c:v>
                </c:pt>
                <c:pt idx="139">
                  <c:v>16.526</c:v>
                </c:pt>
                <c:pt idx="140">
                  <c:v>16.419000000000004</c:v>
                </c:pt>
                <c:pt idx="141">
                  <c:v>16.395000000000003</c:v>
                </c:pt>
                <c:pt idx="142">
                  <c:v>16.422000000000004</c:v>
                </c:pt>
                <c:pt idx="143">
                  <c:v>16.469000000000001</c:v>
                </c:pt>
                <c:pt idx="144">
                  <c:v>16.433</c:v>
                </c:pt>
                <c:pt idx="145">
                  <c:v>16.491000000000003</c:v>
                </c:pt>
                <c:pt idx="146">
                  <c:v>16.517000000000003</c:v>
                </c:pt>
                <c:pt idx="147">
                  <c:v>16.496000000000002</c:v>
                </c:pt>
                <c:pt idx="148">
                  <c:v>16.450000000000003</c:v>
                </c:pt>
                <c:pt idx="149">
                  <c:v>16.427</c:v>
                </c:pt>
                <c:pt idx="150">
                  <c:v>16.590999999999998</c:v>
                </c:pt>
                <c:pt idx="151">
                  <c:v>16.646999999999998</c:v>
                </c:pt>
                <c:pt idx="152">
                  <c:v>16.572000000000003</c:v>
                </c:pt>
                <c:pt idx="153">
                  <c:v>16.512</c:v>
                </c:pt>
                <c:pt idx="154">
                  <c:v>16.577999999999999</c:v>
                </c:pt>
                <c:pt idx="155">
                  <c:v>16.696000000000002</c:v>
                </c:pt>
              </c:numCache>
            </c:numRef>
          </c:val>
          <c:smooth val="0"/>
          <c:extLst>
            <c:ext xmlns:c16="http://schemas.microsoft.com/office/drawing/2014/chart" uri="{C3380CC4-5D6E-409C-BE32-E72D297353CC}">
              <c16:uniqueId val="{00000000-613F-4552-B2F3-8ECD22D18EF5}"/>
            </c:ext>
          </c:extLst>
        </c:ser>
        <c:ser>
          <c:idx val="1"/>
          <c:order val="1"/>
          <c:tx>
            <c:strRef>
              <c:f>Sheet2!$C$1</c:f>
              <c:strCache>
                <c:ptCount val="1"/>
                <c:pt idx="0">
                  <c:v>GLOBAL</c:v>
                </c:pt>
              </c:strCache>
            </c:strRef>
          </c:tx>
          <c:spPr>
            <a:ln w="28575" cap="rnd">
              <a:solidFill>
                <a:schemeClr val="accent2"/>
              </a:solidFill>
              <a:round/>
            </a:ln>
            <a:effectLst/>
          </c:spPr>
          <c:marker>
            <c:symbol val="none"/>
          </c:marker>
          <c:cat>
            <c:numRef>
              <c:f>Sheet2!$A$2:$A$157</c:f>
              <c:numCache>
                <c:formatCode>General</c:formatCode>
                <c:ptCount val="156"/>
                <c:pt idx="0">
                  <c:v>1858</c:v>
                </c:pt>
                <c:pt idx="1">
                  <c:v>1859</c:v>
                </c:pt>
                <c:pt idx="2">
                  <c:v>1860</c:v>
                </c:pt>
                <c:pt idx="3">
                  <c:v>1861</c:v>
                </c:pt>
                <c:pt idx="4">
                  <c:v>1862</c:v>
                </c:pt>
                <c:pt idx="5">
                  <c:v>1863</c:v>
                </c:pt>
                <c:pt idx="6">
                  <c:v>1864</c:v>
                </c:pt>
                <c:pt idx="7">
                  <c:v>1865</c:v>
                </c:pt>
                <c:pt idx="8">
                  <c:v>1866</c:v>
                </c:pt>
                <c:pt idx="9">
                  <c:v>1867</c:v>
                </c:pt>
                <c:pt idx="10">
                  <c:v>1868</c:v>
                </c:pt>
                <c:pt idx="11">
                  <c:v>1869</c:v>
                </c:pt>
                <c:pt idx="12">
                  <c:v>1870</c:v>
                </c:pt>
                <c:pt idx="13">
                  <c:v>1871</c:v>
                </c:pt>
                <c:pt idx="14">
                  <c:v>1872</c:v>
                </c:pt>
                <c:pt idx="15">
                  <c:v>1873</c:v>
                </c:pt>
                <c:pt idx="16">
                  <c:v>1874</c:v>
                </c:pt>
                <c:pt idx="17">
                  <c:v>1875</c:v>
                </c:pt>
                <c:pt idx="18">
                  <c:v>1876</c:v>
                </c:pt>
                <c:pt idx="19">
                  <c:v>1877</c:v>
                </c:pt>
                <c:pt idx="20">
                  <c:v>1878</c:v>
                </c:pt>
                <c:pt idx="21">
                  <c:v>1879</c:v>
                </c:pt>
                <c:pt idx="22">
                  <c:v>1880</c:v>
                </c:pt>
                <c:pt idx="23">
                  <c:v>1881</c:v>
                </c:pt>
                <c:pt idx="24">
                  <c:v>1882</c:v>
                </c:pt>
                <c:pt idx="25">
                  <c:v>1883</c:v>
                </c:pt>
                <c:pt idx="26">
                  <c:v>1884</c:v>
                </c:pt>
                <c:pt idx="27">
                  <c:v>1885</c:v>
                </c:pt>
                <c:pt idx="28">
                  <c:v>1886</c:v>
                </c:pt>
                <c:pt idx="29">
                  <c:v>1887</c:v>
                </c:pt>
                <c:pt idx="30">
                  <c:v>1888</c:v>
                </c:pt>
                <c:pt idx="31">
                  <c:v>1889</c:v>
                </c:pt>
                <c:pt idx="32">
                  <c:v>1890</c:v>
                </c:pt>
                <c:pt idx="33">
                  <c:v>1891</c:v>
                </c:pt>
                <c:pt idx="34">
                  <c:v>1892</c:v>
                </c:pt>
                <c:pt idx="35">
                  <c:v>1893</c:v>
                </c:pt>
                <c:pt idx="36">
                  <c:v>1894</c:v>
                </c:pt>
                <c:pt idx="37">
                  <c:v>1895</c:v>
                </c:pt>
                <c:pt idx="38">
                  <c:v>1896</c:v>
                </c:pt>
                <c:pt idx="39">
                  <c:v>1897</c:v>
                </c:pt>
                <c:pt idx="40">
                  <c:v>1898</c:v>
                </c:pt>
                <c:pt idx="41">
                  <c:v>1899</c:v>
                </c:pt>
                <c:pt idx="42">
                  <c:v>1900</c:v>
                </c:pt>
                <c:pt idx="43">
                  <c:v>1901</c:v>
                </c:pt>
                <c:pt idx="44">
                  <c:v>1902</c:v>
                </c:pt>
                <c:pt idx="45">
                  <c:v>1903</c:v>
                </c:pt>
                <c:pt idx="46">
                  <c:v>1904</c:v>
                </c:pt>
                <c:pt idx="47">
                  <c:v>1905</c:v>
                </c:pt>
                <c:pt idx="48">
                  <c:v>1906</c:v>
                </c:pt>
                <c:pt idx="49">
                  <c:v>1907</c:v>
                </c:pt>
                <c:pt idx="50">
                  <c:v>1908</c:v>
                </c:pt>
                <c:pt idx="51">
                  <c:v>1909</c:v>
                </c:pt>
                <c:pt idx="52">
                  <c:v>1910</c:v>
                </c:pt>
                <c:pt idx="53">
                  <c:v>1911</c:v>
                </c:pt>
                <c:pt idx="54">
                  <c:v>1912</c:v>
                </c:pt>
                <c:pt idx="55">
                  <c:v>1913</c:v>
                </c:pt>
                <c:pt idx="56">
                  <c:v>1914</c:v>
                </c:pt>
                <c:pt idx="57">
                  <c:v>1915</c:v>
                </c:pt>
                <c:pt idx="58">
                  <c:v>1916</c:v>
                </c:pt>
                <c:pt idx="59">
                  <c:v>1917</c:v>
                </c:pt>
                <c:pt idx="60">
                  <c:v>1918</c:v>
                </c:pt>
                <c:pt idx="61">
                  <c:v>1919</c:v>
                </c:pt>
                <c:pt idx="62">
                  <c:v>1920</c:v>
                </c:pt>
                <c:pt idx="63">
                  <c:v>1921</c:v>
                </c:pt>
                <c:pt idx="64">
                  <c:v>1922</c:v>
                </c:pt>
                <c:pt idx="65">
                  <c:v>1923</c:v>
                </c:pt>
                <c:pt idx="66">
                  <c:v>1924</c:v>
                </c:pt>
                <c:pt idx="67">
                  <c:v>1925</c:v>
                </c:pt>
                <c:pt idx="68">
                  <c:v>1926</c:v>
                </c:pt>
                <c:pt idx="69">
                  <c:v>1927</c:v>
                </c:pt>
                <c:pt idx="70">
                  <c:v>1928</c:v>
                </c:pt>
                <c:pt idx="71">
                  <c:v>1929</c:v>
                </c:pt>
                <c:pt idx="72">
                  <c:v>1930</c:v>
                </c:pt>
                <c:pt idx="73">
                  <c:v>1931</c:v>
                </c:pt>
                <c:pt idx="74">
                  <c:v>1932</c:v>
                </c:pt>
                <c:pt idx="75">
                  <c:v>1933</c:v>
                </c:pt>
                <c:pt idx="76">
                  <c:v>1934</c:v>
                </c:pt>
                <c:pt idx="77">
                  <c:v>1935</c:v>
                </c:pt>
                <c:pt idx="78">
                  <c:v>1936</c:v>
                </c:pt>
                <c:pt idx="79">
                  <c:v>1937</c:v>
                </c:pt>
                <c:pt idx="80">
                  <c:v>1938</c:v>
                </c:pt>
                <c:pt idx="81">
                  <c:v>1939</c:v>
                </c:pt>
                <c:pt idx="82">
                  <c:v>1940</c:v>
                </c:pt>
                <c:pt idx="83">
                  <c:v>1941</c:v>
                </c:pt>
                <c:pt idx="84">
                  <c:v>1942</c:v>
                </c:pt>
                <c:pt idx="85">
                  <c:v>1943</c:v>
                </c:pt>
                <c:pt idx="86">
                  <c:v>1944</c:v>
                </c:pt>
                <c:pt idx="87">
                  <c:v>1945</c:v>
                </c:pt>
                <c:pt idx="88">
                  <c:v>1946</c:v>
                </c:pt>
                <c:pt idx="89">
                  <c:v>1947</c:v>
                </c:pt>
                <c:pt idx="90">
                  <c:v>1948</c:v>
                </c:pt>
                <c:pt idx="91">
                  <c:v>1949</c:v>
                </c:pt>
                <c:pt idx="92">
                  <c:v>1950</c:v>
                </c:pt>
                <c:pt idx="93">
                  <c:v>1951</c:v>
                </c:pt>
                <c:pt idx="94">
                  <c:v>1952</c:v>
                </c:pt>
                <c:pt idx="95">
                  <c:v>1953</c:v>
                </c:pt>
                <c:pt idx="96">
                  <c:v>1954</c:v>
                </c:pt>
                <c:pt idx="97">
                  <c:v>1955</c:v>
                </c:pt>
                <c:pt idx="98">
                  <c:v>1956</c:v>
                </c:pt>
                <c:pt idx="99">
                  <c:v>1957</c:v>
                </c:pt>
                <c:pt idx="100">
                  <c:v>1958</c:v>
                </c:pt>
                <c:pt idx="101">
                  <c:v>1959</c:v>
                </c:pt>
                <c:pt idx="102">
                  <c:v>1960</c:v>
                </c:pt>
                <c:pt idx="103">
                  <c:v>1961</c:v>
                </c:pt>
                <c:pt idx="104">
                  <c:v>1962</c:v>
                </c:pt>
                <c:pt idx="105">
                  <c:v>1963</c:v>
                </c:pt>
                <c:pt idx="106">
                  <c:v>1964</c:v>
                </c:pt>
                <c:pt idx="107">
                  <c:v>1965</c:v>
                </c:pt>
                <c:pt idx="108">
                  <c:v>1966</c:v>
                </c:pt>
                <c:pt idx="109">
                  <c:v>1967</c:v>
                </c:pt>
                <c:pt idx="110">
                  <c:v>1968</c:v>
                </c:pt>
                <c:pt idx="111">
                  <c:v>1969</c:v>
                </c:pt>
                <c:pt idx="112">
                  <c:v>1970</c:v>
                </c:pt>
                <c:pt idx="113">
                  <c:v>1971</c:v>
                </c:pt>
                <c:pt idx="114">
                  <c:v>1972</c:v>
                </c:pt>
                <c:pt idx="115">
                  <c:v>1973</c:v>
                </c:pt>
                <c:pt idx="116">
                  <c:v>1974</c:v>
                </c:pt>
                <c:pt idx="117">
                  <c:v>1975</c:v>
                </c:pt>
                <c:pt idx="118">
                  <c:v>1976</c:v>
                </c:pt>
                <c:pt idx="119">
                  <c:v>1977</c:v>
                </c:pt>
                <c:pt idx="120">
                  <c:v>1978</c:v>
                </c:pt>
                <c:pt idx="121">
                  <c:v>1979</c:v>
                </c:pt>
                <c:pt idx="122">
                  <c:v>1980</c:v>
                </c:pt>
                <c:pt idx="123">
                  <c:v>1981</c:v>
                </c:pt>
                <c:pt idx="124">
                  <c:v>1982</c:v>
                </c:pt>
                <c:pt idx="125">
                  <c:v>1983</c:v>
                </c:pt>
                <c:pt idx="126">
                  <c:v>1984</c:v>
                </c:pt>
                <c:pt idx="127">
                  <c:v>1985</c:v>
                </c:pt>
                <c:pt idx="128">
                  <c:v>1986</c:v>
                </c:pt>
                <c:pt idx="129">
                  <c:v>1987</c:v>
                </c:pt>
                <c:pt idx="130">
                  <c:v>1988</c:v>
                </c:pt>
                <c:pt idx="131">
                  <c:v>1989</c:v>
                </c:pt>
                <c:pt idx="132">
                  <c:v>1990</c:v>
                </c:pt>
                <c:pt idx="133">
                  <c:v>1991</c:v>
                </c:pt>
                <c:pt idx="134">
                  <c:v>1992</c:v>
                </c:pt>
                <c:pt idx="135">
                  <c:v>1993</c:v>
                </c:pt>
                <c:pt idx="136">
                  <c:v>1994</c:v>
                </c:pt>
                <c:pt idx="137">
                  <c:v>1995</c:v>
                </c:pt>
                <c:pt idx="138">
                  <c:v>1996</c:v>
                </c:pt>
                <c:pt idx="139">
                  <c:v>1997</c:v>
                </c:pt>
                <c:pt idx="140">
                  <c:v>1998</c:v>
                </c:pt>
                <c:pt idx="141">
                  <c:v>1999</c:v>
                </c:pt>
                <c:pt idx="142">
                  <c:v>2000</c:v>
                </c:pt>
                <c:pt idx="143">
                  <c:v>2001</c:v>
                </c:pt>
                <c:pt idx="144">
                  <c:v>2002</c:v>
                </c:pt>
                <c:pt idx="145">
                  <c:v>2003</c:v>
                </c:pt>
                <c:pt idx="146">
                  <c:v>2004</c:v>
                </c:pt>
                <c:pt idx="147">
                  <c:v>2005</c:v>
                </c:pt>
                <c:pt idx="148">
                  <c:v>2006</c:v>
                </c:pt>
                <c:pt idx="149">
                  <c:v>2007</c:v>
                </c:pt>
                <c:pt idx="150">
                  <c:v>2008</c:v>
                </c:pt>
                <c:pt idx="151">
                  <c:v>2009</c:v>
                </c:pt>
                <c:pt idx="152">
                  <c:v>2010</c:v>
                </c:pt>
                <c:pt idx="153">
                  <c:v>2011</c:v>
                </c:pt>
                <c:pt idx="154">
                  <c:v>2012</c:v>
                </c:pt>
                <c:pt idx="155">
                  <c:v>2013</c:v>
                </c:pt>
              </c:numCache>
            </c:numRef>
          </c:cat>
          <c:val>
            <c:numRef>
              <c:f>Sheet2!$C$2:$C$157</c:f>
              <c:numCache>
                <c:formatCode>General</c:formatCode>
                <c:ptCount val="156"/>
                <c:pt idx="0">
                  <c:v>8.0380000000000003</c:v>
                </c:pt>
                <c:pt idx="1">
                  <c:v>8.0649999999999995</c:v>
                </c:pt>
                <c:pt idx="2">
                  <c:v>8.0709999999999997</c:v>
                </c:pt>
                <c:pt idx="3">
                  <c:v>8.0379999999999985</c:v>
                </c:pt>
                <c:pt idx="4">
                  <c:v>7.9839999999999991</c:v>
                </c:pt>
                <c:pt idx="5">
                  <c:v>7.9909999999999997</c:v>
                </c:pt>
                <c:pt idx="6">
                  <c:v>7.9680000000000009</c:v>
                </c:pt>
                <c:pt idx="7">
                  <c:v>7.9749999999999996</c:v>
                </c:pt>
                <c:pt idx="8">
                  <c:v>8.0039999999999996</c:v>
                </c:pt>
                <c:pt idx="9">
                  <c:v>8.0719999999999992</c:v>
                </c:pt>
                <c:pt idx="10">
                  <c:v>8.0869999999999997</c:v>
                </c:pt>
                <c:pt idx="11">
                  <c:v>8.1049999999999986</c:v>
                </c:pt>
                <c:pt idx="12">
                  <c:v>8.1290000000000013</c:v>
                </c:pt>
                <c:pt idx="13">
                  <c:v>8.1560000000000006</c:v>
                </c:pt>
                <c:pt idx="14">
                  <c:v>8.2189999999999994</c:v>
                </c:pt>
                <c:pt idx="15">
                  <c:v>8.2429999999999986</c:v>
                </c:pt>
                <c:pt idx="16">
                  <c:v>8.2880000000000003</c:v>
                </c:pt>
                <c:pt idx="17">
                  <c:v>8.2559999999999985</c:v>
                </c:pt>
                <c:pt idx="18">
                  <c:v>8.2349999999999994</c:v>
                </c:pt>
                <c:pt idx="19">
                  <c:v>8.2449999999999992</c:v>
                </c:pt>
                <c:pt idx="20">
                  <c:v>8.302999999999999</c:v>
                </c:pt>
                <c:pt idx="21">
                  <c:v>8.2769999999999992</c:v>
                </c:pt>
                <c:pt idx="22">
                  <c:v>8.2690000000000001</c:v>
                </c:pt>
                <c:pt idx="23">
                  <c:v>8.2839999999999989</c:v>
                </c:pt>
                <c:pt idx="24">
                  <c:v>8.2779999999999987</c:v>
                </c:pt>
                <c:pt idx="25">
                  <c:v>8.2409999999999997</c:v>
                </c:pt>
                <c:pt idx="26">
                  <c:v>8.1750000000000007</c:v>
                </c:pt>
                <c:pt idx="27">
                  <c:v>8.1809999999999992</c:v>
                </c:pt>
                <c:pt idx="28">
                  <c:v>8.1679999999999993</c:v>
                </c:pt>
                <c:pt idx="29">
                  <c:v>8.1050000000000004</c:v>
                </c:pt>
                <c:pt idx="30">
                  <c:v>8.0310000000000006</c:v>
                </c:pt>
                <c:pt idx="31">
                  <c:v>8.0460000000000012</c:v>
                </c:pt>
                <c:pt idx="32">
                  <c:v>8.0310000000000006</c:v>
                </c:pt>
                <c:pt idx="33">
                  <c:v>8.0059999999999985</c:v>
                </c:pt>
                <c:pt idx="34">
                  <c:v>8</c:v>
                </c:pt>
                <c:pt idx="35">
                  <c:v>8.0080000000000009</c:v>
                </c:pt>
                <c:pt idx="36">
                  <c:v>8.0470000000000006</c:v>
                </c:pt>
                <c:pt idx="37">
                  <c:v>8.0699999999999985</c:v>
                </c:pt>
                <c:pt idx="38">
                  <c:v>8.0960000000000001</c:v>
                </c:pt>
                <c:pt idx="39">
                  <c:v>8.1340000000000003</c:v>
                </c:pt>
                <c:pt idx="40">
                  <c:v>8.1430000000000007</c:v>
                </c:pt>
                <c:pt idx="41">
                  <c:v>8.1510000000000016</c:v>
                </c:pt>
                <c:pt idx="42">
                  <c:v>8.2040000000000006</c:v>
                </c:pt>
                <c:pt idx="43">
                  <c:v>8.2560000000000002</c:v>
                </c:pt>
                <c:pt idx="44">
                  <c:v>8.2789999999999981</c:v>
                </c:pt>
                <c:pt idx="45">
                  <c:v>8.2949999999999999</c:v>
                </c:pt>
                <c:pt idx="46">
                  <c:v>8.2880000000000003</c:v>
                </c:pt>
                <c:pt idx="47">
                  <c:v>8.2960000000000012</c:v>
                </c:pt>
                <c:pt idx="48">
                  <c:v>8.3129999999999988</c:v>
                </c:pt>
                <c:pt idx="49">
                  <c:v>8.2789999999999999</c:v>
                </c:pt>
                <c:pt idx="50">
                  <c:v>8.2799999999999994</c:v>
                </c:pt>
                <c:pt idx="51">
                  <c:v>8.2580000000000009</c:v>
                </c:pt>
                <c:pt idx="52">
                  <c:v>8.23</c:v>
                </c:pt>
                <c:pt idx="53">
                  <c:v>8.1939999999999991</c:v>
                </c:pt>
                <c:pt idx="54">
                  <c:v>8.1810000000000009</c:v>
                </c:pt>
                <c:pt idx="55">
                  <c:v>8.1890000000000001</c:v>
                </c:pt>
                <c:pt idx="56">
                  <c:v>8.2390000000000008</c:v>
                </c:pt>
                <c:pt idx="57">
                  <c:v>8.2750000000000021</c:v>
                </c:pt>
                <c:pt idx="58">
                  <c:v>8.2600000000000016</c:v>
                </c:pt>
                <c:pt idx="59">
                  <c:v>8.2669999999999995</c:v>
                </c:pt>
                <c:pt idx="60">
                  <c:v>8.2609999999999992</c:v>
                </c:pt>
                <c:pt idx="61">
                  <c:v>8.2810000000000006</c:v>
                </c:pt>
                <c:pt idx="62">
                  <c:v>8.2949999999999982</c:v>
                </c:pt>
                <c:pt idx="63">
                  <c:v>8.3339999999999996</c:v>
                </c:pt>
                <c:pt idx="64">
                  <c:v>8.3580000000000005</c:v>
                </c:pt>
                <c:pt idx="65">
                  <c:v>8.370000000000001</c:v>
                </c:pt>
                <c:pt idx="66">
                  <c:v>8.3620000000000001</c:v>
                </c:pt>
                <c:pt idx="67">
                  <c:v>8.3560000000000016</c:v>
                </c:pt>
                <c:pt idx="68">
                  <c:v>8.4060000000000024</c:v>
                </c:pt>
                <c:pt idx="69">
                  <c:v>8.4559999999999995</c:v>
                </c:pt>
                <c:pt idx="70">
                  <c:v>8.5059999999999985</c:v>
                </c:pt>
                <c:pt idx="71">
                  <c:v>8.4919999999999991</c:v>
                </c:pt>
                <c:pt idx="72">
                  <c:v>8.5189999999999984</c:v>
                </c:pt>
                <c:pt idx="73">
                  <c:v>8.5339999999999989</c:v>
                </c:pt>
                <c:pt idx="74">
                  <c:v>8.5639999999999983</c:v>
                </c:pt>
                <c:pt idx="75">
                  <c:v>8.5560000000000009</c:v>
                </c:pt>
                <c:pt idx="76">
                  <c:v>8.5680000000000014</c:v>
                </c:pt>
                <c:pt idx="77">
                  <c:v>8.5670000000000002</c:v>
                </c:pt>
                <c:pt idx="78">
                  <c:v>8.5489999999999995</c:v>
                </c:pt>
                <c:pt idx="79">
                  <c:v>8.5670000000000002</c:v>
                </c:pt>
                <c:pt idx="80">
                  <c:v>8.59</c:v>
                </c:pt>
                <c:pt idx="81">
                  <c:v>8.6420000000000012</c:v>
                </c:pt>
                <c:pt idx="82">
                  <c:v>8.6550000000000011</c:v>
                </c:pt>
                <c:pt idx="83">
                  <c:v>8.66</c:v>
                </c:pt>
                <c:pt idx="84">
                  <c:v>8.661999999999999</c:v>
                </c:pt>
                <c:pt idx="85">
                  <c:v>8.7040000000000006</c:v>
                </c:pt>
                <c:pt idx="86">
                  <c:v>8.7259999999999991</c:v>
                </c:pt>
                <c:pt idx="87">
                  <c:v>8.7319999999999993</c:v>
                </c:pt>
                <c:pt idx="88">
                  <c:v>8.7449999999999992</c:v>
                </c:pt>
                <c:pt idx="89">
                  <c:v>8.754999999999999</c:v>
                </c:pt>
                <c:pt idx="90">
                  <c:v>8.743999999999998</c:v>
                </c:pt>
                <c:pt idx="91">
                  <c:v>8.7270000000000003</c:v>
                </c:pt>
                <c:pt idx="92">
                  <c:v>8.6880000000000006</c:v>
                </c:pt>
                <c:pt idx="93">
                  <c:v>8.6740000000000013</c:v>
                </c:pt>
                <c:pt idx="94">
                  <c:v>8.6650000000000009</c:v>
                </c:pt>
                <c:pt idx="95">
                  <c:v>8.6760000000000002</c:v>
                </c:pt>
                <c:pt idx="96">
                  <c:v>8.647000000000002</c:v>
                </c:pt>
                <c:pt idx="97">
                  <c:v>8.6519999999999992</c:v>
                </c:pt>
                <c:pt idx="98">
                  <c:v>8.6119999999999983</c:v>
                </c:pt>
                <c:pt idx="99">
                  <c:v>8.6050000000000004</c:v>
                </c:pt>
                <c:pt idx="100">
                  <c:v>8.6070000000000011</c:v>
                </c:pt>
                <c:pt idx="101">
                  <c:v>8.6210000000000004</c:v>
                </c:pt>
                <c:pt idx="102">
                  <c:v>8.6419999999999995</c:v>
                </c:pt>
                <c:pt idx="103">
                  <c:v>8.6590000000000007</c:v>
                </c:pt>
                <c:pt idx="104">
                  <c:v>8.67</c:v>
                </c:pt>
                <c:pt idx="105">
                  <c:v>8.6690000000000005</c:v>
                </c:pt>
                <c:pt idx="106">
                  <c:v>8.6539999999999999</c:v>
                </c:pt>
                <c:pt idx="107">
                  <c:v>8.6440000000000001</c:v>
                </c:pt>
                <c:pt idx="108">
                  <c:v>8.6759999999999984</c:v>
                </c:pt>
                <c:pt idx="109">
                  <c:v>8.6729999999999983</c:v>
                </c:pt>
                <c:pt idx="110">
                  <c:v>8.6479999999999997</c:v>
                </c:pt>
                <c:pt idx="111">
                  <c:v>8.6349999999999998</c:v>
                </c:pt>
                <c:pt idx="112">
                  <c:v>8.6470000000000002</c:v>
                </c:pt>
                <c:pt idx="113">
                  <c:v>8.6269999999999989</c:v>
                </c:pt>
                <c:pt idx="114">
                  <c:v>8.6019999999999985</c:v>
                </c:pt>
                <c:pt idx="115">
                  <c:v>8.6109999999999989</c:v>
                </c:pt>
                <c:pt idx="116">
                  <c:v>8.6170000000000009</c:v>
                </c:pt>
                <c:pt idx="117">
                  <c:v>8.6379999999999981</c:v>
                </c:pt>
                <c:pt idx="118">
                  <c:v>8.6129999999999978</c:v>
                </c:pt>
                <c:pt idx="119">
                  <c:v>8.6279999999999966</c:v>
                </c:pt>
                <c:pt idx="120">
                  <c:v>8.6449999999999996</c:v>
                </c:pt>
                <c:pt idx="121">
                  <c:v>8.6579999999999995</c:v>
                </c:pt>
                <c:pt idx="122">
                  <c:v>8.6860000000000017</c:v>
                </c:pt>
                <c:pt idx="123">
                  <c:v>8.7430000000000003</c:v>
                </c:pt>
                <c:pt idx="124">
                  <c:v>8.7570000000000014</c:v>
                </c:pt>
                <c:pt idx="125">
                  <c:v>8.7650000000000006</c:v>
                </c:pt>
                <c:pt idx="126">
                  <c:v>8.7870000000000008</c:v>
                </c:pt>
                <c:pt idx="127">
                  <c:v>8.7789999999999999</c:v>
                </c:pt>
                <c:pt idx="128">
                  <c:v>8.827</c:v>
                </c:pt>
                <c:pt idx="129">
                  <c:v>8.8409999999999993</c:v>
                </c:pt>
                <c:pt idx="130">
                  <c:v>8.8919999999999995</c:v>
                </c:pt>
                <c:pt idx="131">
                  <c:v>8.9109999999999996</c:v>
                </c:pt>
                <c:pt idx="132">
                  <c:v>8.9359999999999999</c:v>
                </c:pt>
                <c:pt idx="133">
                  <c:v>8.9370000000000012</c:v>
                </c:pt>
                <c:pt idx="134">
                  <c:v>8.9570000000000025</c:v>
                </c:pt>
                <c:pt idx="135">
                  <c:v>8.9410000000000025</c:v>
                </c:pt>
                <c:pt idx="136">
                  <c:v>8.9760000000000026</c:v>
                </c:pt>
                <c:pt idx="137">
                  <c:v>9.0449999999999982</c:v>
                </c:pt>
                <c:pt idx="138">
                  <c:v>9.0659999999999989</c:v>
                </c:pt>
                <c:pt idx="139">
                  <c:v>9.0869999999999997</c:v>
                </c:pt>
                <c:pt idx="140">
                  <c:v>9.1189999999999998</c:v>
                </c:pt>
                <c:pt idx="141">
                  <c:v>9.1560000000000006</c:v>
                </c:pt>
                <c:pt idx="142">
                  <c:v>9.1529999999999987</c:v>
                </c:pt>
                <c:pt idx="143">
                  <c:v>9.1760000000000002</c:v>
                </c:pt>
                <c:pt idx="144">
                  <c:v>9.2490000000000006</c:v>
                </c:pt>
                <c:pt idx="145">
                  <c:v>9.3149999999999977</c:v>
                </c:pt>
                <c:pt idx="146">
                  <c:v>9.3429999999999982</c:v>
                </c:pt>
                <c:pt idx="147">
                  <c:v>9.3779999999999983</c:v>
                </c:pt>
                <c:pt idx="148">
                  <c:v>9.4269999999999996</c:v>
                </c:pt>
                <c:pt idx="149">
                  <c:v>9.48</c:v>
                </c:pt>
                <c:pt idx="150">
                  <c:v>9.4710000000000001</c:v>
                </c:pt>
                <c:pt idx="151">
                  <c:v>9.4930000000000021</c:v>
                </c:pt>
                <c:pt idx="152">
                  <c:v>9.543000000000001</c:v>
                </c:pt>
                <c:pt idx="153">
                  <c:v>9.5540000000000003</c:v>
                </c:pt>
                <c:pt idx="154">
                  <c:v>9.548</c:v>
                </c:pt>
                <c:pt idx="155">
                  <c:v>9.5560000000000009</c:v>
                </c:pt>
              </c:numCache>
            </c:numRef>
          </c:val>
          <c:smooth val="0"/>
          <c:extLst>
            <c:ext xmlns:c16="http://schemas.microsoft.com/office/drawing/2014/chart" uri="{C3380CC4-5D6E-409C-BE32-E72D297353CC}">
              <c16:uniqueId val="{00000001-613F-4552-B2F3-8ECD22D18EF5}"/>
            </c:ext>
          </c:extLst>
        </c:ser>
        <c:dLbls>
          <c:showLegendKey val="0"/>
          <c:showVal val="0"/>
          <c:showCatName val="0"/>
          <c:showSerName val="0"/>
          <c:showPercent val="0"/>
          <c:showBubbleSize val="0"/>
        </c:dLbls>
        <c:smooth val="0"/>
        <c:axId val="708928863"/>
        <c:axId val="697913871"/>
      </c:lineChart>
      <c:catAx>
        <c:axId val="7089288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7913871"/>
        <c:crosses val="autoZero"/>
        <c:auto val="1"/>
        <c:lblAlgn val="ctr"/>
        <c:lblOffset val="100"/>
        <c:noMultiLvlLbl val="0"/>
      </c:catAx>
      <c:valAx>
        <c:axId val="6979138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 (Celcius)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89288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Difference in Global</a:t>
            </a:r>
            <a:r>
              <a:rPr lang="en-US" baseline="0"/>
              <a:t> and LA temp over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Sheet2!$F$1</c:f>
              <c:strCache>
                <c:ptCount val="1"/>
                <c:pt idx="0">
                  <c:v>Diff</c:v>
                </c:pt>
              </c:strCache>
            </c:strRef>
          </c:tx>
          <c:spPr>
            <a:ln w="28575" cap="rnd">
              <a:solidFill>
                <a:schemeClr val="accent1"/>
              </a:solidFill>
              <a:round/>
            </a:ln>
            <a:effectLst/>
          </c:spPr>
          <c:marker>
            <c:symbol val="none"/>
          </c:marker>
          <c:cat>
            <c:numRef>
              <c:f>Sheet2!$E$2:$E$157</c:f>
              <c:numCache>
                <c:formatCode>General</c:formatCode>
                <c:ptCount val="156"/>
                <c:pt idx="0">
                  <c:v>1858</c:v>
                </c:pt>
                <c:pt idx="1">
                  <c:v>1859</c:v>
                </c:pt>
                <c:pt idx="2">
                  <c:v>1860</c:v>
                </c:pt>
                <c:pt idx="3">
                  <c:v>1861</c:v>
                </c:pt>
                <c:pt idx="4">
                  <c:v>1862</c:v>
                </c:pt>
                <c:pt idx="5">
                  <c:v>1863</c:v>
                </c:pt>
                <c:pt idx="6">
                  <c:v>1864</c:v>
                </c:pt>
                <c:pt idx="7">
                  <c:v>1865</c:v>
                </c:pt>
                <c:pt idx="8">
                  <c:v>1866</c:v>
                </c:pt>
                <c:pt idx="9">
                  <c:v>1867</c:v>
                </c:pt>
                <c:pt idx="10">
                  <c:v>1868</c:v>
                </c:pt>
                <c:pt idx="11">
                  <c:v>1869</c:v>
                </c:pt>
                <c:pt idx="12">
                  <c:v>1870</c:v>
                </c:pt>
                <c:pt idx="13">
                  <c:v>1871</c:v>
                </c:pt>
                <c:pt idx="14">
                  <c:v>1872</c:v>
                </c:pt>
                <c:pt idx="15">
                  <c:v>1873</c:v>
                </c:pt>
                <c:pt idx="16">
                  <c:v>1874</c:v>
                </c:pt>
                <c:pt idx="17">
                  <c:v>1875</c:v>
                </c:pt>
                <c:pt idx="18">
                  <c:v>1876</c:v>
                </c:pt>
                <c:pt idx="19">
                  <c:v>1877</c:v>
                </c:pt>
                <c:pt idx="20">
                  <c:v>1878</c:v>
                </c:pt>
                <c:pt idx="21">
                  <c:v>1879</c:v>
                </c:pt>
                <c:pt idx="22">
                  <c:v>1880</c:v>
                </c:pt>
                <c:pt idx="23">
                  <c:v>1881</c:v>
                </c:pt>
                <c:pt idx="24">
                  <c:v>1882</c:v>
                </c:pt>
                <c:pt idx="25">
                  <c:v>1883</c:v>
                </c:pt>
                <c:pt idx="26">
                  <c:v>1884</c:v>
                </c:pt>
                <c:pt idx="27">
                  <c:v>1885</c:v>
                </c:pt>
                <c:pt idx="28">
                  <c:v>1886</c:v>
                </c:pt>
                <c:pt idx="29">
                  <c:v>1887</c:v>
                </c:pt>
                <c:pt idx="30">
                  <c:v>1888</c:v>
                </c:pt>
                <c:pt idx="31">
                  <c:v>1889</c:v>
                </c:pt>
                <c:pt idx="32">
                  <c:v>1890</c:v>
                </c:pt>
                <c:pt idx="33">
                  <c:v>1891</c:v>
                </c:pt>
                <c:pt idx="34">
                  <c:v>1892</c:v>
                </c:pt>
                <c:pt idx="35">
                  <c:v>1893</c:v>
                </c:pt>
                <c:pt idx="36">
                  <c:v>1894</c:v>
                </c:pt>
                <c:pt idx="37">
                  <c:v>1895</c:v>
                </c:pt>
                <c:pt idx="38">
                  <c:v>1896</c:v>
                </c:pt>
                <c:pt idx="39">
                  <c:v>1897</c:v>
                </c:pt>
                <c:pt idx="40">
                  <c:v>1898</c:v>
                </c:pt>
                <c:pt idx="41">
                  <c:v>1899</c:v>
                </c:pt>
                <c:pt idx="42">
                  <c:v>1900</c:v>
                </c:pt>
                <c:pt idx="43">
                  <c:v>1901</c:v>
                </c:pt>
                <c:pt idx="44">
                  <c:v>1902</c:v>
                </c:pt>
                <c:pt idx="45">
                  <c:v>1903</c:v>
                </c:pt>
                <c:pt idx="46">
                  <c:v>1904</c:v>
                </c:pt>
                <c:pt idx="47">
                  <c:v>1905</c:v>
                </c:pt>
                <c:pt idx="48">
                  <c:v>1906</c:v>
                </c:pt>
                <c:pt idx="49">
                  <c:v>1907</c:v>
                </c:pt>
                <c:pt idx="50">
                  <c:v>1908</c:v>
                </c:pt>
                <c:pt idx="51">
                  <c:v>1909</c:v>
                </c:pt>
                <c:pt idx="52">
                  <c:v>1910</c:v>
                </c:pt>
                <c:pt idx="53">
                  <c:v>1911</c:v>
                </c:pt>
                <c:pt idx="54">
                  <c:v>1912</c:v>
                </c:pt>
                <c:pt idx="55">
                  <c:v>1913</c:v>
                </c:pt>
                <c:pt idx="56">
                  <c:v>1914</c:v>
                </c:pt>
                <c:pt idx="57">
                  <c:v>1915</c:v>
                </c:pt>
                <c:pt idx="58">
                  <c:v>1916</c:v>
                </c:pt>
                <c:pt idx="59">
                  <c:v>1917</c:v>
                </c:pt>
                <c:pt idx="60">
                  <c:v>1918</c:v>
                </c:pt>
                <c:pt idx="61">
                  <c:v>1919</c:v>
                </c:pt>
                <c:pt idx="62">
                  <c:v>1920</c:v>
                </c:pt>
                <c:pt idx="63">
                  <c:v>1921</c:v>
                </c:pt>
                <c:pt idx="64">
                  <c:v>1922</c:v>
                </c:pt>
                <c:pt idx="65">
                  <c:v>1923</c:v>
                </c:pt>
                <c:pt idx="66">
                  <c:v>1924</c:v>
                </c:pt>
                <c:pt idx="67">
                  <c:v>1925</c:v>
                </c:pt>
                <c:pt idx="68">
                  <c:v>1926</c:v>
                </c:pt>
                <c:pt idx="69">
                  <c:v>1927</c:v>
                </c:pt>
                <c:pt idx="70">
                  <c:v>1928</c:v>
                </c:pt>
                <c:pt idx="71">
                  <c:v>1929</c:v>
                </c:pt>
                <c:pt idx="72">
                  <c:v>1930</c:v>
                </c:pt>
                <c:pt idx="73">
                  <c:v>1931</c:v>
                </c:pt>
                <c:pt idx="74">
                  <c:v>1932</c:v>
                </c:pt>
                <c:pt idx="75">
                  <c:v>1933</c:v>
                </c:pt>
                <c:pt idx="76">
                  <c:v>1934</c:v>
                </c:pt>
                <c:pt idx="77">
                  <c:v>1935</c:v>
                </c:pt>
                <c:pt idx="78">
                  <c:v>1936</c:v>
                </c:pt>
                <c:pt idx="79">
                  <c:v>1937</c:v>
                </c:pt>
                <c:pt idx="80">
                  <c:v>1938</c:v>
                </c:pt>
                <c:pt idx="81">
                  <c:v>1939</c:v>
                </c:pt>
                <c:pt idx="82">
                  <c:v>1940</c:v>
                </c:pt>
                <c:pt idx="83">
                  <c:v>1941</c:v>
                </c:pt>
                <c:pt idx="84">
                  <c:v>1942</c:v>
                </c:pt>
                <c:pt idx="85">
                  <c:v>1943</c:v>
                </c:pt>
                <c:pt idx="86">
                  <c:v>1944</c:v>
                </c:pt>
                <c:pt idx="87">
                  <c:v>1945</c:v>
                </c:pt>
                <c:pt idx="88">
                  <c:v>1946</c:v>
                </c:pt>
                <c:pt idx="89">
                  <c:v>1947</c:v>
                </c:pt>
                <c:pt idx="90">
                  <c:v>1948</c:v>
                </c:pt>
                <c:pt idx="91">
                  <c:v>1949</c:v>
                </c:pt>
                <c:pt idx="92">
                  <c:v>1950</c:v>
                </c:pt>
                <c:pt idx="93">
                  <c:v>1951</c:v>
                </c:pt>
                <c:pt idx="94">
                  <c:v>1952</c:v>
                </c:pt>
                <c:pt idx="95">
                  <c:v>1953</c:v>
                </c:pt>
                <c:pt idx="96">
                  <c:v>1954</c:v>
                </c:pt>
                <c:pt idx="97">
                  <c:v>1955</c:v>
                </c:pt>
                <c:pt idx="98">
                  <c:v>1956</c:v>
                </c:pt>
                <c:pt idx="99">
                  <c:v>1957</c:v>
                </c:pt>
                <c:pt idx="100">
                  <c:v>1958</c:v>
                </c:pt>
                <c:pt idx="101">
                  <c:v>1959</c:v>
                </c:pt>
                <c:pt idx="102">
                  <c:v>1960</c:v>
                </c:pt>
                <c:pt idx="103">
                  <c:v>1961</c:v>
                </c:pt>
                <c:pt idx="104">
                  <c:v>1962</c:v>
                </c:pt>
                <c:pt idx="105">
                  <c:v>1963</c:v>
                </c:pt>
                <c:pt idx="106">
                  <c:v>1964</c:v>
                </c:pt>
                <c:pt idx="107">
                  <c:v>1965</c:v>
                </c:pt>
                <c:pt idx="108">
                  <c:v>1966</c:v>
                </c:pt>
                <c:pt idx="109">
                  <c:v>1967</c:v>
                </c:pt>
                <c:pt idx="110">
                  <c:v>1968</c:v>
                </c:pt>
                <c:pt idx="111">
                  <c:v>1969</c:v>
                </c:pt>
                <c:pt idx="112">
                  <c:v>1970</c:v>
                </c:pt>
                <c:pt idx="113">
                  <c:v>1971</c:v>
                </c:pt>
                <c:pt idx="114">
                  <c:v>1972</c:v>
                </c:pt>
                <c:pt idx="115">
                  <c:v>1973</c:v>
                </c:pt>
                <c:pt idx="116">
                  <c:v>1974</c:v>
                </c:pt>
                <c:pt idx="117">
                  <c:v>1975</c:v>
                </c:pt>
                <c:pt idx="118">
                  <c:v>1976</c:v>
                </c:pt>
                <c:pt idx="119">
                  <c:v>1977</c:v>
                </c:pt>
                <c:pt idx="120">
                  <c:v>1978</c:v>
                </c:pt>
                <c:pt idx="121">
                  <c:v>1979</c:v>
                </c:pt>
                <c:pt idx="122">
                  <c:v>1980</c:v>
                </c:pt>
                <c:pt idx="123">
                  <c:v>1981</c:v>
                </c:pt>
                <c:pt idx="124">
                  <c:v>1982</c:v>
                </c:pt>
                <c:pt idx="125">
                  <c:v>1983</c:v>
                </c:pt>
                <c:pt idx="126">
                  <c:v>1984</c:v>
                </c:pt>
                <c:pt idx="127">
                  <c:v>1985</c:v>
                </c:pt>
                <c:pt idx="128">
                  <c:v>1986</c:v>
                </c:pt>
                <c:pt idx="129">
                  <c:v>1987</c:v>
                </c:pt>
                <c:pt idx="130">
                  <c:v>1988</c:v>
                </c:pt>
                <c:pt idx="131">
                  <c:v>1989</c:v>
                </c:pt>
                <c:pt idx="132">
                  <c:v>1990</c:v>
                </c:pt>
                <c:pt idx="133">
                  <c:v>1991</c:v>
                </c:pt>
                <c:pt idx="134">
                  <c:v>1992</c:v>
                </c:pt>
                <c:pt idx="135">
                  <c:v>1993</c:v>
                </c:pt>
                <c:pt idx="136">
                  <c:v>1994</c:v>
                </c:pt>
                <c:pt idx="137">
                  <c:v>1995</c:v>
                </c:pt>
                <c:pt idx="138">
                  <c:v>1996</c:v>
                </c:pt>
                <c:pt idx="139">
                  <c:v>1997</c:v>
                </c:pt>
                <c:pt idx="140">
                  <c:v>1998</c:v>
                </c:pt>
                <c:pt idx="141">
                  <c:v>1999</c:v>
                </c:pt>
                <c:pt idx="142">
                  <c:v>2000</c:v>
                </c:pt>
                <c:pt idx="143">
                  <c:v>2001</c:v>
                </c:pt>
                <c:pt idx="144">
                  <c:v>2002</c:v>
                </c:pt>
                <c:pt idx="145">
                  <c:v>2003</c:v>
                </c:pt>
                <c:pt idx="146">
                  <c:v>2004</c:v>
                </c:pt>
                <c:pt idx="147">
                  <c:v>2005</c:v>
                </c:pt>
                <c:pt idx="148">
                  <c:v>2006</c:v>
                </c:pt>
                <c:pt idx="149">
                  <c:v>2007</c:v>
                </c:pt>
                <c:pt idx="150">
                  <c:v>2008</c:v>
                </c:pt>
                <c:pt idx="151">
                  <c:v>2009</c:v>
                </c:pt>
                <c:pt idx="152">
                  <c:v>2010</c:v>
                </c:pt>
                <c:pt idx="153">
                  <c:v>2011</c:v>
                </c:pt>
                <c:pt idx="154">
                  <c:v>2012</c:v>
                </c:pt>
                <c:pt idx="155">
                  <c:v>2013</c:v>
                </c:pt>
              </c:numCache>
            </c:numRef>
          </c:cat>
          <c:val>
            <c:numRef>
              <c:f>Sheet2!$F$2:$F$157</c:f>
              <c:numCache>
                <c:formatCode>General</c:formatCode>
                <c:ptCount val="156"/>
                <c:pt idx="0">
                  <c:v>7.7079999999999984</c:v>
                </c:pt>
                <c:pt idx="1">
                  <c:v>7.6389999999999976</c:v>
                </c:pt>
                <c:pt idx="2">
                  <c:v>7.645999999999999</c:v>
                </c:pt>
                <c:pt idx="3">
                  <c:v>7.7769999999999992</c:v>
                </c:pt>
                <c:pt idx="4">
                  <c:v>7.8750000000000009</c:v>
                </c:pt>
                <c:pt idx="5">
                  <c:v>7.8289999999999988</c:v>
                </c:pt>
                <c:pt idx="6">
                  <c:v>7.94</c:v>
                </c:pt>
                <c:pt idx="7">
                  <c:v>7.9279999999999973</c:v>
                </c:pt>
                <c:pt idx="8">
                  <c:v>7.9799999999999986</c:v>
                </c:pt>
                <c:pt idx="9">
                  <c:v>7.9439999999999991</c:v>
                </c:pt>
                <c:pt idx="10">
                  <c:v>7.9710000000000001</c:v>
                </c:pt>
                <c:pt idx="11">
                  <c:v>8.0290000000000017</c:v>
                </c:pt>
                <c:pt idx="12">
                  <c:v>8.0279999999999987</c:v>
                </c:pt>
                <c:pt idx="13">
                  <c:v>7.9389999999999983</c:v>
                </c:pt>
                <c:pt idx="14">
                  <c:v>7.836999999999998</c:v>
                </c:pt>
                <c:pt idx="15">
                  <c:v>7.7950000000000017</c:v>
                </c:pt>
                <c:pt idx="16">
                  <c:v>7.6210000000000004</c:v>
                </c:pt>
                <c:pt idx="17">
                  <c:v>7.6830000000000034</c:v>
                </c:pt>
                <c:pt idx="18">
                  <c:v>7.641</c:v>
                </c:pt>
                <c:pt idx="19">
                  <c:v>7.604000000000001</c:v>
                </c:pt>
                <c:pt idx="20">
                  <c:v>7.4810000000000016</c:v>
                </c:pt>
                <c:pt idx="21">
                  <c:v>7.4570000000000007</c:v>
                </c:pt>
                <c:pt idx="22">
                  <c:v>7.3369999999999997</c:v>
                </c:pt>
                <c:pt idx="23">
                  <c:v>7.298</c:v>
                </c:pt>
                <c:pt idx="24">
                  <c:v>7.2230000000000008</c:v>
                </c:pt>
                <c:pt idx="25">
                  <c:v>7.2420000000000009</c:v>
                </c:pt>
                <c:pt idx="26">
                  <c:v>7.302999999999999</c:v>
                </c:pt>
                <c:pt idx="27">
                  <c:v>7.3219999999999974</c:v>
                </c:pt>
                <c:pt idx="28">
                  <c:v>7.3390000000000022</c:v>
                </c:pt>
                <c:pt idx="29">
                  <c:v>7.3399999999999981</c:v>
                </c:pt>
                <c:pt idx="30">
                  <c:v>7.4609999999999985</c:v>
                </c:pt>
                <c:pt idx="31">
                  <c:v>7.5129999999999999</c:v>
                </c:pt>
                <c:pt idx="32">
                  <c:v>7.6719999999999988</c:v>
                </c:pt>
                <c:pt idx="33">
                  <c:v>7.6950000000000003</c:v>
                </c:pt>
                <c:pt idx="34">
                  <c:v>7.7490000000000006</c:v>
                </c:pt>
                <c:pt idx="35">
                  <c:v>7.6839999999999975</c:v>
                </c:pt>
                <c:pt idx="36">
                  <c:v>7.6</c:v>
                </c:pt>
                <c:pt idx="37">
                  <c:v>7.4689999999999994</c:v>
                </c:pt>
                <c:pt idx="38">
                  <c:v>7.4789999999999974</c:v>
                </c:pt>
                <c:pt idx="39">
                  <c:v>7.4109999999999978</c:v>
                </c:pt>
                <c:pt idx="40">
                  <c:v>7.3759999999999994</c:v>
                </c:pt>
                <c:pt idx="41">
                  <c:v>7.3049999999999979</c:v>
                </c:pt>
                <c:pt idx="42">
                  <c:v>7.2799999999999976</c:v>
                </c:pt>
                <c:pt idx="43">
                  <c:v>7.2369999999999983</c:v>
                </c:pt>
                <c:pt idx="44">
                  <c:v>7.1890000000000054</c:v>
                </c:pt>
                <c:pt idx="45">
                  <c:v>7.2270000000000021</c:v>
                </c:pt>
                <c:pt idx="46">
                  <c:v>7.375</c:v>
                </c:pt>
                <c:pt idx="47">
                  <c:v>7.3829999999999973</c:v>
                </c:pt>
                <c:pt idx="48">
                  <c:v>7.3300000000000018</c:v>
                </c:pt>
                <c:pt idx="49">
                  <c:v>7.3780000000000001</c:v>
                </c:pt>
                <c:pt idx="50">
                  <c:v>7.3289999999999988</c:v>
                </c:pt>
                <c:pt idx="51">
                  <c:v>7.2929999999999957</c:v>
                </c:pt>
                <c:pt idx="52">
                  <c:v>7.3070000000000004</c:v>
                </c:pt>
                <c:pt idx="53">
                  <c:v>7.2530000000000001</c:v>
                </c:pt>
                <c:pt idx="54">
                  <c:v>7.2420000000000009</c:v>
                </c:pt>
                <c:pt idx="55">
                  <c:v>7.2050000000000001</c:v>
                </c:pt>
                <c:pt idx="56">
                  <c:v>7.0959999999999983</c:v>
                </c:pt>
                <c:pt idx="57">
                  <c:v>7.0510000000000002</c:v>
                </c:pt>
                <c:pt idx="58">
                  <c:v>6.9519999999999982</c:v>
                </c:pt>
                <c:pt idx="59">
                  <c:v>6.9580000000000002</c:v>
                </c:pt>
                <c:pt idx="60">
                  <c:v>7.0120000000000022</c:v>
                </c:pt>
                <c:pt idx="61">
                  <c:v>7.0250000000000004</c:v>
                </c:pt>
                <c:pt idx="62">
                  <c:v>6.9230000000000018</c:v>
                </c:pt>
                <c:pt idx="63">
                  <c:v>6.9780000000000015</c:v>
                </c:pt>
                <c:pt idx="64">
                  <c:v>7.0009999999999994</c:v>
                </c:pt>
                <c:pt idx="65">
                  <c:v>7.0080000000000027</c:v>
                </c:pt>
                <c:pt idx="66">
                  <c:v>7.02</c:v>
                </c:pt>
                <c:pt idx="67">
                  <c:v>7.0549999999999997</c:v>
                </c:pt>
                <c:pt idx="68">
                  <c:v>7.2049999999999983</c:v>
                </c:pt>
                <c:pt idx="69">
                  <c:v>7.1370000000000005</c:v>
                </c:pt>
                <c:pt idx="70">
                  <c:v>7.120000000000001</c:v>
                </c:pt>
                <c:pt idx="71">
                  <c:v>7.2099999999999991</c:v>
                </c:pt>
                <c:pt idx="72">
                  <c:v>7.2760000000000034</c:v>
                </c:pt>
                <c:pt idx="73">
                  <c:v>7.3450000000000024</c:v>
                </c:pt>
                <c:pt idx="74">
                  <c:v>7.3240000000000034</c:v>
                </c:pt>
                <c:pt idx="75">
                  <c:v>7.3330000000000002</c:v>
                </c:pt>
                <c:pt idx="76">
                  <c:v>7.4550000000000018</c:v>
                </c:pt>
                <c:pt idx="77">
                  <c:v>7.4340000000000011</c:v>
                </c:pt>
                <c:pt idx="78">
                  <c:v>7.4520000000000017</c:v>
                </c:pt>
                <c:pt idx="79">
                  <c:v>7.4609999999999985</c:v>
                </c:pt>
                <c:pt idx="80">
                  <c:v>7.4289999999999985</c:v>
                </c:pt>
                <c:pt idx="81">
                  <c:v>7.3970000000000038</c:v>
                </c:pt>
                <c:pt idx="82">
                  <c:v>7.4380000000000024</c:v>
                </c:pt>
                <c:pt idx="83">
                  <c:v>7.3350000000000009</c:v>
                </c:pt>
                <c:pt idx="84">
                  <c:v>7.3700000000000045</c:v>
                </c:pt>
                <c:pt idx="85">
                  <c:v>7.4000000000000021</c:v>
                </c:pt>
                <c:pt idx="86">
                  <c:v>7.1780000000000008</c:v>
                </c:pt>
                <c:pt idx="87">
                  <c:v>7.1919999999999984</c:v>
                </c:pt>
                <c:pt idx="88">
                  <c:v>7.0840000000000032</c:v>
                </c:pt>
                <c:pt idx="89">
                  <c:v>7.104000000000001</c:v>
                </c:pt>
                <c:pt idx="90">
                  <c:v>7.0350000000000037</c:v>
                </c:pt>
                <c:pt idx="91">
                  <c:v>6.958000000000002</c:v>
                </c:pt>
                <c:pt idx="92">
                  <c:v>6.9640000000000004</c:v>
                </c:pt>
                <c:pt idx="93">
                  <c:v>6.9919999999999991</c:v>
                </c:pt>
                <c:pt idx="94">
                  <c:v>6.956999999999999</c:v>
                </c:pt>
                <c:pt idx="95">
                  <c:v>6.9020000000000028</c:v>
                </c:pt>
                <c:pt idx="96">
                  <c:v>7.0329999999999995</c:v>
                </c:pt>
                <c:pt idx="97">
                  <c:v>6.9920000000000027</c:v>
                </c:pt>
                <c:pt idx="98">
                  <c:v>7.036999999999999</c:v>
                </c:pt>
                <c:pt idx="99">
                  <c:v>7.0259999999999998</c:v>
                </c:pt>
                <c:pt idx="100">
                  <c:v>7.1849999999999969</c:v>
                </c:pt>
                <c:pt idx="101">
                  <c:v>7.3400000000000016</c:v>
                </c:pt>
                <c:pt idx="102">
                  <c:v>7.33</c:v>
                </c:pt>
                <c:pt idx="103">
                  <c:v>7.3580000000000023</c:v>
                </c:pt>
                <c:pt idx="104">
                  <c:v>7.3759999999999994</c:v>
                </c:pt>
                <c:pt idx="105">
                  <c:v>7.3819999999999979</c:v>
                </c:pt>
                <c:pt idx="106">
                  <c:v>7.32</c:v>
                </c:pt>
                <c:pt idx="107">
                  <c:v>7.33</c:v>
                </c:pt>
                <c:pt idx="108">
                  <c:v>7.3270000000000017</c:v>
                </c:pt>
                <c:pt idx="109">
                  <c:v>7.3420000000000023</c:v>
                </c:pt>
                <c:pt idx="110">
                  <c:v>7.2859999999999978</c:v>
                </c:pt>
                <c:pt idx="111">
                  <c:v>7.1729999999999983</c:v>
                </c:pt>
                <c:pt idx="112">
                  <c:v>7.1300000000000008</c:v>
                </c:pt>
                <c:pt idx="113">
                  <c:v>7.0549999999999997</c:v>
                </c:pt>
                <c:pt idx="114">
                  <c:v>7.1140000000000008</c:v>
                </c:pt>
                <c:pt idx="115">
                  <c:v>7.0830000000000002</c:v>
                </c:pt>
                <c:pt idx="116">
                  <c:v>7.1339999999999986</c:v>
                </c:pt>
                <c:pt idx="117">
                  <c:v>7.0910000000000046</c:v>
                </c:pt>
                <c:pt idx="118">
                  <c:v>7.1350000000000016</c:v>
                </c:pt>
                <c:pt idx="119">
                  <c:v>7.1540000000000035</c:v>
                </c:pt>
                <c:pt idx="120">
                  <c:v>7.1489999999999974</c:v>
                </c:pt>
                <c:pt idx="121">
                  <c:v>7.1450000000000014</c:v>
                </c:pt>
                <c:pt idx="122">
                  <c:v>7.139999999999997</c:v>
                </c:pt>
                <c:pt idx="123">
                  <c:v>7.2459999999999987</c:v>
                </c:pt>
                <c:pt idx="124">
                  <c:v>7.18</c:v>
                </c:pt>
                <c:pt idx="125">
                  <c:v>7.2409999999999997</c:v>
                </c:pt>
                <c:pt idx="126">
                  <c:v>7.3100000000000005</c:v>
                </c:pt>
                <c:pt idx="127">
                  <c:v>7.402000000000001</c:v>
                </c:pt>
                <c:pt idx="128">
                  <c:v>7.386000000000001</c:v>
                </c:pt>
                <c:pt idx="129">
                  <c:v>7.3550000000000022</c:v>
                </c:pt>
                <c:pt idx="130">
                  <c:v>7.3470000000000013</c:v>
                </c:pt>
                <c:pt idx="131">
                  <c:v>7.3759999999999994</c:v>
                </c:pt>
                <c:pt idx="132">
                  <c:v>7.3649999999999984</c:v>
                </c:pt>
                <c:pt idx="133">
                  <c:v>7.2749999999999986</c:v>
                </c:pt>
                <c:pt idx="134">
                  <c:v>7.3899999999999988</c:v>
                </c:pt>
                <c:pt idx="135">
                  <c:v>7.421999999999997</c:v>
                </c:pt>
                <c:pt idx="136">
                  <c:v>7.3399999999999963</c:v>
                </c:pt>
                <c:pt idx="137">
                  <c:v>7.3390000000000057</c:v>
                </c:pt>
                <c:pt idx="138">
                  <c:v>7.3760000000000012</c:v>
                </c:pt>
                <c:pt idx="139">
                  <c:v>7.4390000000000001</c:v>
                </c:pt>
                <c:pt idx="140">
                  <c:v>7.3000000000000043</c:v>
                </c:pt>
                <c:pt idx="141">
                  <c:v>7.2390000000000025</c:v>
                </c:pt>
                <c:pt idx="142">
                  <c:v>7.2690000000000055</c:v>
                </c:pt>
                <c:pt idx="143">
                  <c:v>7.293000000000001</c:v>
                </c:pt>
                <c:pt idx="144">
                  <c:v>7.1839999999999993</c:v>
                </c:pt>
                <c:pt idx="145">
                  <c:v>7.1760000000000055</c:v>
                </c:pt>
                <c:pt idx="146">
                  <c:v>7.1740000000000048</c:v>
                </c:pt>
                <c:pt idx="147">
                  <c:v>7.1180000000000039</c:v>
                </c:pt>
                <c:pt idx="148">
                  <c:v>7.0230000000000032</c:v>
                </c:pt>
                <c:pt idx="149">
                  <c:v>6.9469999999999992</c:v>
                </c:pt>
                <c:pt idx="150">
                  <c:v>7.1199999999999974</c:v>
                </c:pt>
                <c:pt idx="151">
                  <c:v>7.1539999999999964</c:v>
                </c:pt>
                <c:pt idx="152">
                  <c:v>7.0290000000000017</c:v>
                </c:pt>
                <c:pt idx="153">
                  <c:v>6.9580000000000002</c:v>
                </c:pt>
                <c:pt idx="154">
                  <c:v>7.0299999999999994</c:v>
                </c:pt>
                <c:pt idx="155">
                  <c:v>7.1400000000000006</c:v>
                </c:pt>
              </c:numCache>
            </c:numRef>
          </c:val>
          <c:smooth val="0"/>
          <c:extLst>
            <c:ext xmlns:c16="http://schemas.microsoft.com/office/drawing/2014/chart" uri="{C3380CC4-5D6E-409C-BE32-E72D297353CC}">
              <c16:uniqueId val="{00000000-689F-4E75-AD4D-F62CE701FD68}"/>
            </c:ext>
          </c:extLst>
        </c:ser>
        <c:dLbls>
          <c:showLegendKey val="0"/>
          <c:showVal val="0"/>
          <c:showCatName val="0"/>
          <c:showSerName val="0"/>
          <c:showPercent val="0"/>
          <c:showBubbleSize val="0"/>
        </c:dLbls>
        <c:smooth val="0"/>
        <c:axId val="776378063"/>
        <c:axId val="697961295"/>
      </c:lineChart>
      <c:catAx>
        <c:axId val="776378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7961295"/>
        <c:crosses val="autoZero"/>
        <c:auto val="1"/>
        <c:lblAlgn val="ctr"/>
        <c:lblOffset val="100"/>
        <c:noMultiLvlLbl val="0"/>
      </c:catAx>
      <c:valAx>
        <c:axId val="6979612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a:t>
                </a:r>
                <a:r>
                  <a:rPr lang="en-US" baseline="0"/>
                  <a:t> (Celcius)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63780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D60FD-A541-4CC3-992B-E53A5291A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3</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Singla, Pranay</dc:creator>
  <cp:keywords/>
  <dc:description/>
  <cp:lastModifiedBy>Singla, Pranay</cp:lastModifiedBy>
  <cp:revision>1</cp:revision>
  <dcterms:created xsi:type="dcterms:W3CDTF">2020-03-28T11:27:00Z</dcterms:created>
  <dcterms:modified xsi:type="dcterms:W3CDTF">2020-03-28T13:42:00Z</dcterms:modified>
</cp:coreProperties>
</file>