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3F5" w:rsidRDefault="007003F5" w:rsidP="00FC7DA6">
      <w:pPr>
        <w:pStyle w:val="Heading2"/>
        <w:rPr>
          <w:rFonts w:ascii="Segoe UI" w:hAnsi="Segoe UI" w:cs="Segoe UI"/>
          <w:color w:val="0D0D0D"/>
          <w:kern w:val="36"/>
        </w:rPr>
      </w:pPr>
      <w:r>
        <w:rPr>
          <w:rFonts w:ascii="Segoe UI" w:hAnsi="Segoe UI" w:cs="Segoe UI"/>
          <w:color w:val="0D0D0D"/>
          <w:kern w:val="36"/>
        </w:rPr>
        <w:t xml:space="preserve">Nutritional and Compositional Analysis of Food Products </w:t>
      </w:r>
    </w:p>
    <w:p w:rsidR="00FC7DA6" w:rsidRDefault="00FC7DA6" w:rsidP="00FC7DA6">
      <w:pPr>
        <w:pStyle w:val="Heading2"/>
      </w:pPr>
      <w:r>
        <w:t>Description</w:t>
      </w:r>
    </w:p>
    <w:p w:rsidR="00FC7DA6" w:rsidRPr="00FC7DA6" w:rsidRDefault="00FC7DA6" w:rsidP="00FC7DA6">
      <w:pPr>
        <w:pStyle w:val="NormalWeb"/>
        <w:rPr>
          <w:sz w:val="20"/>
          <w:szCs w:val="20"/>
        </w:rPr>
      </w:pPr>
      <w:r w:rsidRPr="00FC7DA6">
        <w:rPr>
          <w:sz w:val="20"/>
          <w:szCs w:val="20"/>
        </w:rPr>
        <w:t>The proposed Food Product Analysis Platform is designed as a unified, production-level ecosystem that integrates advanced food intelligence, scientific validation, and personalization into a single comprehensive solution. While existing applications provide barcode scanning, ingredient analysis, or basic health scoring, they operate within limited functional boundaries. This platform addresses those limitations by combining multiple analytical layers into one structured and scalable system.</w:t>
      </w:r>
    </w:p>
    <w:p w:rsidR="00FC7DA6" w:rsidRPr="00FC7DA6" w:rsidRDefault="00FC7DA6" w:rsidP="00FC7DA6">
      <w:pPr>
        <w:pStyle w:val="NormalWeb"/>
        <w:rPr>
          <w:sz w:val="20"/>
          <w:szCs w:val="20"/>
        </w:rPr>
      </w:pPr>
      <w:r w:rsidRPr="00FC7DA6">
        <w:rPr>
          <w:sz w:val="20"/>
          <w:szCs w:val="20"/>
        </w:rPr>
        <w:t>Unlike traditional scoring-based apps, this system focuses on deeper evaluation through data-driven modeling and contextual interpretation. It not only identifies ingredients but also analyzes their proportion, functional role, potential health impact, and regulatory compliance status. The objective is to provide users with accurate, transparent, and actionable insights rather than simplified ratings.</w:t>
      </w:r>
    </w:p>
    <w:p w:rsidR="00FC7DA6" w:rsidRPr="00FC7DA6" w:rsidRDefault="00FC7DA6" w:rsidP="00FC7DA6">
      <w:pPr>
        <w:pStyle w:val="NormalWeb"/>
        <w:rPr>
          <w:sz w:val="20"/>
          <w:szCs w:val="20"/>
        </w:rPr>
      </w:pPr>
      <w:r w:rsidRPr="00FC7DA6">
        <w:rPr>
          <w:sz w:val="20"/>
          <w:szCs w:val="20"/>
        </w:rPr>
        <w:t>This platform integrates:</w:t>
      </w:r>
    </w:p>
    <w:p w:rsidR="00FC7DA6" w:rsidRPr="00FC7DA6" w:rsidRDefault="00FC7DA6" w:rsidP="00FC7DA6">
      <w:pPr>
        <w:pStyle w:val="NormalWeb"/>
        <w:rPr>
          <w:sz w:val="20"/>
          <w:szCs w:val="20"/>
        </w:rPr>
      </w:pPr>
      <w:r w:rsidRPr="00FC7DA6">
        <w:rPr>
          <w:rFonts w:ascii="Segoe UI Symbol" w:hAnsi="Segoe UI Symbol" w:cs="Segoe UI Symbol"/>
          <w:sz w:val="20"/>
          <w:szCs w:val="20"/>
        </w:rPr>
        <w:t>✔</w:t>
      </w:r>
      <w:r w:rsidRPr="00FC7DA6">
        <w:rPr>
          <w:sz w:val="20"/>
          <w:szCs w:val="20"/>
        </w:rPr>
        <w:t xml:space="preserve"> </w:t>
      </w:r>
      <w:r w:rsidRPr="00FC7DA6">
        <w:rPr>
          <w:rStyle w:val="Strong"/>
          <w:sz w:val="20"/>
          <w:szCs w:val="20"/>
        </w:rPr>
        <w:t>Ingredient Percentage Estimation</w:t>
      </w:r>
      <w:r w:rsidRPr="00FC7DA6">
        <w:rPr>
          <w:sz w:val="20"/>
          <w:szCs w:val="20"/>
        </w:rPr>
        <w:t xml:space="preserve"> using AI models and regulatory labeling standards to approximate ingredient composition when exact quantities are not disclosed</w:t>
      </w:r>
    </w:p>
    <w:p w:rsidR="00FC7DA6" w:rsidRPr="00FC7DA6" w:rsidRDefault="00FC7DA6" w:rsidP="00FC7DA6">
      <w:pPr>
        <w:pStyle w:val="NormalWeb"/>
        <w:rPr>
          <w:sz w:val="20"/>
          <w:szCs w:val="20"/>
        </w:rPr>
      </w:pPr>
      <w:r w:rsidRPr="00FC7DA6">
        <w:rPr>
          <w:rFonts w:ascii="Segoe UI Symbol" w:hAnsi="Segoe UI Symbol" w:cs="Segoe UI Symbol"/>
          <w:sz w:val="20"/>
          <w:szCs w:val="20"/>
        </w:rPr>
        <w:t>✔</w:t>
      </w:r>
      <w:r w:rsidRPr="00FC7DA6">
        <w:rPr>
          <w:sz w:val="20"/>
          <w:szCs w:val="20"/>
        </w:rPr>
        <w:t xml:space="preserve"> </w:t>
      </w:r>
      <w:r w:rsidRPr="00FC7DA6">
        <w:rPr>
          <w:rStyle w:val="Strong"/>
          <w:sz w:val="20"/>
          <w:szCs w:val="20"/>
        </w:rPr>
        <w:t>Scientific Risk Modeling</w:t>
      </w:r>
      <w:r w:rsidRPr="00FC7DA6">
        <w:rPr>
          <w:sz w:val="20"/>
          <w:szCs w:val="20"/>
        </w:rPr>
        <w:t xml:space="preserve"> based on toxicological databases, nutritional research, and exposure assessment techniques to evaluate ingredient safety more accurately</w:t>
      </w:r>
    </w:p>
    <w:p w:rsidR="00FC7DA6" w:rsidRPr="00FC7DA6" w:rsidRDefault="00FC7DA6" w:rsidP="00FC7DA6">
      <w:pPr>
        <w:pStyle w:val="NormalWeb"/>
        <w:rPr>
          <w:sz w:val="20"/>
          <w:szCs w:val="20"/>
        </w:rPr>
      </w:pPr>
      <w:r w:rsidRPr="00FC7DA6">
        <w:rPr>
          <w:rFonts w:ascii="Segoe UI Symbol" w:hAnsi="Segoe UI Symbol" w:cs="Segoe UI Symbol"/>
          <w:sz w:val="20"/>
          <w:szCs w:val="20"/>
        </w:rPr>
        <w:t>✔</w:t>
      </w:r>
      <w:r w:rsidRPr="00FC7DA6">
        <w:rPr>
          <w:sz w:val="20"/>
          <w:szCs w:val="20"/>
        </w:rPr>
        <w:t xml:space="preserve"> </w:t>
      </w:r>
      <w:r w:rsidRPr="00FC7DA6">
        <w:rPr>
          <w:rStyle w:val="Strong"/>
          <w:sz w:val="20"/>
          <w:szCs w:val="20"/>
        </w:rPr>
        <w:t>Personalized Health Profiling</w:t>
      </w:r>
      <w:r w:rsidRPr="00FC7DA6">
        <w:rPr>
          <w:sz w:val="20"/>
          <w:szCs w:val="20"/>
        </w:rPr>
        <w:t xml:space="preserve"> that adapts product recommendations according to individual dietary preferences, allergies, lifestyle goals, and medical conditions</w:t>
      </w:r>
    </w:p>
    <w:p w:rsidR="00FC7DA6" w:rsidRPr="00FC7DA6" w:rsidRDefault="00FC7DA6" w:rsidP="00FC7DA6">
      <w:pPr>
        <w:pStyle w:val="NormalWeb"/>
        <w:rPr>
          <w:sz w:val="20"/>
          <w:szCs w:val="20"/>
        </w:rPr>
      </w:pPr>
      <w:r w:rsidRPr="00FC7DA6">
        <w:rPr>
          <w:rFonts w:ascii="Segoe UI Symbol" w:hAnsi="Segoe UI Symbol" w:cs="Segoe UI Symbol"/>
          <w:sz w:val="20"/>
          <w:szCs w:val="20"/>
        </w:rPr>
        <w:t>✔</w:t>
      </w:r>
      <w:r w:rsidRPr="00FC7DA6">
        <w:rPr>
          <w:sz w:val="20"/>
          <w:szCs w:val="20"/>
        </w:rPr>
        <w:t xml:space="preserve"> </w:t>
      </w:r>
      <w:r w:rsidRPr="00FC7DA6">
        <w:rPr>
          <w:rStyle w:val="Strong"/>
          <w:sz w:val="20"/>
          <w:szCs w:val="20"/>
        </w:rPr>
        <w:t>AI-Powered Formulation Breakdown</w:t>
      </w:r>
      <w:r w:rsidRPr="00FC7DA6">
        <w:rPr>
          <w:sz w:val="20"/>
          <w:szCs w:val="20"/>
        </w:rPr>
        <w:t xml:space="preserve"> using natural language processing to interpret complex ingredient lists and explain their technological roles such as preservatives, stabilizers, emulsifiers, and flavor enhancers</w:t>
      </w:r>
    </w:p>
    <w:p w:rsidR="00FC7DA6" w:rsidRPr="00FC7DA6" w:rsidRDefault="00FC7DA6" w:rsidP="00FC7DA6">
      <w:pPr>
        <w:pStyle w:val="NormalWeb"/>
        <w:rPr>
          <w:sz w:val="20"/>
          <w:szCs w:val="20"/>
        </w:rPr>
      </w:pPr>
      <w:r w:rsidRPr="00FC7DA6">
        <w:rPr>
          <w:rFonts w:ascii="Segoe UI Symbol" w:hAnsi="Segoe UI Symbol" w:cs="Segoe UI Symbol"/>
          <w:sz w:val="20"/>
          <w:szCs w:val="20"/>
        </w:rPr>
        <w:t>✔</w:t>
      </w:r>
      <w:r w:rsidRPr="00FC7DA6">
        <w:rPr>
          <w:sz w:val="20"/>
          <w:szCs w:val="20"/>
        </w:rPr>
        <w:t xml:space="preserve"> </w:t>
      </w:r>
      <w:r w:rsidRPr="00FC7DA6">
        <w:rPr>
          <w:rStyle w:val="Strong"/>
          <w:sz w:val="20"/>
          <w:szCs w:val="20"/>
        </w:rPr>
        <w:t>Real-Time Grocery Integration</w:t>
      </w:r>
      <w:r w:rsidRPr="00FC7DA6">
        <w:rPr>
          <w:sz w:val="20"/>
          <w:szCs w:val="20"/>
        </w:rPr>
        <w:t xml:space="preserve"> enabling dynamic product comparisons, healthier alternatives, and retail availability insights</w:t>
      </w:r>
    </w:p>
    <w:p w:rsidR="00FC7DA6" w:rsidRPr="00FC7DA6" w:rsidRDefault="00FC7DA6" w:rsidP="00FC7DA6">
      <w:pPr>
        <w:pStyle w:val="NormalWeb"/>
        <w:rPr>
          <w:sz w:val="20"/>
          <w:szCs w:val="20"/>
        </w:rPr>
      </w:pPr>
      <w:r w:rsidRPr="00FC7DA6">
        <w:rPr>
          <w:rFonts w:ascii="Segoe UI Symbol" w:hAnsi="Segoe UI Symbol" w:cs="Segoe UI Symbol"/>
          <w:sz w:val="20"/>
          <w:szCs w:val="20"/>
        </w:rPr>
        <w:t>✔</w:t>
      </w:r>
      <w:r w:rsidRPr="00FC7DA6">
        <w:rPr>
          <w:sz w:val="20"/>
          <w:szCs w:val="20"/>
        </w:rPr>
        <w:t xml:space="preserve"> </w:t>
      </w:r>
      <w:r w:rsidRPr="00FC7DA6">
        <w:rPr>
          <w:rStyle w:val="Strong"/>
          <w:sz w:val="20"/>
          <w:szCs w:val="20"/>
        </w:rPr>
        <w:t>Regulatory Compliance Monitoring</w:t>
      </w:r>
      <w:r w:rsidRPr="00FC7DA6">
        <w:rPr>
          <w:sz w:val="20"/>
          <w:szCs w:val="20"/>
        </w:rPr>
        <w:t xml:space="preserve"> aligned with regional and international food safety standards to ensure transparency and accountability</w:t>
      </w:r>
    </w:p>
    <w:p w:rsidR="00D76D8C" w:rsidRDefault="00FC7DA6" w:rsidP="00D76D8C">
      <w:pPr>
        <w:pStyle w:val="NormalWeb"/>
        <w:rPr>
          <w:sz w:val="20"/>
          <w:szCs w:val="20"/>
        </w:rPr>
      </w:pPr>
      <w:r w:rsidRPr="00FC7DA6">
        <w:rPr>
          <w:rFonts w:ascii="Segoe UI Symbol" w:hAnsi="Segoe UI Symbol" w:cs="Segoe UI Symbol"/>
          <w:sz w:val="20"/>
          <w:szCs w:val="20"/>
        </w:rPr>
        <w:t>✔</w:t>
      </w:r>
      <w:r w:rsidRPr="00FC7DA6">
        <w:rPr>
          <w:sz w:val="20"/>
          <w:szCs w:val="20"/>
        </w:rPr>
        <w:t xml:space="preserve"> </w:t>
      </w:r>
      <w:r w:rsidRPr="00FC7DA6">
        <w:rPr>
          <w:rStyle w:val="Strong"/>
          <w:sz w:val="20"/>
          <w:szCs w:val="20"/>
        </w:rPr>
        <w:t>Supply Chain Traceability</w:t>
      </w:r>
      <w:r w:rsidRPr="00FC7DA6">
        <w:rPr>
          <w:sz w:val="20"/>
          <w:szCs w:val="20"/>
        </w:rPr>
        <w:t xml:space="preserve"> to provide visibility into ingredient sourcing and manufacturing processe</w:t>
      </w:r>
      <w:r w:rsidR="00D76D8C">
        <w:rPr>
          <w:sz w:val="20"/>
          <w:szCs w:val="20"/>
        </w:rPr>
        <w:t>s, strengthening consumer trust.</w:t>
      </w:r>
    </w:p>
    <w:p w:rsidR="00D76D8C" w:rsidRDefault="00D76D8C" w:rsidP="00D76D8C">
      <w:pPr>
        <w:pStyle w:val="NormalWeb"/>
        <w:rPr>
          <w:sz w:val="20"/>
          <w:szCs w:val="20"/>
        </w:rPr>
      </w:pPr>
    </w:p>
    <w:p w:rsidR="00D76D8C" w:rsidRDefault="00D76D8C" w:rsidP="00D76D8C">
      <w:pPr>
        <w:pStyle w:val="NormalWeb"/>
        <w:rPr>
          <w:sz w:val="20"/>
          <w:szCs w:val="20"/>
        </w:rPr>
      </w:pPr>
    </w:p>
    <w:p w:rsidR="00D76D8C" w:rsidRDefault="00D76D8C" w:rsidP="00D76D8C">
      <w:pPr>
        <w:pStyle w:val="NormalWeb"/>
        <w:rPr>
          <w:sz w:val="20"/>
          <w:szCs w:val="20"/>
        </w:rPr>
      </w:pPr>
    </w:p>
    <w:p w:rsidR="007003F5" w:rsidRDefault="007003F5" w:rsidP="00D76D8C">
      <w:pPr>
        <w:pStyle w:val="NormalWeb"/>
        <w:rPr>
          <w:rFonts w:ascii="Segoe UI" w:hAnsi="Segoe UI" w:cs="Segoe UI"/>
          <w:b/>
          <w:color w:val="0D0D0D"/>
          <w:sz w:val="36"/>
          <w:szCs w:val="36"/>
        </w:rPr>
      </w:pPr>
    </w:p>
    <w:p w:rsidR="00FC7DA6" w:rsidRPr="00D76D8C" w:rsidRDefault="00FC7DA6" w:rsidP="00D76D8C">
      <w:pPr>
        <w:pStyle w:val="NormalWeb"/>
        <w:rPr>
          <w:b/>
          <w:sz w:val="20"/>
          <w:szCs w:val="20"/>
        </w:rPr>
      </w:pPr>
      <w:r w:rsidRPr="00D76D8C">
        <w:rPr>
          <w:rFonts w:ascii="Segoe UI" w:hAnsi="Segoe UI" w:cs="Segoe UI"/>
          <w:b/>
          <w:color w:val="0D0D0D"/>
          <w:sz w:val="36"/>
          <w:szCs w:val="36"/>
        </w:rPr>
        <w:lastRenderedPageBreak/>
        <w:t>Executive Summary</w:t>
      </w:r>
    </w:p>
    <w:p w:rsidR="00FC7DA6" w:rsidRPr="00FC7DA6" w:rsidRDefault="00FC7DA6" w:rsidP="00FC7DA6">
      <w:pPr>
        <w:pStyle w:val="NormalWeb"/>
        <w:shd w:val="clear" w:color="auto" w:fill="FFFFFF"/>
        <w:rPr>
          <w:rFonts w:ascii="Segoe UI" w:hAnsi="Segoe UI" w:cs="Segoe UI"/>
          <w:color w:val="0D0D0D"/>
          <w:sz w:val="18"/>
          <w:szCs w:val="18"/>
        </w:rPr>
      </w:pPr>
      <w:r w:rsidRPr="00FC7DA6">
        <w:rPr>
          <w:rFonts w:ascii="Segoe UI" w:hAnsi="Segoe UI" w:cs="Segoe UI"/>
          <w:color w:val="0D0D0D"/>
          <w:sz w:val="18"/>
          <w:szCs w:val="18"/>
        </w:rPr>
        <w:t>The food product analysis market currently includes apps that scan barc</w:t>
      </w:r>
      <w:r w:rsidR="00D76D8C">
        <w:rPr>
          <w:rFonts w:ascii="Segoe UI" w:hAnsi="Segoe UI" w:cs="Segoe UI"/>
          <w:color w:val="0D0D0D"/>
          <w:sz w:val="18"/>
          <w:szCs w:val="18"/>
        </w:rPr>
        <w:t xml:space="preserve">odes, analyze ingredient </w:t>
      </w:r>
      <w:proofErr w:type="gramStart"/>
      <w:r w:rsidR="00D76D8C">
        <w:rPr>
          <w:rFonts w:ascii="Segoe UI" w:hAnsi="Segoe UI" w:cs="Segoe UI"/>
          <w:color w:val="0D0D0D"/>
          <w:sz w:val="18"/>
          <w:szCs w:val="18"/>
        </w:rPr>
        <w:t>lists ,</w:t>
      </w:r>
      <w:proofErr w:type="gramEnd"/>
      <w:r w:rsidR="007003F5">
        <w:rPr>
          <w:rFonts w:ascii="Segoe UI" w:hAnsi="Segoe UI" w:cs="Segoe UI"/>
          <w:color w:val="0D0D0D"/>
          <w:sz w:val="18"/>
          <w:szCs w:val="18"/>
        </w:rPr>
        <w:t xml:space="preserve"> </w:t>
      </w:r>
      <w:r w:rsidRPr="00FC7DA6">
        <w:rPr>
          <w:rFonts w:ascii="Segoe UI" w:hAnsi="Segoe UI" w:cs="Segoe UI"/>
          <w:color w:val="0D0D0D"/>
          <w:sz w:val="18"/>
          <w:szCs w:val="18"/>
        </w:rPr>
        <w:t>display nutritional information, assign health scores, and flag harmful additives.</w:t>
      </w:r>
    </w:p>
    <w:p w:rsidR="00FC7DA6" w:rsidRPr="00FC7DA6" w:rsidRDefault="00FC7DA6" w:rsidP="00FC7DA6">
      <w:pPr>
        <w:pStyle w:val="NormalWeb"/>
        <w:shd w:val="clear" w:color="auto" w:fill="FFFFFF"/>
        <w:rPr>
          <w:rFonts w:ascii="Segoe UI" w:hAnsi="Segoe UI" w:cs="Segoe UI"/>
          <w:color w:val="0D0D0D"/>
          <w:sz w:val="18"/>
          <w:szCs w:val="18"/>
        </w:rPr>
      </w:pPr>
      <w:r w:rsidRPr="00FC7DA6">
        <w:rPr>
          <w:rFonts w:ascii="Segoe UI" w:hAnsi="Segoe UI" w:cs="Segoe UI"/>
          <w:color w:val="0D0D0D"/>
          <w:sz w:val="18"/>
          <w:szCs w:val="18"/>
        </w:rPr>
        <w:t>However, existing solutions are fragmented:</w:t>
      </w:r>
    </w:p>
    <w:p w:rsidR="00FC7DA6" w:rsidRPr="00FC7DA6" w:rsidRDefault="00FC7DA6" w:rsidP="00FC7DA6">
      <w:pPr>
        <w:pStyle w:val="NormalWeb"/>
        <w:numPr>
          <w:ilvl w:val="0"/>
          <w:numId w:val="4"/>
        </w:numPr>
        <w:shd w:val="clear" w:color="auto" w:fill="FFFFFF"/>
        <w:spacing w:before="0" w:beforeAutospacing="0" w:after="0" w:afterAutospacing="0"/>
        <w:ind w:left="0"/>
        <w:rPr>
          <w:rFonts w:ascii="Segoe UI" w:hAnsi="Segoe UI" w:cs="Segoe UI"/>
          <w:color w:val="0D0D0D"/>
          <w:sz w:val="18"/>
          <w:szCs w:val="18"/>
        </w:rPr>
      </w:pPr>
      <w:r w:rsidRPr="00FC7DA6">
        <w:rPr>
          <w:rFonts w:ascii="Segoe UI" w:hAnsi="Segoe UI" w:cs="Segoe UI"/>
          <w:color w:val="0D0D0D"/>
          <w:sz w:val="18"/>
          <w:szCs w:val="18"/>
        </w:rPr>
        <w:t>Some focus only on scoring (e.g., </w:t>
      </w:r>
      <w:r w:rsidRPr="00FC7DA6">
        <w:rPr>
          <w:rStyle w:val="whitespace-normal"/>
          <w:rFonts w:ascii="Segoe UI" w:hAnsi="Segoe UI" w:cs="Segoe UI"/>
          <w:color w:val="0D0D0D"/>
          <w:sz w:val="18"/>
          <w:szCs w:val="18"/>
        </w:rPr>
        <w:t>Yuka</w:t>
      </w:r>
      <w:r w:rsidRPr="00FC7DA6">
        <w:rPr>
          <w:rFonts w:ascii="Segoe UI" w:hAnsi="Segoe UI" w:cs="Segoe UI"/>
          <w:color w:val="0D0D0D"/>
          <w:sz w:val="18"/>
          <w:szCs w:val="18"/>
        </w:rPr>
        <w:t>).</w:t>
      </w:r>
    </w:p>
    <w:p w:rsidR="00FC7DA6" w:rsidRPr="00FC7DA6" w:rsidRDefault="00FC7DA6" w:rsidP="00FC7DA6">
      <w:pPr>
        <w:pStyle w:val="NormalWeb"/>
        <w:numPr>
          <w:ilvl w:val="0"/>
          <w:numId w:val="4"/>
        </w:numPr>
        <w:shd w:val="clear" w:color="auto" w:fill="FFFFFF"/>
        <w:spacing w:before="0" w:beforeAutospacing="0" w:after="0" w:afterAutospacing="0"/>
        <w:ind w:left="0"/>
        <w:rPr>
          <w:rFonts w:ascii="Segoe UI" w:hAnsi="Segoe UI" w:cs="Segoe UI"/>
          <w:color w:val="0D0D0D"/>
          <w:sz w:val="18"/>
          <w:szCs w:val="18"/>
        </w:rPr>
      </w:pPr>
      <w:r w:rsidRPr="00FC7DA6">
        <w:rPr>
          <w:rFonts w:ascii="Segoe UI" w:hAnsi="Segoe UI" w:cs="Segoe UI"/>
          <w:color w:val="0D0D0D"/>
          <w:sz w:val="18"/>
          <w:szCs w:val="18"/>
        </w:rPr>
        <w:t>Some focus on open data (e.g., </w:t>
      </w:r>
      <w:r w:rsidRPr="00FC7DA6">
        <w:rPr>
          <w:rStyle w:val="whitespace-normal"/>
          <w:rFonts w:ascii="Segoe UI" w:hAnsi="Segoe UI" w:cs="Segoe UI"/>
          <w:color w:val="0D0D0D"/>
          <w:sz w:val="18"/>
          <w:szCs w:val="18"/>
        </w:rPr>
        <w:t>Open Food Facts</w:t>
      </w:r>
      <w:r w:rsidRPr="00FC7DA6">
        <w:rPr>
          <w:rFonts w:ascii="Segoe UI" w:hAnsi="Segoe UI" w:cs="Segoe UI"/>
          <w:color w:val="0D0D0D"/>
          <w:sz w:val="18"/>
          <w:szCs w:val="18"/>
        </w:rPr>
        <w:t>).</w:t>
      </w:r>
    </w:p>
    <w:p w:rsidR="00FC7DA6" w:rsidRPr="00FC7DA6" w:rsidRDefault="00FC7DA6" w:rsidP="00FC7DA6">
      <w:pPr>
        <w:pStyle w:val="NormalWeb"/>
        <w:numPr>
          <w:ilvl w:val="0"/>
          <w:numId w:val="4"/>
        </w:numPr>
        <w:shd w:val="clear" w:color="auto" w:fill="FFFFFF"/>
        <w:spacing w:before="0" w:beforeAutospacing="0" w:after="0" w:afterAutospacing="0"/>
        <w:ind w:left="0"/>
        <w:rPr>
          <w:rFonts w:ascii="Segoe UI" w:hAnsi="Segoe UI" w:cs="Segoe UI"/>
          <w:color w:val="0D0D0D"/>
          <w:sz w:val="18"/>
          <w:szCs w:val="18"/>
        </w:rPr>
      </w:pPr>
      <w:r w:rsidRPr="00FC7DA6">
        <w:rPr>
          <w:rFonts w:ascii="Segoe UI" w:hAnsi="Segoe UI" w:cs="Segoe UI"/>
          <w:color w:val="0D0D0D"/>
          <w:sz w:val="18"/>
          <w:szCs w:val="18"/>
        </w:rPr>
        <w:t>Some focus only on ingredient safety (e.g., </w:t>
      </w:r>
      <w:r w:rsidRPr="00FC7DA6">
        <w:rPr>
          <w:rStyle w:val="whitespace-normal"/>
          <w:rFonts w:ascii="Segoe UI" w:hAnsi="Segoe UI" w:cs="Segoe UI"/>
          <w:color w:val="0D0D0D"/>
          <w:sz w:val="18"/>
          <w:szCs w:val="18"/>
        </w:rPr>
        <w:t>EWG Healthy Living</w:t>
      </w:r>
      <w:r w:rsidRPr="00FC7DA6">
        <w:rPr>
          <w:rFonts w:ascii="Segoe UI" w:hAnsi="Segoe UI" w:cs="Segoe UI"/>
          <w:color w:val="0D0D0D"/>
          <w:sz w:val="18"/>
          <w:szCs w:val="18"/>
        </w:rPr>
        <w:t>).</w:t>
      </w:r>
    </w:p>
    <w:p w:rsidR="00FC7DA6" w:rsidRPr="00FC7DA6" w:rsidRDefault="00FC7DA6" w:rsidP="00FC7DA6">
      <w:pPr>
        <w:pStyle w:val="NormalWeb"/>
        <w:numPr>
          <w:ilvl w:val="0"/>
          <w:numId w:val="4"/>
        </w:numPr>
        <w:shd w:val="clear" w:color="auto" w:fill="FFFFFF"/>
        <w:spacing w:before="0" w:beforeAutospacing="0" w:after="0" w:afterAutospacing="0"/>
        <w:ind w:left="0"/>
        <w:rPr>
          <w:rFonts w:ascii="Segoe UI" w:hAnsi="Segoe UI" w:cs="Segoe UI"/>
          <w:color w:val="0D0D0D"/>
          <w:sz w:val="18"/>
          <w:szCs w:val="18"/>
        </w:rPr>
      </w:pPr>
      <w:r w:rsidRPr="00FC7DA6">
        <w:rPr>
          <w:rFonts w:ascii="Segoe UI" w:hAnsi="Segoe UI" w:cs="Segoe UI"/>
          <w:color w:val="0D0D0D"/>
          <w:sz w:val="18"/>
          <w:szCs w:val="18"/>
        </w:rPr>
        <w:t>Some focus on healthier alternatives (e.g., </w:t>
      </w:r>
      <w:proofErr w:type="spellStart"/>
      <w:r w:rsidRPr="00FC7DA6">
        <w:rPr>
          <w:rStyle w:val="whitespace-normal"/>
          <w:rFonts w:ascii="Segoe UI" w:hAnsi="Segoe UI" w:cs="Segoe UI"/>
          <w:color w:val="0D0D0D"/>
          <w:sz w:val="18"/>
          <w:szCs w:val="18"/>
        </w:rPr>
        <w:t>FoodSwitch</w:t>
      </w:r>
      <w:proofErr w:type="spellEnd"/>
      <w:r w:rsidRPr="00FC7DA6">
        <w:rPr>
          <w:rFonts w:ascii="Segoe UI" w:hAnsi="Segoe UI" w:cs="Segoe UI"/>
          <w:color w:val="0D0D0D"/>
          <w:sz w:val="18"/>
          <w:szCs w:val="18"/>
        </w:rPr>
        <w:t>).</w:t>
      </w:r>
    </w:p>
    <w:p w:rsidR="00FC7DA6" w:rsidRPr="00FC7DA6" w:rsidRDefault="00FC7DA6" w:rsidP="00FC7DA6">
      <w:pPr>
        <w:pStyle w:val="NormalWeb"/>
        <w:numPr>
          <w:ilvl w:val="0"/>
          <w:numId w:val="4"/>
        </w:numPr>
        <w:shd w:val="clear" w:color="auto" w:fill="FFFFFF"/>
        <w:spacing w:before="0" w:beforeAutospacing="0" w:after="0" w:afterAutospacing="0"/>
        <w:ind w:left="0"/>
        <w:rPr>
          <w:rFonts w:ascii="Segoe UI" w:hAnsi="Segoe UI" w:cs="Segoe UI"/>
          <w:color w:val="0D0D0D"/>
          <w:sz w:val="18"/>
          <w:szCs w:val="18"/>
        </w:rPr>
      </w:pPr>
      <w:r w:rsidRPr="00FC7DA6">
        <w:rPr>
          <w:rFonts w:ascii="Segoe UI" w:hAnsi="Segoe UI" w:cs="Segoe UI"/>
          <w:color w:val="0D0D0D"/>
          <w:sz w:val="18"/>
          <w:szCs w:val="18"/>
        </w:rPr>
        <w:t>Some focus mainly on ingredient breakdown explanations (e.g., </w:t>
      </w:r>
      <w:proofErr w:type="spellStart"/>
      <w:r w:rsidRPr="00FC7DA6">
        <w:rPr>
          <w:rStyle w:val="whitespace-normal"/>
          <w:rFonts w:ascii="Segoe UI" w:hAnsi="Segoe UI" w:cs="Segoe UI"/>
          <w:color w:val="0D0D0D"/>
          <w:sz w:val="18"/>
          <w:szCs w:val="18"/>
        </w:rPr>
        <w:t>CodeCheck</w:t>
      </w:r>
      <w:proofErr w:type="spellEnd"/>
      <w:r w:rsidRPr="00FC7DA6">
        <w:rPr>
          <w:rFonts w:ascii="Segoe UI" w:hAnsi="Segoe UI" w:cs="Segoe UI"/>
          <w:color w:val="0D0D0D"/>
          <w:sz w:val="18"/>
          <w:szCs w:val="18"/>
        </w:rPr>
        <w:t>).</w:t>
      </w:r>
    </w:p>
    <w:p w:rsidR="00FC7DA6" w:rsidRPr="00FC7DA6" w:rsidRDefault="00FC7DA6" w:rsidP="00FC7DA6">
      <w:pPr>
        <w:pStyle w:val="NormalWeb"/>
        <w:shd w:val="clear" w:color="auto" w:fill="FFFFFF"/>
        <w:spacing w:before="0" w:after="0"/>
        <w:rPr>
          <w:rFonts w:ascii="Segoe UI" w:hAnsi="Segoe UI" w:cs="Segoe UI"/>
          <w:color w:val="0D0D0D"/>
          <w:sz w:val="18"/>
          <w:szCs w:val="18"/>
        </w:rPr>
      </w:pPr>
      <w:r w:rsidRPr="00FC7DA6">
        <w:rPr>
          <w:rFonts w:ascii="Segoe UI" w:hAnsi="Segoe UI" w:cs="Segoe UI"/>
          <w:color w:val="0D0D0D"/>
          <w:sz w:val="18"/>
          <w:szCs w:val="18"/>
        </w:rPr>
        <w:t>There is </w:t>
      </w:r>
      <w:r w:rsidRPr="00FC7DA6">
        <w:rPr>
          <w:rStyle w:val="Strong"/>
          <w:rFonts w:ascii="Segoe UI" w:eastAsiaTheme="majorEastAsia" w:hAnsi="Segoe UI" w:cs="Segoe UI"/>
          <w:color w:val="0D0D0D"/>
          <w:sz w:val="18"/>
          <w:szCs w:val="18"/>
        </w:rPr>
        <w:t>no single production-level platform</w:t>
      </w:r>
      <w:r w:rsidRPr="00FC7DA6">
        <w:rPr>
          <w:rFonts w:ascii="Segoe UI" w:hAnsi="Segoe UI" w:cs="Segoe UI"/>
          <w:color w:val="0D0D0D"/>
          <w:sz w:val="18"/>
          <w:szCs w:val="18"/>
        </w:rPr>
        <w:t> that integrates:</w:t>
      </w:r>
    </w:p>
    <w:p w:rsidR="00C407A7" w:rsidRPr="00D76D8C" w:rsidRDefault="00FC7DA6" w:rsidP="00D76D8C">
      <w:pPr>
        <w:pStyle w:val="NormalWeb"/>
        <w:shd w:val="clear" w:color="auto" w:fill="FFFFFF"/>
        <w:spacing w:before="0" w:after="0"/>
        <w:rPr>
          <w:rFonts w:ascii="Segoe UI" w:hAnsi="Segoe UI" w:cs="Segoe UI"/>
          <w:color w:val="0D0D0D"/>
          <w:sz w:val="18"/>
          <w:szCs w:val="18"/>
        </w:rPr>
      </w:pPr>
      <w:r w:rsidRPr="00FC7DA6">
        <w:rPr>
          <w:rFonts w:ascii="Segoe UI Symbol" w:hAnsi="Segoe UI Symbol" w:cs="Segoe UI Symbol"/>
          <w:color w:val="0D0D0D"/>
          <w:sz w:val="18"/>
          <w:szCs w:val="18"/>
        </w:rPr>
        <w:t>✔</w:t>
      </w:r>
      <w:r w:rsidRPr="00FC7DA6">
        <w:rPr>
          <w:rFonts w:ascii="Segoe UI" w:hAnsi="Segoe UI" w:cs="Segoe UI"/>
          <w:color w:val="0D0D0D"/>
          <w:sz w:val="18"/>
          <w:szCs w:val="18"/>
        </w:rPr>
        <w:t xml:space="preserve"> Ingredient percentage estimation</w:t>
      </w:r>
      <w:r w:rsidRPr="00FC7DA6">
        <w:rPr>
          <w:rFonts w:ascii="Segoe UI" w:hAnsi="Segoe UI" w:cs="Segoe UI"/>
          <w:color w:val="0D0D0D"/>
          <w:sz w:val="18"/>
          <w:szCs w:val="18"/>
        </w:rPr>
        <w:br/>
      </w:r>
      <w:r w:rsidRPr="00FC7DA6">
        <w:rPr>
          <w:rFonts w:ascii="Segoe UI Symbol" w:hAnsi="Segoe UI Symbol" w:cs="Segoe UI Symbol"/>
          <w:color w:val="0D0D0D"/>
          <w:sz w:val="18"/>
          <w:szCs w:val="18"/>
        </w:rPr>
        <w:t>✔</w:t>
      </w:r>
      <w:r w:rsidRPr="00FC7DA6">
        <w:rPr>
          <w:rFonts w:ascii="Segoe UI" w:hAnsi="Segoe UI" w:cs="Segoe UI"/>
          <w:color w:val="0D0D0D"/>
          <w:sz w:val="18"/>
          <w:szCs w:val="18"/>
        </w:rPr>
        <w:t xml:space="preserve"> </w:t>
      </w:r>
      <w:proofErr w:type="gramStart"/>
      <w:r w:rsidRPr="00FC7DA6">
        <w:rPr>
          <w:rFonts w:ascii="Segoe UI" w:hAnsi="Segoe UI" w:cs="Segoe UI"/>
          <w:color w:val="0D0D0D"/>
          <w:sz w:val="18"/>
          <w:szCs w:val="18"/>
        </w:rPr>
        <w:t>Scientific</w:t>
      </w:r>
      <w:proofErr w:type="gramEnd"/>
      <w:r w:rsidRPr="00FC7DA6">
        <w:rPr>
          <w:rFonts w:ascii="Segoe UI" w:hAnsi="Segoe UI" w:cs="Segoe UI"/>
          <w:color w:val="0D0D0D"/>
          <w:sz w:val="18"/>
          <w:szCs w:val="18"/>
        </w:rPr>
        <w:t xml:space="preserve"> risk modeling</w:t>
      </w:r>
      <w:r w:rsidRPr="00FC7DA6">
        <w:rPr>
          <w:rFonts w:ascii="Segoe UI" w:hAnsi="Segoe UI" w:cs="Segoe UI"/>
          <w:color w:val="0D0D0D"/>
          <w:sz w:val="18"/>
          <w:szCs w:val="18"/>
        </w:rPr>
        <w:br/>
      </w:r>
      <w:r w:rsidRPr="00FC7DA6">
        <w:rPr>
          <w:rFonts w:ascii="Segoe UI Symbol" w:hAnsi="Segoe UI Symbol" w:cs="Segoe UI Symbol"/>
          <w:color w:val="0D0D0D"/>
          <w:sz w:val="18"/>
          <w:szCs w:val="18"/>
        </w:rPr>
        <w:t>✔</w:t>
      </w:r>
      <w:r w:rsidRPr="00FC7DA6">
        <w:rPr>
          <w:rFonts w:ascii="Segoe UI" w:hAnsi="Segoe UI" w:cs="Segoe UI"/>
          <w:color w:val="0D0D0D"/>
          <w:sz w:val="18"/>
          <w:szCs w:val="18"/>
        </w:rPr>
        <w:t xml:space="preserve"> Personalized health profiling</w:t>
      </w:r>
      <w:r w:rsidRPr="00FC7DA6">
        <w:rPr>
          <w:rFonts w:ascii="Segoe UI" w:hAnsi="Segoe UI" w:cs="Segoe UI"/>
          <w:color w:val="0D0D0D"/>
          <w:sz w:val="18"/>
          <w:szCs w:val="18"/>
        </w:rPr>
        <w:br/>
      </w:r>
      <w:r w:rsidRPr="00FC7DA6">
        <w:rPr>
          <w:rFonts w:ascii="Segoe UI Symbol" w:hAnsi="Segoe UI Symbol" w:cs="Segoe UI Symbol"/>
          <w:color w:val="0D0D0D"/>
          <w:sz w:val="18"/>
          <w:szCs w:val="18"/>
        </w:rPr>
        <w:t>✔</w:t>
      </w:r>
      <w:r w:rsidRPr="00FC7DA6">
        <w:rPr>
          <w:rFonts w:ascii="Segoe UI" w:hAnsi="Segoe UI" w:cs="Segoe UI"/>
          <w:color w:val="0D0D0D"/>
          <w:sz w:val="18"/>
          <w:szCs w:val="18"/>
        </w:rPr>
        <w:t xml:space="preserve"> AI-powered formulation breakdown</w:t>
      </w:r>
      <w:r w:rsidRPr="00FC7DA6">
        <w:rPr>
          <w:rFonts w:ascii="Segoe UI" w:hAnsi="Segoe UI" w:cs="Segoe UI"/>
          <w:color w:val="0D0D0D"/>
          <w:sz w:val="18"/>
          <w:szCs w:val="18"/>
        </w:rPr>
        <w:br/>
      </w:r>
      <w:r w:rsidRPr="00FC7DA6">
        <w:rPr>
          <w:rFonts w:ascii="Segoe UI Symbol" w:hAnsi="Segoe UI Symbol" w:cs="Segoe UI Symbol"/>
          <w:color w:val="0D0D0D"/>
          <w:sz w:val="18"/>
          <w:szCs w:val="18"/>
        </w:rPr>
        <w:t>✔</w:t>
      </w:r>
      <w:r w:rsidRPr="00FC7DA6">
        <w:rPr>
          <w:rFonts w:ascii="Segoe UI" w:hAnsi="Segoe UI" w:cs="Segoe UI"/>
          <w:color w:val="0D0D0D"/>
          <w:sz w:val="18"/>
          <w:szCs w:val="18"/>
        </w:rPr>
        <w:t xml:space="preserve"> Real-time grocery integration</w:t>
      </w:r>
      <w:r w:rsidRPr="00FC7DA6">
        <w:rPr>
          <w:rFonts w:ascii="Segoe UI" w:hAnsi="Segoe UI" w:cs="Segoe UI"/>
          <w:color w:val="0D0D0D"/>
          <w:sz w:val="18"/>
          <w:szCs w:val="18"/>
        </w:rPr>
        <w:br/>
      </w:r>
      <w:r w:rsidRPr="00FC7DA6">
        <w:rPr>
          <w:rFonts w:ascii="Segoe UI Symbol" w:hAnsi="Segoe UI Symbol" w:cs="Segoe UI Symbol"/>
          <w:color w:val="0D0D0D"/>
          <w:sz w:val="18"/>
          <w:szCs w:val="18"/>
        </w:rPr>
        <w:t>✔</w:t>
      </w:r>
      <w:r w:rsidRPr="00FC7DA6">
        <w:rPr>
          <w:rFonts w:ascii="Segoe UI" w:hAnsi="Segoe UI" w:cs="Segoe UI"/>
          <w:color w:val="0D0D0D"/>
          <w:sz w:val="18"/>
          <w:szCs w:val="18"/>
        </w:rPr>
        <w:t xml:space="preserve"> Regulatory + transparency compliance layer</w:t>
      </w:r>
      <w:r w:rsidRPr="00FC7DA6">
        <w:rPr>
          <w:rFonts w:ascii="Segoe UI" w:hAnsi="Segoe UI" w:cs="Segoe UI"/>
          <w:color w:val="0D0D0D"/>
          <w:sz w:val="18"/>
          <w:szCs w:val="18"/>
        </w:rPr>
        <w:br/>
      </w:r>
      <w:r w:rsidRPr="00FC7DA6">
        <w:rPr>
          <w:rFonts w:ascii="Segoe UI Symbol" w:hAnsi="Segoe UI Symbol" w:cs="Segoe UI Symbol"/>
          <w:color w:val="0D0D0D"/>
          <w:sz w:val="18"/>
          <w:szCs w:val="18"/>
        </w:rPr>
        <w:t>✔</w:t>
      </w:r>
      <w:r w:rsidR="00D76D8C">
        <w:rPr>
          <w:rFonts w:ascii="Segoe UI" w:hAnsi="Segoe UI" w:cs="Segoe UI"/>
          <w:color w:val="0D0D0D"/>
          <w:sz w:val="18"/>
          <w:szCs w:val="18"/>
        </w:rPr>
        <w:t xml:space="preserve"> Supply chain traceability</w:t>
      </w:r>
    </w:p>
    <w:p w:rsidR="00D76D8C" w:rsidRPr="00D76D8C" w:rsidRDefault="00D76D8C" w:rsidP="00D76D8C">
      <w:pPr>
        <w:pStyle w:val="Heading1"/>
        <w:rPr>
          <w:sz w:val="24"/>
          <w:szCs w:val="24"/>
        </w:rPr>
      </w:pPr>
      <w:r w:rsidRPr="00D76D8C">
        <w:rPr>
          <w:sz w:val="24"/>
          <w:szCs w:val="24"/>
        </w:rPr>
        <w:t>Key Gaps in Current Market Apps</w:t>
      </w:r>
    </w:p>
    <w:p w:rsidR="00D76D8C" w:rsidRPr="00D76D8C" w:rsidRDefault="00D76D8C" w:rsidP="00D76D8C">
      <w:pPr>
        <w:pStyle w:val="NormalWeb"/>
        <w:rPr>
          <w:sz w:val="20"/>
          <w:szCs w:val="20"/>
        </w:rPr>
      </w:pPr>
      <w:r w:rsidRPr="00D76D8C">
        <w:rPr>
          <w:sz w:val="20"/>
          <w:szCs w:val="20"/>
        </w:rPr>
        <w:t>Despite strong feature coverage, several critical gaps remain:</w:t>
      </w:r>
    </w:p>
    <w:p w:rsidR="00D76D8C" w:rsidRPr="00D76D8C" w:rsidRDefault="00D76D8C" w:rsidP="00D76D8C">
      <w:pPr>
        <w:pStyle w:val="NormalWeb"/>
        <w:numPr>
          <w:ilvl w:val="0"/>
          <w:numId w:val="24"/>
        </w:numPr>
        <w:rPr>
          <w:sz w:val="20"/>
          <w:szCs w:val="20"/>
        </w:rPr>
      </w:pPr>
      <w:r w:rsidRPr="00D76D8C">
        <w:rPr>
          <w:rStyle w:val="Strong"/>
          <w:sz w:val="20"/>
          <w:szCs w:val="20"/>
        </w:rPr>
        <w:t>Ingredient Percentage Transparency</w:t>
      </w:r>
      <w:r w:rsidRPr="00D76D8C">
        <w:rPr>
          <w:sz w:val="20"/>
          <w:szCs w:val="20"/>
        </w:rPr>
        <w:t xml:space="preserve"> – No estimation of ingredient ratios beyond legally disclosed data.</w:t>
      </w:r>
    </w:p>
    <w:p w:rsidR="00D76D8C" w:rsidRPr="00D76D8C" w:rsidRDefault="00D76D8C" w:rsidP="00D76D8C">
      <w:pPr>
        <w:pStyle w:val="NormalWeb"/>
        <w:numPr>
          <w:ilvl w:val="0"/>
          <w:numId w:val="24"/>
        </w:numPr>
        <w:rPr>
          <w:sz w:val="20"/>
          <w:szCs w:val="20"/>
        </w:rPr>
      </w:pPr>
      <w:r w:rsidRPr="00D76D8C">
        <w:rPr>
          <w:rStyle w:val="Strong"/>
          <w:sz w:val="20"/>
          <w:szCs w:val="20"/>
        </w:rPr>
        <w:t>Deep Personalization</w:t>
      </w:r>
      <w:r w:rsidRPr="00D76D8C">
        <w:rPr>
          <w:sz w:val="20"/>
          <w:szCs w:val="20"/>
        </w:rPr>
        <w:t xml:space="preserve"> – Limited customization based on blood markers, hormonal health, gut health, chronic disease risk, or athlete-specific needs.</w:t>
      </w:r>
    </w:p>
    <w:p w:rsidR="00D76D8C" w:rsidRPr="00D76D8C" w:rsidRDefault="00D76D8C" w:rsidP="00D76D8C">
      <w:pPr>
        <w:pStyle w:val="NormalWeb"/>
        <w:numPr>
          <w:ilvl w:val="0"/>
          <w:numId w:val="24"/>
        </w:numPr>
        <w:rPr>
          <w:sz w:val="20"/>
          <w:szCs w:val="20"/>
        </w:rPr>
      </w:pPr>
      <w:r w:rsidRPr="00D76D8C">
        <w:rPr>
          <w:rStyle w:val="Strong"/>
          <w:sz w:val="20"/>
          <w:szCs w:val="20"/>
        </w:rPr>
        <w:t>Predictive Health Modeling</w:t>
      </w:r>
      <w:r w:rsidRPr="00D76D8C">
        <w:rPr>
          <w:sz w:val="20"/>
          <w:szCs w:val="20"/>
        </w:rPr>
        <w:t xml:space="preserve"> – No simulation of glycemic impact, insulin response, long-term metabolic risk, or inflammation score.</w:t>
      </w:r>
    </w:p>
    <w:p w:rsidR="00D76D8C" w:rsidRPr="00D76D8C" w:rsidRDefault="00D76D8C" w:rsidP="00D76D8C">
      <w:pPr>
        <w:pStyle w:val="NormalWeb"/>
        <w:numPr>
          <w:ilvl w:val="0"/>
          <w:numId w:val="24"/>
        </w:numPr>
        <w:rPr>
          <w:sz w:val="20"/>
          <w:szCs w:val="20"/>
        </w:rPr>
      </w:pPr>
      <w:r w:rsidRPr="00D76D8C">
        <w:rPr>
          <w:rStyle w:val="Strong"/>
          <w:sz w:val="20"/>
          <w:szCs w:val="20"/>
        </w:rPr>
        <w:t>AI-Based Reformulation Insights</w:t>
      </w:r>
      <w:r w:rsidRPr="00D76D8C">
        <w:rPr>
          <w:sz w:val="20"/>
          <w:szCs w:val="20"/>
        </w:rPr>
        <w:t xml:space="preserve"> – No analysis of cleaner substitutes or brand-level reformulation benchmarking.</w:t>
      </w:r>
    </w:p>
    <w:p w:rsidR="00D76D8C" w:rsidRPr="00D76D8C" w:rsidRDefault="00D76D8C" w:rsidP="00D76D8C">
      <w:pPr>
        <w:pStyle w:val="NormalWeb"/>
        <w:numPr>
          <w:ilvl w:val="0"/>
          <w:numId w:val="24"/>
        </w:numPr>
        <w:rPr>
          <w:sz w:val="20"/>
          <w:szCs w:val="20"/>
        </w:rPr>
      </w:pPr>
      <w:r w:rsidRPr="00D76D8C">
        <w:rPr>
          <w:rStyle w:val="Strong"/>
          <w:sz w:val="20"/>
          <w:szCs w:val="20"/>
        </w:rPr>
        <w:t>Supply Chain &amp; ESG Transparency</w:t>
      </w:r>
      <w:r w:rsidRPr="00D76D8C">
        <w:rPr>
          <w:sz w:val="20"/>
          <w:szCs w:val="20"/>
        </w:rPr>
        <w:t xml:space="preserve"> – Lack of farm origin tracking, manufacturing traceability, and carbon footprint insights.</w:t>
      </w:r>
    </w:p>
    <w:p w:rsidR="00D76D8C" w:rsidRPr="00D76D8C" w:rsidRDefault="00D76D8C" w:rsidP="00D76D8C">
      <w:pPr>
        <w:pStyle w:val="NormalWeb"/>
        <w:numPr>
          <w:ilvl w:val="0"/>
          <w:numId w:val="24"/>
        </w:numPr>
        <w:rPr>
          <w:sz w:val="20"/>
          <w:szCs w:val="20"/>
        </w:rPr>
      </w:pPr>
      <w:r w:rsidRPr="00D76D8C">
        <w:rPr>
          <w:rStyle w:val="Strong"/>
          <w:sz w:val="20"/>
          <w:szCs w:val="20"/>
        </w:rPr>
        <w:t>Unified Ecosystem</w:t>
      </w:r>
      <w:r w:rsidRPr="00D76D8C">
        <w:rPr>
          <w:sz w:val="20"/>
          <w:szCs w:val="20"/>
        </w:rPr>
        <w:t xml:space="preserve"> – Users must rely on multiple separate apps; no fully integrated food intelligence platform exists.</w:t>
      </w:r>
    </w:p>
    <w:p w:rsidR="00F43A06" w:rsidRPr="00D76D8C" w:rsidRDefault="00F43A06" w:rsidP="00F43A06">
      <w:pPr>
        <w:pStyle w:val="Heading1"/>
        <w:shd w:val="clear" w:color="auto" w:fill="FFFFFF"/>
        <w:spacing w:before="0" w:beforeAutospacing="0" w:after="120" w:afterAutospacing="0"/>
        <w:rPr>
          <w:rFonts w:ascii="Segoe UI" w:hAnsi="Segoe UI" w:cs="Segoe UI"/>
          <w:color w:val="0D0D0D"/>
          <w:sz w:val="28"/>
          <w:szCs w:val="28"/>
        </w:rPr>
      </w:pPr>
      <w:r w:rsidRPr="00D76D8C">
        <w:rPr>
          <w:rFonts w:ascii="Segoe UI" w:hAnsi="Segoe UI" w:cs="Segoe UI"/>
          <w:color w:val="0D0D0D"/>
          <w:sz w:val="28"/>
          <w:szCs w:val="28"/>
        </w:rPr>
        <w:t>Existing Features Implemented in Current Market Apps</w:t>
      </w:r>
    </w:p>
    <w:p w:rsidR="00F43A06" w:rsidRPr="00F43A06" w:rsidRDefault="00F43A06" w:rsidP="00F43A06">
      <w:pPr>
        <w:pStyle w:val="NormalWeb"/>
        <w:shd w:val="clear" w:color="auto" w:fill="FFFFFF"/>
        <w:rPr>
          <w:rFonts w:ascii="Segoe UI" w:hAnsi="Segoe UI" w:cs="Segoe UI"/>
          <w:color w:val="0D0D0D"/>
          <w:sz w:val="20"/>
          <w:szCs w:val="20"/>
        </w:rPr>
      </w:pPr>
      <w:r w:rsidRPr="00F43A06">
        <w:rPr>
          <w:rFonts w:ascii="Segoe UI" w:hAnsi="Segoe UI" w:cs="Segoe UI"/>
          <w:color w:val="0D0D0D"/>
          <w:sz w:val="20"/>
          <w:szCs w:val="20"/>
        </w:rPr>
        <w:t>Below is a consolidated list of features already ava</w:t>
      </w:r>
      <w:r>
        <w:rPr>
          <w:rFonts w:ascii="Segoe UI" w:hAnsi="Segoe UI" w:cs="Segoe UI"/>
          <w:color w:val="0D0D0D"/>
          <w:sz w:val="20"/>
          <w:szCs w:val="20"/>
        </w:rPr>
        <w:t>ilable across major competitor.</w:t>
      </w:r>
    </w:p>
    <w:p w:rsidR="00F43A06" w:rsidRPr="00F43A06" w:rsidRDefault="00F43A06" w:rsidP="00F43A06">
      <w:pPr>
        <w:pStyle w:val="Heading2"/>
        <w:numPr>
          <w:ilvl w:val="0"/>
          <w:numId w:val="7"/>
        </w:numPr>
        <w:shd w:val="clear" w:color="auto" w:fill="FFFFFF"/>
        <w:spacing w:before="0" w:beforeAutospacing="0" w:after="60" w:afterAutospacing="0"/>
        <w:rPr>
          <w:rFonts w:ascii="Segoe UI" w:hAnsi="Segoe UI" w:cs="Segoe UI"/>
          <w:color w:val="0D0D0D"/>
          <w:sz w:val="24"/>
          <w:szCs w:val="24"/>
        </w:rPr>
      </w:pPr>
      <w:r w:rsidRPr="00F43A06">
        <w:rPr>
          <w:rFonts w:ascii="Segoe UI" w:hAnsi="Segoe UI" w:cs="Segoe UI"/>
          <w:color w:val="0D0D0D"/>
          <w:sz w:val="24"/>
          <w:szCs w:val="24"/>
        </w:rPr>
        <w:t>Core Product Identification Features</w:t>
      </w:r>
    </w:p>
    <w:p w:rsidR="00F43A06" w:rsidRDefault="00F43A06" w:rsidP="00F43A06">
      <w:pPr>
        <w:pStyle w:val="Heading2"/>
        <w:shd w:val="clear" w:color="auto" w:fill="FFFFFF"/>
        <w:spacing w:before="0" w:beforeAutospacing="0" w:after="60" w:afterAutospacing="0"/>
        <w:ind w:left="720"/>
        <w:rPr>
          <w:rFonts w:ascii="Segoe UI" w:hAnsi="Segoe UI" w:cs="Segoe UI"/>
          <w:color w:val="0D0D0D"/>
          <w:sz w:val="20"/>
          <w:szCs w:val="20"/>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4"/>
        <w:gridCol w:w="3757"/>
        <w:gridCol w:w="3018"/>
      </w:tblGrid>
      <w:tr w:rsidR="00F43A06" w:rsidRPr="00F43A06" w:rsidTr="00F43A06">
        <w:trPr>
          <w:tblHeader/>
          <w:tblCellSpacing w:w="15" w:type="dxa"/>
        </w:trPr>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b/>
                <w:bCs/>
                <w:sz w:val="20"/>
                <w:szCs w:val="20"/>
              </w:rPr>
            </w:pPr>
            <w:r w:rsidRPr="00F43A06">
              <w:rPr>
                <w:rFonts w:ascii="Times New Roman" w:eastAsia="Times New Roman" w:hAnsi="Times New Roman" w:cs="Times New Roman"/>
                <w:b/>
                <w:bCs/>
                <w:sz w:val="20"/>
                <w:szCs w:val="20"/>
              </w:rPr>
              <w:t>Feature</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b/>
                <w:bCs/>
                <w:sz w:val="20"/>
                <w:szCs w:val="20"/>
              </w:rPr>
            </w:pPr>
            <w:r w:rsidRPr="00F43A06">
              <w:rPr>
                <w:rFonts w:ascii="Times New Roman" w:eastAsia="Times New Roman" w:hAnsi="Times New Roman" w:cs="Times New Roman"/>
                <w:b/>
                <w:bCs/>
                <w:sz w:val="20"/>
                <w:szCs w:val="20"/>
              </w:rPr>
              <w:t>Description</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b/>
                <w:bCs/>
                <w:sz w:val="20"/>
                <w:szCs w:val="20"/>
              </w:rPr>
            </w:pPr>
            <w:r w:rsidRPr="00F43A06">
              <w:rPr>
                <w:rFonts w:ascii="Times New Roman" w:eastAsia="Times New Roman" w:hAnsi="Times New Roman" w:cs="Times New Roman"/>
                <w:b/>
                <w:bCs/>
                <w:sz w:val="20"/>
                <w:szCs w:val="20"/>
              </w:rPr>
              <w:t>Found In</w:t>
            </w:r>
          </w:p>
        </w:tc>
      </w:tr>
      <w:tr w:rsidR="00F43A06" w:rsidRPr="00F43A06" w:rsidTr="00F43A06">
        <w:trPr>
          <w:tblCellSpacing w:w="15" w:type="dxa"/>
        </w:trPr>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Barcode Scanning</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Scan UPC/EAN barcode to fetch product data</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 xml:space="preserve">Yuka, Open Food Facts, </w:t>
            </w:r>
            <w:proofErr w:type="spellStart"/>
            <w:r w:rsidRPr="00F43A06">
              <w:rPr>
                <w:rFonts w:ascii="Times New Roman" w:eastAsia="Times New Roman" w:hAnsi="Times New Roman" w:cs="Times New Roman"/>
                <w:sz w:val="20"/>
                <w:szCs w:val="20"/>
              </w:rPr>
              <w:t>CodeCheck</w:t>
            </w:r>
            <w:proofErr w:type="spellEnd"/>
          </w:p>
        </w:tc>
      </w:tr>
      <w:tr w:rsidR="00F43A06" w:rsidRPr="00F43A06" w:rsidTr="00F43A06">
        <w:trPr>
          <w:tblCellSpacing w:w="15" w:type="dxa"/>
        </w:trPr>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Manual Product Search</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Search by product name or brand</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Most apps</w:t>
            </w:r>
          </w:p>
        </w:tc>
      </w:tr>
      <w:tr w:rsidR="00F43A06" w:rsidRPr="00F43A06" w:rsidTr="00F43A06">
        <w:trPr>
          <w:tblCellSpacing w:w="15" w:type="dxa"/>
        </w:trPr>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lastRenderedPageBreak/>
              <w:t>Product Database Storage</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Cloud database storing product info</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All major apps</w:t>
            </w:r>
          </w:p>
        </w:tc>
      </w:tr>
      <w:tr w:rsidR="00F43A06" w:rsidRPr="00F43A06" w:rsidTr="00F43A06">
        <w:trPr>
          <w:tblCellSpacing w:w="15" w:type="dxa"/>
        </w:trPr>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Crowd</w:t>
            </w:r>
            <w:r>
              <w:rPr>
                <w:rFonts w:ascii="Times New Roman" w:eastAsia="Times New Roman" w:hAnsi="Times New Roman" w:cs="Times New Roman"/>
                <w:sz w:val="20"/>
                <w:szCs w:val="20"/>
              </w:rPr>
              <w:t xml:space="preserve"> </w:t>
            </w:r>
            <w:r w:rsidRPr="00F43A06">
              <w:rPr>
                <w:rFonts w:ascii="Times New Roman" w:eastAsia="Times New Roman" w:hAnsi="Times New Roman" w:cs="Times New Roman"/>
                <w:sz w:val="20"/>
                <w:szCs w:val="20"/>
              </w:rPr>
              <w:t>sourced Data Entry</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Users upload product details</w:t>
            </w:r>
          </w:p>
        </w:tc>
        <w:tc>
          <w:tcPr>
            <w:tcW w:w="0" w:type="auto"/>
            <w:vAlign w:val="center"/>
            <w:hideMark/>
          </w:tcPr>
          <w:p w:rsidR="00F43A06" w:rsidRPr="00F43A06" w:rsidRDefault="00F43A06" w:rsidP="00F43A06">
            <w:pPr>
              <w:spacing w:after="0" w:line="240" w:lineRule="auto"/>
              <w:jc w:val="both"/>
              <w:rPr>
                <w:rFonts w:ascii="Times New Roman" w:eastAsia="Times New Roman" w:hAnsi="Times New Roman" w:cs="Times New Roman"/>
                <w:sz w:val="20"/>
                <w:szCs w:val="20"/>
              </w:rPr>
            </w:pPr>
            <w:r w:rsidRPr="00F43A06">
              <w:rPr>
                <w:rFonts w:ascii="Times New Roman" w:eastAsia="Times New Roman" w:hAnsi="Times New Roman" w:cs="Times New Roman"/>
                <w:sz w:val="20"/>
                <w:szCs w:val="20"/>
              </w:rPr>
              <w:t>Open Food Facts</w:t>
            </w:r>
          </w:p>
        </w:tc>
      </w:tr>
    </w:tbl>
    <w:p w:rsidR="00F43A06" w:rsidRDefault="00F43A06" w:rsidP="00F43A06">
      <w:pPr>
        <w:pStyle w:val="Heading2"/>
        <w:shd w:val="clear" w:color="auto" w:fill="FFFFFF"/>
        <w:spacing w:before="0" w:beforeAutospacing="0" w:after="60" w:afterAutospacing="0"/>
        <w:ind w:left="720"/>
        <w:jc w:val="both"/>
        <w:rPr>
          <w:rFonts w:ascii="Segoe UI" w:hAnsi="Segoe UI" w:cs="Segoe UI"/>
          <w:color w:val="0D0D0D"/>
          <w:sz w:val="20"/>
          <w:szCs w:val="20"/>
        </w:rPr>
      </w:pPr>
    </w:p>
    <w:p w:rsidR="00931DFA" w:rsidRDefault="00931DFA" w:rsidP="00F43A06">
      <w:pPr>
        <w:pStyle w:val="Heading2"/>
        <w:shd w:val="clear" w:color="auto" w:fill="FFFFFF"/>
        <w:spacing w:before="0" w:beforeAutospacing="0" w:after="60" w:afterAutospacing="0"/>
        <w:rPr>
          <w:rFonts w:ascii="Segoe UI" w:hAnsi="Segoe UI" w:cs="Segoe UI"/>
          <w:color w:val="0D0D0D"/>
          <w:sz w:val="24"/>
          <w:szCs w:val="24"/>
        </w:rPr>
      </w:pPr>
    </w:p>
    <w:p w:rsidR="00F43A06" w:rsidRPr="00F43A06" w:rsidRDefault="00F43A06" w:rsidP="00F43A06">
      <w:pPr>
        <w:pStyle w:val="Heading2"/>
        <w:shd w:val="clear" w:color="auto" w:fill="FFFFFF"/>
        <w:spacing w:before="0" w:beforeAutospacing="0" w:after="60" w:afterAutospacing="0"/>
        <w:rPr>
          <w:rFonts w:ascii="Segoe UI" w:hAnsi="Segoe UI" w:cs="Segoe UI"/>
          <w:color w:val="0D0D0D"/>
          <w:sz w:val="24"/>
          <w:szCs w:val="24"/>
        </w:rPr>
      </w:pPr>
      <w:r w:rsidRPr="00F43A06">
        <w:rPr>
          <w:rFonts w:ascii="Segoe UI" w:hAnsi="Segoe UI" w:cs="Segoe UI"/>
          <w:color w:val="0D0D0D"/>
          <w:sz w:val="24"/>
          <w:szCs w:val="24"/>
        </w:rPr>
        <w:t>B. Ingredient-Level Analysis Features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3"/>
        <w:gridCol w:w="4079"/>
        <w:gridCol w:w="1846"/>
      </w:tblGrid>
      <w:tr w:rsidR="00931DFA" w:rsidRPr="00931DFA" w:rsidTr="00931DFA">
        <w:trPr>
          <w:tblHeader/>
          <w:tblCellSpacing w:w="15" w:type="dxa"/>
        </w:trPr>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Feature</w:t>
            </w:r>
          </w:p>
        </w:tc>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Description</w:t>
            </w:r>
          </w:p>
        </w:tc>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Market Status</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Full Ingredient List Display</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Shows label ingredients as printed</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Standard</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Additive Identification</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Detects preservatives, artificial colors, sweeteners</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Yuka, Code</w:t>
            </w:r>
            <w:r>
              <w:rPr>
                <w:rFonts w:ascii="Times New Roman" w:eastAsia="Times New Roman" w:hAnsi="Times New Roman" w:cs="Times New Roman"/>
                <w:sz w:val="20"/>
                <w:szCs w:val="20"/>
              </w:rPr>
              <w:t xml:space="preserve"> </w:t>
            </w:r>
            <w:r w:rsidRPr="00931DFA">
              <w:rPr>
                <w:rFonts w:ascii="Times New Roman" w:eastAsia="Times New Roman" w:hAnsi="Times New Roman" w:cs="Times New Roman"/>
                <w:sz w:val="20"/>
                <w:szCs w:val="20"/>
              </w:rPr>
              <w:t>Check</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Allergen Highlighting</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Flags gluten, nuts, lactose, soy etc.</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Most apps</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Ingredient Explanation</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Shows what an ingredient is and its purpose</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Code</w:t>
            </w:r>
            <w:r>
              <w:rPr>
                <w:rFonts w:ascii="Times New Roman" w:eastAsia="Times New Roman" w:hAnsi="Times New Roman" w:cs="Times New Roman"/>
                <w:sz w:val="20"/>
                <w:szCs w:val="20"/>
              </w:rPr>
              <w:t xml:space="preserve"> </w:t>
            </w:r>
            <w:r w:rsidRPr="00931DFA">
              <w:rPr>
                <w:rFonts w:ascii="Times New Roman" w:eastAsia="Times New Roman" w:hAnsi="Times New Roman" w:cs="Times New Roman"/>
                <w:sz w:val="20"/>
                <w:szCs w:val="20"/>
              </w:rPr>
              <w:t xml:space="preserve">Check, </w:t>
            </w:r>
            <w:proofErr w:type="spellStart"/>
            <w:r w:rsidRPr="00931DFA">
              <w:rPr>
                <w:rFonts w:ascii="Times New Roman" w:eastAsia="Times New Roman" w:hAnsi="Times New Roman" w:cs="Times New Roman"/>
                <w:sz w:val="20"/>
                <w:szCs w:val="20"/>
              </w:rPr>
              <w:t>Ingredio</w:t>
            </w:r>
            <w:proofErr w:type="spellEnd"/>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Vegan/Vegetarian Tags</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Lifestyle classification</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Code</w:t>
            </w:r>
            <w:r>
              <w:rPr>
                <w:rFonts w:ascii="Times New Roman" w:eastAsia="Times New Roman" w:hAnsi="Times New Roman" w:cs="Times New Roman"/>
                <w:sz w:val="20"/>
                <w:szCs w:val="20"/>
              </w:rPr>
              <w:t xml:space="preserve"> </w:t>
            </w:r>
            <w:r w:rsidRPr="00931DFA">
              <w:rPr>
                <w:rFonts w:ascii="Times New Roman" w:eastAsia="Times New Roman" w:hAnsi="Times New Roman" w:cs="Times New Roman"/>
                <w:sz w:val="20"/>
                <w:szCs w:val="20"/>
              </w:rPr>
              <w:t>Check</w:t>
            </w:r>
          </w:p>
        </w:tc>
      </w:tr>
    </w:tbl>
    <w:p w:rsidR="00F43A06" w:rsidRPr="00931DFA" w:rsidRDefault="00F43A06" w:rsidP="00F43A06">
      <w:pPr>
        <w:pStyle w:val="Heading2"/>
        <w:shd w:val="clear" w:color="auto" w:fill="FFFFFF"/>
        <w:spacing w:before="0" w:beforeAutospacing="0" w:after="60" w:afterAutospacing="0"/>
        <w:rPr>
          <w:rFonts w:ascii="Segoe UI" w:hAnsi="Segoe UI" w:cs="Segoe UI"/>
          <w:color w:val="0D0D0D"/>
          <w:sz w:val="24"/>
          <w:szCs w:val="24"/>
        </w:rPr>
      </w:pPr>
    </w:p>
    <w:p w:rsidR="00F43A06" w:rsidRDefault="00F43A06" w:rsidP="00931DFA">
      <w:pPr>
        <w:pStyle w:val="Heading2"/>
        <w:numPr>
          <w:ilvl w:val="0"/>
          <w:numId w:val="8"/>
        </w:numPr>
        <w:shd w:val="clear" w:color="auto" w:fill="FFFFFF"/>
        <w:spacing w:before="0" w:beforeAutospacing="0" w:after="60" w:afterAutospacing="0"/>
        <w:rPr>
          <w:rFonts w:ascii="Segoe UI" w:hAnsi="Segoe UI" w:cs="Segoe UI"/>
          <w:color w:val="0D0D0D"/>
          <w:sz w:val="24"/>
          <w:szCs w:val="24"/>
        </w:rPr>
      </w:pPr>
      <w:r w:rsidRPr="00931DFA">
        <w:rPr>
          <w:rFonts w:ascii="Segoe UI" w:hAnsi="Segoe UI" w:cs="Segoe UI"/>
          <w:color w:val="0D0D0D"/>
          <w:sz w:val="24"/>
          <w:szCs w:val="24"/>
        </w:rPr>
        <w:t>Nutrition Panel Features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2246"/>
        <w:gridCol w:w="1635"/>
      </w:tblGrid>
      <w:tr w:rsidR="00931DFA" w:rsidRPr="00931DFA" w:rsidTr="00931DFA">
        <w:trPr>
          <w:tblHeader/>
          <w:tblCellSpacing w:w="15" w:type="dxa"/>
        </w:trPr>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Feature</w:t>
            </w:r>
          </w:p>
        </w:tc>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Description</w:t>
            </w:r>
          </w:p>
        </w:tc>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Market Status</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Macronutrient Display</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Calories, protein, carbs, fat</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Standard</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Per 100g &amp; Per Serving View</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Dual nutritional formats</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Standard</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proofErr w:type="spellStart"/>
            <w:r w:rsidRPr="00931DFA">
              <w:rPr>
                <w:rFonts w:ascii="Times New Roman" w:eastAsia="Times New Roman" w:hAnsi="Times New Roman" w:cs="Times New Roman"/>
                <w:sz w:val="20"/>
                <w:szCs w:val="20"/>
              </w:rPr>
              <w:t>Nutri</w:t>
            </w:r>
            <w:proofErr w:type="spellEnd"/>
            <w:r w:rsidRPr="00931DFA">
              <w:rPr>
                <w:rFonts w:ascii="Times New Roman" w:eastAsia="Times New Roman" w:hAnsi="Times New Roman" w:cs="Times New Roman"/>
                <w:sz w:val="20"/>
                <w:szCs w:val="20"/>
              </w:rPr>
              <w:t>-Score / Health Star Rating</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Simplified health grading</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Yuka, Food</w:t>
            </w:r>
            <w:r>
              <w:rPr>
                <w:rFonts w:ascii="Times New Roman" w:eastAsia="Times New Roman" w:hAnsi="Times New Roman" w:cs="Times New Roman"/>
                <w:sz w:val="20"/>
                <w:szCs w:val="20"/>
              </w:rPr>
              <w:t xml:space="preserve"> </w:t>
            </w:r>
            <w:r w:rsidRPr="00931DFA">
              <w:rPr>
                <w:rFonts w:ascii="Times New Roman" w:eastAsia="Times New Roman" w:hAnsi="Times New Roman" w:cs="Times New Roman"/>
                <w:sz w:val="20"/>
                <w:szCs w:val="20"/>
              </w:rPr>
              <w:t>Switch</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NOVA Classification</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Ultra-processed food score</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Open Food Facts</w:t>
            </w:r>
          </w:p>
        </w:tc>
      </w:tr>
    </w:tbl>
    <w:p w:rsidR="00931DFA" w:rsidRPr="00931DFA" w:rsidRDefault="00931DFA" w:rsidP="00931DFA">
      <w:pPr>
        <w:pStyle w:val="Heading2"/>
        <w:shd w:val="clear" w:color="auto" w:fill="FFFFFF"/>
        <w:spacing w:before="0" w:beforeAutospacing="0" w:after="60" w:afterAutospacing="0"/>
        <w:ind w:left="720"/>
        <w:rPr>
          <w:rFonts w:ascii="Segoe UI" w:hAnsi="Segoe UI" w:cs="Segoe UI"/>
          <w:color w:val="0D0D0D"/>
          <w:sz w:val="24"/>
          <w:szCs w:val="24"/>
        </w:rPr>
      </w:pPr>
    </w:p>
    <w:p w:rsidR="00931DFA" w:rsidRPr="00931DFA" w:rsidRDefault="00F43A06" w:rsidP="00931DFA">
      <w:pPr>
        <w:pStyle w:val="Heading2"/>
        <w:shd w:val="clear" w:color="auto" w:fill="FFFFFF"/>
        <w:spacing w:before="0" w:beforeAutospacing="0" w:after="60" w:afterAutospacing="0"/>
        <w:rPr>
          <w:rFonts w:ascii="Segoe UI" w:hAnsi="Segoe UI" w:cs="Segoe UI"/>
          <w:color w:val="0D0D0D"/>
          <w:sz w:val="24"/>
          <w:szCs w:val="24"/>
        </w:rPr>
      </w:pPr>
      <w:r w:rsidRPr="00931DFA">
        <w:rPr>
          <w:rFonts w:ascii="Segoe UI" w:hAnsi="Segoe UI" w:cs="Segoe UI"/>
          <w:color w:val="0D0D0D"/>
          <w:sz w:val="24"/>
          <w:szCs w:val="24"/>
        </w:rPr>
        <w:t>D. Health &amp; Safety Scoring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6"/>
        <w:gridCol w:w="2565"/>
        <w:gridCol w:w="1635"/>
      </w:tblGrid>
      <w:tr w:rsidR="00931DFA" w:rsidRPr="00931DFA" w:rsidTr="00931DFA">
        <w:trPr>
          <w:tblHeader/>
          <w:tblCellSpacing w:w="15" w:type="dxa"/>
        </w:trPr>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Feature</w:t>
            </w:r>
          </w:p>
        </w:tc>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Description</w:t>
            </w:r>
          </w:p>
        </w:tc>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Market Status</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Composite Health Score (0–100)</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Combines nutrition + additives</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Yuka</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Safety Risk Score</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Chemical hazard-based rating</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EWG</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Additive Risk Classification</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Low/Moderate/High concern</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Code Check</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Healthier Alternative Suggestions</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Recommends better products</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Yuka, Food Switch</w:t>
            </w:r>
          </w:p>
        </w:tc>
      </w:tr>
    </w:tbl>
    <w:p w:rsidR="00931DFA" w:rsidRDefault="00931DFA" w:rsidP="00F43A06">
      <w:pPr>
        <w:pStyle w:val="Heading2"/>
        <w:shd w:val="clear" w:color="auto" w:fill="FFFFFF"/>
        <w:spacing w:before="0" w:beforeAutospacing="0" w:after="60" w:afterAutospacing="0"/>
        <w:rPr>
          <w:rFonts w:ascii="Segoe UI" w:hAnsi="Segoe UI" w:cs="Segoe UI"/>
          <w:color w:val="0D0D0D"/>
          <w:sz w:val="30"/>
          <w:szCs w:val="30"/>
        </w:rPr>
      </w:pPr>
    </w:p>
    <w:p w:rsidR="00F43A06" w:rsidRPr="00931DFA" w:rsidRDefault="00F43A06" w:rsidP="00F43A06">
      <w:pPr>
        <w:pStyle w:val="Heading2"/>
        <w:shd w:val="clear" w:color="auto" w:fill="FFFFFF"/>
        <w:spacing w:before="0" w:beforeAutospacing="0" w:after="60" w:afterAutospacing="0"/>
        <w:rPr>
          <w:rFonts w:ascii="Segoe UI" w:hAnsi="Segoe UI" w:cs="Segoe UI"/>
          <w:color w:val="0D0D0D"/>
          <w:sz w:val="24"/>
          <w:szCs w:val="24"/>
        </w:rPr>
      </w:pPr>
      <w:r w:rsidRPr="00931DFA">
        <w:rPr>
          <w:rFonts w:ascii="Segoe UI" w:hAnsi="Segoe UI" w:cs="Segoe UI"/>
          <w:color w:val="0D0D0D"/>
          <w:sz w:val="24"/>
          <w:szCs w:val="24"/>
        </w:rPr>
        <w:t>E. Label Capture Technology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3030"/>
        <w:gridCol w:w="1563"/>
      </w:tblGrid>
      <w:tr w:rsidR="00931DFA" w:rsidRPr="00931DFA" w:rsidTr="00931DFA">
        <w:trPr>
          <w:tblHeader/>
          <w:tblCellSpacing w:w="15" w:type="dxa"/>
        </w:trPr>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Feature</w:t>
            </w:r>
          </w:p>
        </w:tc>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Description</w:t>
            </w:r>
          </w:p>
        </w:tc>
        <w:tc>
          <w:tcPr>
            <w:tcW w:w="0" w:type="auto"/>
            <w:vAlign w:val="center"/>
            <w:hideMark/>
          </w:tcPr>
          <w:p w:rsidR="00931DFA" w:rsidRPr="00931DFA" w:rsidRDefault="00931DFA" w:rsidP="00931DFA">
            <w:pPr>
              <w:spacing w:after="0" w:line="240" w:lineRule="auto"/>
              <w:jc w:val="center"/>
              <w:rPr>
                <w:rFonts w:ascii="Times New Roman" w:eastAsia="Times New Roman" w:hAnsi="Times New Roman" w:cs="Times New Roman"/>
                <w:b/>
                <w:bCs/>
                <w:sz w:val="20"/>
                <w:szCs w:val="20"/>
              </w:rPr>
            </w:pPr>
            <w:r w:rsidRPr="00931DFA">
              <w:rPr>
                <w:rFonts w:ascii="Times New Roman" w:eastAsia="Times New Roman" w:hAnsi="Times New Roman" w:cs="Times New Roman"/>
                <w:b/>
                <w:bCs/>
                <w:sz w:val="20"/>
                <w:szCs w:val="20"/>
              </w:rPr>
              <w:t>Market Status</w:t>
            </w:r>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OCR Ingredient Scanning</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Scan ingredient list via camera</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proofErr w:type="spellStart"/>
            <w:r w:rsidRPr="00931DFA">
              <w:rPr>
                <w:rFonts w:ascii="Times New Roman" w:eastAsia="Times New Roman" w:hAnsi="Times New Roman" w:cs="Times New Roman"/>
                <w:sz w:val="20"/>
                <w:szCs w:val="20"/>
              </w:rPr>
              <w:t>Ingredio</w:t>
            </w:r>
            <w:proofErr w:type="spellEnd"/>
            <w:r w:rsidRPr="00931DFA">
              <w:rPr>
                <w:rFonts w:ascii="Times New Roman" w:eastAsia="Times New Roman" w:hAnsi="Times New Roman" w:cs="Times New Roman"/>
                <w:sz w:val="20"/>
                <w:szCs w:val="20"/>
              </w:rPr>
              <w:t xml:space="preserve">, </w:t>
            </w:r>
            <w:proofErr w:type="spellStart"/>
            <w:r w:rsidRPr="00931DFA">
              <w:rPr>
                <w:rFonts w:ascii="Times New Roman" w:eastAsia="Times New Roman" w:hAnsi="Times New Roman" w:cs="Times New Roman"/>
                <w:sz w:val="20"/>
                <w:szCs w:val="20"/>
              </w:rPr>
              <w:t>Labeless</w:t>
            </w:r>
            <w:proofErr w:type="spellEnd"/>
          </w:p>
        </w:tc>
      </w:tr>
      <w:tr w:rsidR="00931DFA" w:rsidRPr="00931DFA" w:rsidTr="00931DFA">
        <w:trPr>
          <w:tblCellSpacing w:w="15" w:type="dxa"/>
        </w:trPr>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AI Text Parsing</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Converts label text to structured data</w:t>
            </w:r>
          </w:p>
        </w:tc>
        <w:tc>
          <w:tcPr>
            <w:tcW w:w="0" w:type="auto"/>
            <w:vAlign w:val="center"/>
            <w:hideMark/>
          </w:tcPr>
          <w:p w:rsidR="00931DFA" w:rsidRPr="00931DFA" w:rsidRDefault="00931DFA" w:rsidP="00931DFA">
            <w:pPr>
              <w:spacing w:after="0" w:line="240" w:lineRule="auto"/>
              <w:rPr>
                <w:rFonts w:ascii="Times New Roman" w:eastAsia="Times New Roman" w:hAnsi="Times New Roman" w:cs="Times New Roman"/>
                <w:sz w:val="20"/>
                <w:szCs w:val="20"/>
              </w:rPr>
            </w:pPr>
            <w:r w:rsidRPr="00931DFA">
              <w:rPr>
                <w:rFonts w:ascii="Times New Roman" w:eastAsia="Times New Roman" w:hAnsi="Times New Roman" w:cs="Times New Roman"/>
                <w:sz w:val="20"/>
                <w:szCs w:val="20"/>
              </w:rPr>
              <w:t>Emerging feature</w:t>
            </w:r>
          </w:p>
        </w:tc>
      </w:tr>
    </w:tbl>
    <w:p w:rsidR="00F43A06" w:rsidRDefault="00F43A06"/>
    <w:p w:rsidR="003302CC" w:rsidRDefault="003302CC">
      <w:pPr>
        <w:rPr>
          <w:b/>
          <w:sz w:val="30"/>
          <w:szCs w:val="30"/>
        </w:rPr>
      </w:pPr>
    </w:p>
    <w:p w:rsidR="003302CC" w:rsidRDefault="003302CC">
      <w:pPr>
        <w:rPr>
          <w:b/>
          <w:sz w:val="30"/>
          <w:szCs w:val="30"/>
        </w:rPr>
      </w:pPr>
    </w:p>
    <w:p w:rsidR="003302CC" w:rsidRDefault="003302CC">
      <w:pPr>
        <w:rPr>
          <w:b/>
          <w:sz w:val="30"/>
          <w:szCs w:val="30"/>
        </w:rPr>
      </w:pPr>
    </w:p>
    <w:p w:rsidR="003302CC" w:rsidRDefault="003302CC">
      <w:pPr>
        <w:rPr>
          <w:b/>
          <w:sz w:val="30"/>
          <w:szCs w:val="30"/>
        </w:rPr>
      </w:pPr>
    </w:p>
    <w:p w:rsidR="00931DFA" w:rsidRDefault="00931DFA">
      <w:pPr>
        <w:rPr>
          <w:b/>
          <w:sz w:val="30"/>
          <w:szCs w:val="30"/>
        </w:rPr>
      </w:pPr>
      <w:r w:rsidRPr="00931DFA">
        <w:rPr>
          <w:b/>
          <w:sz w:val="30"/>
          <w:szCs w:val="30"/>
        </w:rPr>
        <w:lastRenderedPageBreak/>
        <w:t>Features to be included in our app</w:t>
      </w:r>
    </w:p>
    <w:p w:rsidR="00D76D8C" w:rsidRPr="003302CC" w:rsidRDefault="004D1382" w:rsidP="003302CC">
      <w:pPr>
        <w:shd w:val="clear" w:color="auto" w:fill="FFFFFF"/>
        <w:spacing w:before="100" w:beforeAutospacing="1" w:after="100" w:afterAutospacing="1" w:line="240" w:lineRule="auto"/>
        <w:rPr>
          <w:rFonts w:ascii="Segoe UI" w:eastAsia="Times New Roman" w:hAnsi="Segoe UI" w:cs="Segoe UI"/>
          <w:color w:val="0D0D0D"/>
          <w:sz w:val="24"/>
          <w:szCs w:val="24"/>
        </w:rPr>
      </w:pPr>
      <w:r w:rsidRPr="00D71A7F">
        <w:rPr>
          <w:rFonts w:ascii="Segoe UI" w:eastAsia="Times New Roman" w:hAnsi="Segoe UI" w:cs="Segoe UI"/>
          <w:color w:val="0D0D0D"/>
          <w:sz w:val="20"/>
          <w:szCs w:val="20"/>
        </w:rPr>
        <w:t>To build a category-dominating platform, we recommend implementing the following</w:t>
      </w:r>
      <w:r w:rsidRPr="004D1382">
        <w:rPr>
          <w:rFonts w:ascii="Segoe UI" w:eastAsia="Times New Roman" w:hAnsi="Segoe UI" w:cs="Segoe UI"/>
          <w:color w:val="0D0D0D"/>
          <w:sz w:val="24"/>
          <w:szCs w:val="24"/>
        </w:rPr>
        <w:t>:</w:t>
      </w:r>
    </w:p>
    <w:p w:rsidR="004D1382" w:rsidRPr="004D1382" w:rsidRDefault="004D1382" w:rsidP="004D1382">
      <w:pPr>
        <w:shd w:val="clear" w:color="auto" w:fill="FFFFFF"/>
        <w:spacing w:after="60" w:line="240" w:lineRule="auto"/>
        <w:outlineLvl w:val="1"/>
        <w:rPr>
          <w:rFonts w:ascii="Segoe UI" w:eastAsia="Times New Roman" w:hAnsi="Segoe UI" w:cs="Segoe UI"/>
          <w:b/>
          <w:bCs/>
          <w:color w:val="0D0D0D"/>
        </w:rPr>
      </w:pPr>
      <w:r w:rsidRPr="004D1382">
        <w:rPr>
          <w:rFonts w:ascii="Segoe UI" w:eastAsia="Times New Roman" w:hAnsi="Segoe UI" w:cs="Segoe UI"/>
          <w:b/>
          <w:bCs/>
          <w:color w:val="0D0D0D"/>
          <w:sz w:val="30"/>
          <w:szCs w:val="30"/>
        </w:rPr>
        <w:t xml:space="preserve"> </w:t>
      </w:r>
      <w:r w:rsidRPr="004D1382">
        <w:rPr>
          <w:rFonts w:ascii="Segoe UI" w:eastAsia="Times New Roman" w:hAnsi="Segoe UI" w:cs="Segoe UI"/>
          <w:b/>
          <w:bCs/>
          <w:color w:val="0D0D0D"/>
        </w:rPr>
        <w:t>1. AI Ingredient Percentage Estimator (Market Differentiator)</w:t>
      </w:r>
    </w:p>
    <w:p w:rsidR="004D1382" w:rsidRPr="004D1382" w:rsidRDefault="004D1382" w:rsidP="004D1382">
      <w:pPr>
        <w:shd w:val="clear" w:color="auto" w:fill="FFFFFF"/>
        <w:spacing w:beforeAutospacing="1" w:after="0" w:afterAutospacing="1" w:line="240" w:lineRule="auto"/>
        <w:rPr>
          <w:rFonts w:ascii="Segoe UI" w:eastAsia="Times New Roman" w:hAnsi="Segoe UI" w:cs="Segoe UI"/>
          <w:color w:val="0D0D0D"/>
          <w:sz w:val="20"/>
          <w:szCs w:val="20"/>
        </w:rPr>
      </w:pPr>
      <w:r w:rsidRPr="004D1382">
        <w:rPr>
          <w:rFonts w:ascii="Segoe UI" w:eastAsia="Times New Roman" w:hAnsi="Segoe UI" w:cs="Segoe UI"/>
          <w:b/>
          <w:bCs/>
          <w:color w:val="0D0D0D"/>
          <w:sz w:val="20"/>
          <w:szCs w:val="20"/>
        </w:rPr>
        <w:t>Description</w:t>
      </w:r>
      <w:proofErr w:type="gramStart"/>
      <w:r w:rsidRPr="004D1382">
        <w:rPr>
          <w:rFonts w:ascii="Segoe UI" w:eastAsia="Times New Roman" w:hAnsi="Segoe UI" w:cs="Segoe UI"/>
          <w:b/>
          <w:bCs/>
          <w:color w:val="0D0D0D"/>
          <w:sz w:val="20"/>
          <w:szCs w:val="20"/>
        </w:rPr>
        <w:t>:</w:t>
      </w:r>
      <w:proofErr w:type="gramEnd"/>
      <w:r w:rsidRPr="004D1382">
        <w:rPr>
          <w:rFonts w:ascii="Segoe UI" w:eastAsia="Times New Roman" w:hAnsi="Segoe UI" w:cs="Segoe UI"/>
          <w:color w:val="0D0D0D"/>
          <w:sz w:val="20"/>
          <w:szCs w:val="20"/>
        </w:rPr>
        <w:br/>
        <w:t>Use machine learning models trained on known formulations to estimate probable ingredient percentages based on:</w:t>
      </w:r>
    </w:p>
    <w:p w:rsidR="004D1382" w:rsidRPr="004D1382" w:rsidRDefault="004D1382" w:rsidP="004D1382">
      <w:pPr>
        <w:numPr>
          <w:ilvl w:val="0"/>
          <w:numId w:val="12"/>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Ingredient order</w:t>
      </w:r>
    </w:p>
    <w:p w:rsidR="004D1382" w:rsidRPr="004D1382" w:rsidRDefault="004D1382" w:rsidP="004D1382">
      <w:pPr>
        <w:numPr>
          <w:ilvl w:val="0"/>
          <w:numId w:val="12"/>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Nutritional macros</w:t>
      </w:r>
    </w:p>
    <w:p w:rsidR="004D1382" w:rsidRPr="004D1382" w:rsidRDefault="004D1382" w:rsidP="004D1382">
      <w:pPr>
        <w:numPr>
          <w:ilvl w:val="0"/>
          <w:numId w:val="12"/>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Industry formulation benchmarks</w:t>
      </w:r>
    </w:p>
    <w:p w:rsidR="004D1382" w:rsidRDefault="004D1382" w:rsidP="004D1382">
      <w:pPr>
        <w:shd w:val="clear" w:color="auto" w:fill="FFFFFF"/>
        <w:spacing w:beforeAutospacing="1" w:after="0" w:afterAutospacing="1" w:line="240" w:lineRule="auto"/>
        <w:rPr>
          <w:rFonts w:ascii="Segoe UI" w:eastAsia="Times New Roman" w:hAnsi="Segoe UI" w:cs="Segoe UI"/>
          <w:color w:val="0D0D0D"/>
          <w:sz w:val="20"/>
          <w:szCs w:val="20"/>
        </w:rPr>
      </w:pPr>
      <w:r w:rsidRPr="004D1382">
        <w:rPr>
          <w:rFonts w:ascii="Segoe UI" w:eastAsia="Times New Roman" w:hAnsi="Segoe UI" w:cs="Segoe UI"/>
          <w:b/>
          <w:bCs/>
          <w:color w:val="0D0D0D"/>
          <w:sz w:val="20"/>
          <w:szCs w:val="20"/>
        </w:rPr>
        <w:t>Impact</w:t>
      </w:r>
      <w:proofErr w:type="gramStart"/>
      <w:r w:rsidRPr="004D1382">
        <w:rPr>
          <w:rFonts w:ascii="Segoe UI" w:eastAsia="Times New Roman" w:hAnsi="Segoe UI" w:cs="Segoe UI"/>
          <w:b/>
          <w:bCs/>
          <w:color w:val="0D0D0D"/>
          <w:sz w:val="20"/>
          <w:szCs w:val="20"/>
        </w:rPr>
        <w:t>:</w:t>
      </w:r>
      <w:proofErr w:type="gramEnd"/>
      <w:r w:rsidRPr="004D1382">
        <w:rPr>
          <w:rFonts w:ascii="Segoe UI" w:eastAsia="Times New Roman" w:hAnsi="Segoe UI" w:cs="Segoe UI"/>
          <w:color w:val="0D0D0D"/>
          <w:sz w:val="20"/>
          <w:szCs w:val="20"/>
        </w:rPr>
        <w:br/>
        <w:t>First consumer app providing approximate formulation transparency.</w:t>
      </w:r>
    </w:p>
    <w:p w:rsidR="004D1382" w:rsidRPr="004D1382" w:rsidRDefault="004D1382" w:rsidP="004D1382">
      <w:pPr>
        <w:shd w:val="clear" w:color="auto" w:fill="FFFFFF"/>
        <w:spacing w:beforeAutospacing="1" w:after="0" w:afterAutospacing="1" w:line="240" w:lineRule="auto"/>
        <w:rPr>
          <w:rFonts w:ascii="Segoe UI" w:eastAsia="Times New Roman" w:hAnsi="Segoe UI" w:cs="Segoe UI"/>
          <w:color w:val="0D0D0D"/>
          <w:sz w:val="24"/>
          <w:szCs w:val="24"/>
        </w:rPr>
      </w:pPr>
      <w:r w:rsidRPr="004D1382">
        <w:rPr>
          <w:rFonts w:ascii="Segoe UI" w:eastAsia="Times New Roman" w:hAnsi="Segoe UI" w:cs="Segoe UI"/>
          <w:b/>
          <w:bCs/>
          <w:color w:val="0D0D0D"/>
          <w:sz w:val="30"/>
          <w:szCs w:val="30"/>
        </w:rPr>
        <w:t xml:space="preserve"> </w:t>
      </w:r>
      <w:r w:rsidRPr="004D1382">
        <w:rPr>
          <w:rFonts w:ascii="Segoe UI" w:eastAsia="Times New Roman" w:hAnsi="Segoe UI" w:cs="Segoe UI"/>
          <w:b/>
          <w:bCs/>
          <w:color w:val="0D0D0D"/>
          <w:sz w:val="24"/>
          <w:szCs w:val="24"/>
        </w:rPr>
        <w:t>2. Personalized Health Intelligence Engine</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Users create health profiles including:</w:t>
      </w:r>
    </w:p>
    <w:p w:rsidR="004D1382" w:rsidRPr="004D1382" w:rsidRDefault="004D1382" w:rsidP="004D1382">
      <w:pPr>
        <w:numPr>
          <w:ilvl w:val="0"/>
          <w:numId w:val="13"/>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Age, weight, fitness goals</w:t>
      </w:r>
    </w:p>
    <w:p w:rsidR="004D1382" w:rsidRPr="004D1382" w:rsidRDefault="004D1382" w:rsidP="004D1382">
      <w:pPr>
        <w:numPr>
          <w:ilvl w:val="0"/>
          <w:numId w:val="13"/>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Blood sugar sensitivity</w:t>
      </w:r>
    </w:p>
    <w:p w:rsidR="004D1382" w:rsidRPr="004D1382" w:rsidRDefault="004D1382" w:rsidP="004D1382">
      <w:pPr>
        <w:numPr>
          <w:ilvl w:val="0"/>
          <w:numId w:val="13"/>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Hair health concerns</w:t>
      </w:r>
    </w:p>
    <w:p w:rsidR="004D1382" w:rsidRPr="004D1382" w:rsidRDefault="004D1382" w:rsidP="004D1382">
      <w:pPr>
        <w:numPr>
          <w:ilvl w:val="0"/>
          <w:numId w:val="13"/>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Iron deficiency risk</w:t>
      </w:r>
    </w:p>
    <w:p w:rsidR="004D1382" w:rsidRPr="004D1382" w:rsidRDefault="004D1382" w:rsidP="004D1382">
      <w:pPr>
        <w:numPr>
          <w:ilvl w:val="0"/>
          <w:numId w:val="13"/>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Gut sensitivity</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System generates:</w:t>
      </w:r>
    </w:p>
    <w:p w:rsidR="004D1382" w:rsidRPr="004D1382" w:rsidRDefault="004D1382" w:rsidP="004D1382">
      <w:pPr>
        <w:numPr>
          <w:ilvl w:val="0"/>
          <w:numId w:val="14"/>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Personal risk score per product</w:t>
      </w:r>
    </w:p>
    <w:p w:rsidR="004D1382" w:rsidRPr="004D1382" w:rsidRDefault="004D1382" w:rsidP="004D1382">
      <w:pPr>
        <w:numPr>
          <w:ilvl w:val="0"/>
          <w:numId w:val="14"/>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“Good for YOU” score (not generic score)</w:t>
      </w:r>
    </w:p>
    <w:p w:rsidR="004D1382" w:rsidRDefault="004D1382" w:rsidP="004D1382">
      <w:pPr>
        <w:shd w:val="clear" w:color="auto" w:fill="FFFFFF"/>
        <w:spacing w:after="60" w:line="240" w:lineRule="auto"/>
        <w:outlineLvl w:val="1"/>
        <w:rPr>
          <w:rFonts w:ascii="Times New Roman" w:eastAsia="Times New Roman" w:hAnsi="Times New Roman" w:cs="Times New Roman"/>
          <w:sz w:val="24"/>
          <w:szCs w:val="24"/>
        </w:rPr>
      </w:pPr>
    </w:p>
    <w:p w:rsidR="004D1382" w:rsidRPr="004D1382" w:rsidRDefault="004D1382" w:rsidP="004D1382">
      <w:pPr>
        <w:shd w:val="clear" w:color="auto" w:fill="FFFFFF"/>
        <w:spacing w:after="60" w:line="240" w:lineRule="auto"/>
        <w:outlineLvl w:val="1"/>
        <w:rPr>
          <w:rFonts w:ascii="Segoe UI" w:eastAsia="Times New Roman" w:hAnsi="Segoe UI" w:cs="Segoe UI"/>
          <w:b/>
          <w:bCs/>
          <w:color w:val="0D0D0D"/>
        </w:rPr>
      </w:pPr>
      <w:r w:rsidRPr="004D1382">
        <w:rPr>
          <w:rFonts w:ascii="Segoe UI" w:eastAsia="Times New Roman" w:hAnsi="Segoe UI" w:cs="Segoe UI"/>
          <w:b/>
          <w:bCs/>
          <w:color w:val="0D0D0D"/>
        </w:rPr>
        <w:t xml:space="preserve"> 3. Real-Time Glycemic &amp; Insulin Load Simulation</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For carbohydrate-heavy products:</w:t>
      </w:r>
    </w:p>
    <w:p w:rsidR="004D1382" w:rsidRPr="004D1382" w:rsidRDefault="004D1382" w:rsidP="004D1382">
      <w:pPr>
        <w:numPr>
          <w:ilvl w:val="0"/>
          <w:numId w:val="15"/>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Predict blood sugar spike</w:t>
      </w:r>
    </w:p>
    <w:p w:rsidR="004D1382" w:rsidRPr="004D1382" w:rsidRDefault="004D1382" w:rsidP="004D1382">
      <w:pPr>
        <w:numPr>
          <w:ilvl w:val="0"/>
          <w:numId w:val="15"/>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Estimate insulin response</w:t>
      </w:r>
    </w:p>
    <w:p w:rsidR="004D1382" w:rsidRPr="004D1382" w:rsidRDefault="004D1382" w:rsidP="004D1382">
      <w:pPr>
        <w:numPr>
          <w:ilvl w:val="0"/>
          <w:numId w:val="15"/>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Flag high glycemic impact foods</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This bridges consumer app → metabolic health tool.</w:t>
      </w:r>
    </w:p>
    <w:p w:rsidR="003302CC" w:rsidRDefault="004D1382" w:rsidP="004D1382">
      <w:pPr>
        <w:shd w:val="clear" w:color="auto" w:fill="FFFFFF"/>
        <w:spacing w:after="60" w:line="240" w:lineRule="auto"/>
        <w:outlineLvl w:val="1"/>
        <w:rPr>
          <w:rFonts w:ascii="Segoe UI" w:eastAsia="Times New Roman" w:hAnsi="Segoe UI" w:cs="Segoe UI"/>
          <w:b/>
          <w:bCs/>
          <w:color w:val="0D0D0D"/>
          <w:sz w:val="30"/>
          <w:szCs w:val="30"/>
        </w:rPr>
      </w:pPr>
      <w:r w:rsidRPr="004D1382">
        <w:rPr>
          <w:rFonts w:ascii="Segoe UI" w:eastAsia="Times New Roman" w:hAnsi="Segoe UI" w:cs="Segoe UI"/>
          <w:b/>
          <w:bCs/>
          <w:color w:val="0D0D0D"/>
          <w:sz w:val="30"/>
          <w:szCs w:val="30"/>
        </w:rPr>
        <w:t xml:space="preserve"> </w:t>
      </w:r>
    </w:p>
    <w:p w:rsidR="003302CC" w:rsidRDefault="003302CC" w:rsidP="004D1382">
      <w:pPr>
        <w:shd w:val="clear" w:color="auto" w:fill="FFFFFF"/>
        <w:spacing w:after="60" w:line="240" w:lineRule="auto"/>
        <w:outlineLvl w:val="1"/>
        <w:rPr>
          <w:rFonts w:ascii="Segoe UI" w:eastAsia="Times New Roman" w:hAnsi="Segoe UI" w:cs="Segoe UI"/>
          <w:b/>
          <w:bCs/>
          <w:color w:val="0D0D0D"/>
          <w:sz w:val="30"/>
          <w:szCs w:val="30"/>
        </w:rPr>
      </w:pPr>
    </w:p>
    <w:p w:rsidR="003302CC" w:rsidRDefault="003302CC" w:rsidP="004D1382">
      <w:pPr>
        <w:shd w:val="clear" w:color="auto" w:fill="FFFFFF"/>
        <w:spacing w:after="60" w:line="240" w:lineRule="auto"/>
        <w:outlineLvl w:val="1"/>
        <w:rPr>
          <w:rFonts w:ascii="Segoe UI" w:eastAsia="Times New Roman" w:hAnsi="Segoe UI" w:cs="Segoe UI"/>
          <w:b/>
          <w:bCs/>
          <w:color w:val="0D0D0D"/>
          <w:sz w:val="30"/>
          <w:szCs w:val="30"/>
        </w:rPr>
      </w:pPr>
    </w:p>
    <w:p w:rsidR="004D1382" w:rsidRPr="004D1382" w:rsidRDefault="004D1382" w:rsidP="004D1382">
      <w:pPr>
        <w:shd w:val="clear" w:color="auto" w:fill="FFFFFF"/>
        <w:spacing w:after="60" w:line="240" w:lineRule="auto"/>
        <w:outlineLvl w:val="1"/>
        <w:rPr>
          <w:rFonts w:ascii="Segoe UI" w:eastAsia="Times New Roman" w:hAnsi="Segoe UI" w:cs="Segoe UI"/>
          <w:b/>
          <w:bCs/>
          <w:color w:val="0D0D0D"/>
        </w:rPr>
      </w:pPr>
      <w:bookmarkStart w:id="0" w:name="_GoBack"/>
      <w:bookmarkEnd w:id="0"/>
      <w:r w:rsidRPr="004D1382">
        <w:rPr>
          <w:rFonts w:ascii="Segoe UI" w:eastAsia="Times New Roman" w:hAnsi="Segoe UI" w:cs="Segoe UI"/>
          <w:b/>
          <w:bCs/>
          <w:color w:val="0D0D0D"/>
        </w:rPr>
        <w:t>4. Long-Term Health Risk Model</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AI predicts:</w:t>
      </w:r>
    </w:p>
    <w:p w:rsidR="004D1382" w:rsidRPr="004D1382" w:rsidRDefault="004D1382" w:rsidP="004D1382">
      <w:pPr>
        <w:numPr>
          <w:ilvl w:val="0"/>
          <w:numId w:val="16"/>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Obesity risk</w:t>
      </w:r>
    </w:p>
    <w:p w:rsidR="004D1382" w:rsidRPr="004D1382" w:rsidRDefault="004D1382" w:rsidP="004D1382">
      <w:pPr>
        <w:numPr>
          <w:ilvl w:val="0"/>
          <w:numId w:val="16"/>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Cardiovascular impact</w:t>
      </w:r>
    </w:p>
    <w:p w:rsidR="004D1382" w:rsidRPr="004D1382" w:rsidRDefault="004D1382" w:rsidP="004D1382">
      <w:pPr>
        <w:numPr>
          <w:ilvl w:val="0"/>
          <w:numId w:val="16"/>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Diabetes probability contribution</w:t>
      </w:r>
    </w:p>
    <w:p w:rsidR="004D1382" w:rsidRPr="004D1382" w:rsidRDefault="004D1382" w:rsidP="004D1382">
      <w:pPr>
        <w:numPr>
          <w:ilvl w:val="0"/>
          <w:numId w:val="16"/>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Inflammatory load</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Based on cumulative product consumption patterns.</w:t>
      </w:r>
    </w:p>
    <w:p w:rsidR="004D1382" w:rsidRPr="004D1382" w:rsidRDefault="004D1382" w:rsidP="004D1382">
      <w:pPr>
        <w:shd w:val="clear" w:color="auto" w:fill="FFFFFF"/>
        <w:spacing w:after="60" w:line="240" w:lineRule="auto"/>
        <w:outlineLvl w:val="1"/>
        <w:rPr>
          <w:rFonts w:ascii="Segoe UI" w:eastAsia="Times New Roman" w:hAnsi="Segoe UI" w:cs="Segoe UI"/>
          <w:b/>
          <w:bCs/>
          <w:color w:val="0D0D0D"/>
        </w:rPr>
      </w:pPr>
      <w:r w:rsidRPr="004D1382">
        <w:rPr>
          <w:rFonts w:ascii="Segoe UI" w:eastAsia="Times New Roman" w:hAnsi="Segoe UI" w:cs="Segoe UI"/>
          <w:b/>
          <w:bCs/>
          <w:color w:val="0D0D0D"/>
        </w:rPr>
        <w:t xml:space="preserve"> 5. Unified Risk Dashboard</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One dashboard combining:</w:t>
      </w:r>
    </w:p>
    <w:p w:rsidR="004D1382" w:rsidRPr="004D1382" w:rsidRDefault="004D1382" w:rsidP="004D1382">
      <w:pPr>
        <w:shd w:val="clear" w:color="auto" w:fill="FFFFFF"/>
        <w:spacing w:beforeAutospacing="1" w:after="0" w:afterAutospacing="1" w:line="240" w:lineRule="auto"/>
        <w:rPr>
          <w:rFonts w:ascii="Segoe UI" w:eastAsia="Times New Roman" w:hAnsi="Segoe UI" w:cs="Segoe UI"/>
          <w:color w:val="0D0D0D"/>
          <w:sz w:val="20"/>
          <w:szCs w:val="20"/>
        </w:rPr>
      </w:pPr>
      <w:r w:rsidRPr="004D1382">
        <w:rPr>
          <w:rFonts w:ascii="Segoe UI Symbol" w:eastAsia="Times New Roman" w:hAnsi="Segoe UI Symbol" w:cs="Segoe UI Symbol"/>
          <w:color w:val="0D0D0D"/>
          <w:sz w:val="20"/>
          <w:szCs w:val="20"/>
        </w:rPr>
        <w:t>✔</w:t>
      </w:r>
      <w:r w:rsidRPr="004D1382">
        <w:rPr>
          <w:rFonts w:ascii="Segoe UI" w:eastAsia="Times New Roman" w:hAnsi="Segoe UI" w:cs="Segoe UI"/>
          <w:color w:val="0D0D0D"/>
          <w:sz w:val="20"/>
          <w:szCs w:val="20"/>
        </w:rPr>
        <w:t xml:space="preserve"> Nutrition score</w:t>
      </w:r>
      <w:r w:rsidRPr="004D1382">
        <w:rPr>
          <w:rFonts w:ascii="Segoe UI" w:eastAsia="Times New Roman" w:hAnsi="Segoe UI" w:cs="Segoe UI"/>
          <w:color w:val="0D0D0D"/>
          <w:sz w:val="20"/>
          <w:szCs w:val="20"/>
        </w:rPr>
        <w:br/>
      </w:r>
      <w:r w:rsidRPr="004D1382">
        <w:rPr>
          <w:rFonts w:ascii="Segoe UI Symbol" w:eastAsia="Times New Roman" w:hAnsi="Segoe UI Symbol" w:cs="Segoe UI Symbol"/>
          <w:color w:val="0D0D0D"/>
          <w:sz w:val="20"/>
          <w:szCs w:val="20"/>
        </w:rPr>
        <w:t>✔</w:t>
      </w:r>
      <w:r w:rsidRPr="004D1382">
        <w:rPr>
          <w:rFonts w:ascii="Segoe UI" w:eastAsia="Times New Roman" w:hAnsi="Segoe UI" w:cs="Segoe UI"/>
          <w:color w:val="0D0D0D"/>
          <w:sz w:val="20"/>
          <w:szCs w:val="20"/>
        </w:rPr>
        <w:t xml:space="preserve"> Additive toxicity score</w:t>
      </w:r>
      <w:r w:rsidRPr="004D1382">
        <w:rPr>
          <w:rFonts w:ascii="Segoe UI" w:eastAsia="Times New Roman" w:hAnsi="Segoe UI" w:cs="Segoe UI"/>
          <w:color w:val="0D0D0D"/>
          <w:sz w:val="20"/>
          <w:szCs w:val="20"/>
        </w:rPr>
        <w:br/>
      </w:r>
      <w:r w:rsidRPr="004D1382">
        <w:rPr>
          <w:rFonts w:ascii="Segoe UI Symbol" w:eastAsia="Times New Roman" w:hAnsi="Segoe UI Symbol" w:cs="Segoe UI Symbol"/>
          <w:color w:val="0D0D0D"/>
          <w:sz w:val="20"/>
          <w:szCs w:val="20"/>
        </w:rPr>
        <w:t>✔</w:t>
      </w:r>
      <w:r w:rsidRPr="004D1382">
        <w:rPr>
          <w:rFonts w:ascii="Segoe UI" w:eastAsia="Times New Roman" w:hAnsi="Segoe UI" w:cs="Segoe UI"/>
          <w:color w:val="0D0D0D"/>
          <w:sz w:val="20"/>
          <w:szCs w:val="20"/>
        </w:rPr>
        <w:t xml:space="preserve"> Environmental score</w:t>
      </w:r>
      <w:r w:rsidRPr="004D1382">
        <w:rPr>
          <w:rFonts w:ascii="Segoe UI" w:eastAsia="Times New Roman" w:hAnsi="Segoe UI" w:cs="Segoe UI"/>
          <w:color w:val="0D0D0D"/>
          <w:sz w:val="20"/>
          <w:szCs w:val="20"/>
        </w:rPr>
        <w:br/>
      </w:r>
      <w:r w:rsidRPr="004D1382">
        <w:rPr>
          <w:rFonts w:ascii="Segoe UI Symbol" w:eastAsia="Times New Roman" w:hAnsi="Segoe UI Symbol" w:cs="Segoe UI Symbol"/>
          <w:color w:val="0D0D0D"/>
          <w:sz w:val="20"/>
          <w:szCs w:val="20"/>
        </w:rPr>
        <w:t>✔</w:t>
      </w:r>
      <w:r w:rsidRPr="004D1382">
        <w:rPr>
          <w:rFonts w:ascii="Segoe UI" w:eastAsia="Times New Roman" w:hAnsi="Segoe UI" w:cs="Segoe UI"/>
          <w:color w:val="0D0D0D"/>
          <w:sz w:val="20"/>
          <w:szCs w:val="20"/>
        </w:rPr>
        <w:t xml:space="preserve"> Ultra-processed score</w:t>
      </w:r>
      <w:r w:rsidRPr="004D1382">
        <w:rPr>
          <w:rFonts w:ascii="Segoe UI" w:eastAsia="Times New Roman" w:hAnsi="Segoe UI" w:cs="Segoe UI"/>
          <w:color w:val="0D0D0D"/>
          <w:sz w:val="20"/>
          <w:szCs w:val="20"/>
        </w:rPr>
        <w:br/>
      </w:r>
      <w:r w:rsidRPr="004D1382">
        <w:rPr>
          <w:rFonts w:ascii="Segoe UI Symbol" w:eastAsia="Times New Roman" w:hAnsi="Segoe UI Symbol" w:cs="Segoe UI Symbol"/>
          <w:color w:val="0D0D0D"/>
          <w:sz w:val="20"/>
          <w:szCs w:val="20"/>
        </w:rPr>
        <w:t>✔</w:t>
      </w:r>
      <w:r w:rsidRPr="004D1382">
        <w:rPr>
          <w:rFonts w:ascii="Segoe UI" w:eastAsia="Times New Roman" w:hAnsi="Segoe UI" w:cs="Segoe UI"/>
          <w:color w:val="0D0D0D"/>
          <w:sz w:val="20"/>
          <w:szCs w:val="20"/>
        </w:rPr>
        <w:t xml:space="preserve"> Personal compatibility score</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No competitor bundles all layers.</w:t>
      </w:r>
    </w:p>
    <w:p w:rsidR="004D1382" w:rsidRPr="004D1382" w:rsidRDefault="004D1382" w:rsidP="004D1382">
      <w:pPr>
        <w:shd w:val="clear" w:color="auto" w:fill="FFFFFF"/>
        <w:spacing w:after="60" w:line="240" w:lineRule="auto"/>
        <w:outlineLvl w:val="1"/>
        <w:rPr>
          <w:rFonts w:ascii="Segoe UI" w:eastAsia="Times New Roman" w:hAnsi="Segoe UI" w:cs="Segoe UI"/>
          <w:b/>
          <w:bCs/>
          <w:color w:val="0D0D0D"/>
        </w:rPr>
      </w:pPr>
      <w:r w:rsidRPr="004D1382">
        <w:rPr>
          <w:rFonts w:ascii="Segoe UI" w:eastAsia="Times New Roman" w:hAnsi="Segoe UI" w:cs="Segoe UI"/>
          <w:b/>
          <w:bCs/>
          <w:color w:val="0D0D0D"/>
        </w:rPr>
        <w:t xml:space="preserve"> 6. </w:t>
      </w:r>
      <w:r w:rsidR="001E73BD">
        <w:rPr>
          <w:rFonts w:ascii="Segoe UI" w:eastAsia="Times New Roman" w:hAnsi="Segoe UI" w:cs="Segoe UI"/>
          <w:b/>
          <w:bCs/>
          <w:color w:val="0D0D0D"/>
        </w:rPr>
        <w:t>Alternate Product Recommendation</w:t>
      </w:r>
    </w:p>
    <w:p w:rsidR="004D1382" w:rsidRPr="004D1382" w:rsidRDefault="004D1382" w:rsidP="004D1382">
      <w:pPr>
        <w:shd w:val="clear" w:color="auto" w:fill="FFFFFF"/>
        <w:spacing w:before="100" w:beforeAutospacing="1" w:after="100" w:afterAutospacing="1" w:line="240" w:lineRule="auto"/>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Provide:</w:t>
      </w:r>
    </w:p>
    <w:p w:rsidR="004D1382" w:rsidRPr="004D1382" w:rsidRDefault="004D1382" w:rsidP="004D1382">
      <w:pPr>
        <w:numPr>
          <w:ilvl w:val="0"/>
          <w:numId w:val="17"/>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“Cleaner label alternatives”</w:t>
      </w:r>
    </w:p>
    <w:p w:rsidR="004D1382" w:rsidRPr="004D1382" w:rsidRDefault="001E73BD" w:rsidP="004D1382">
      <w:pPr>
        <w:numPr>
          <w:ilvl w:val="0"/>
          <w:numId w:val="17"/>
        </w:numPr>
        <w:shd w:val="clear" w:color="auto" w:fill="FFFFFF"/>
        <w:spacing w:after="0" w:line="240" w:lineRule="auto"/>
        <w:ind w:left="0"/>
        <w:rPr>
          <w:rFonts w:ascii="Segoe UI" w:eastAsia="Times New Roman" w:hAnsi="Segoe UI" w:cs="Segoe UI"/>
          <w:color w:val="0D0D0D"/>
          <w:sz w:val="20"/>
          <w:szCs w:val="20"/>
        </w:rPr>
      </w:pPr>
      <w:r>
        <w:rPr>
          <w:rFonts w:ascii="Segoe UI" w:eastAsia="Times New Roman" w:hAnsi="Segoe UI" w:cs="Segoe UI"/>
          <w:color w:val="0D0D0D"/>
          <w:sz w:val="20"/>
          <w:szCs w:val="20"/>
        </w:rPr>
        <w:t>Recommendation for products of same kind</w:t>
      </w:r>
    </w:p>
    <w:p w:rsidR="004D1382" w:rsidRPr="001E73BD" w:rsidRDefault="001E73BD" w:rsidP="001E73BD">
      <w:pPr>
        <w:numPr>
          <w:ilvl w:val="0"/>
          <w:numId w:val="17"/>
        </w:numPr>
        <w:shd w:val="clear" w:color="auto" w:fill="FFFFFF"/>
        <w:spacing w:after="0" w:line="240" w:lineRule="auto"/>
        <w:ind w:left="0"/>
        <w:rPr>
          <w:rFonts w:ascii="Segoe UI" w:eastAsia="Times New Roman" w:hAnsi="Segoe UI" w:cs="Segoe UI"/>
          <w:color w:val="0D0D0D"/>
          <w:sz w:val="20"/>
          <w:szCs w:val="20"/>
        </w:rPr>
      </w:pPr>
      <w:r>
        <w:rPr>
          <w:rFonts w:ascii="Segoe UI" w:eastAsia="Times New Roman" w:hAnsi="Segoe UI" w:cs="Segoe UI"/>
          <w:color w:val="0D0D0D"/>
          <w:sz w:val="20"/>
          <w:szCs w:val="20"/>
        </w:rPr>
        <w:t>Ingredient swap search</w:t>
      </w:r>
    </w:p>
    <w:p w:rsidR="004D1382" w:rsidRPr="004D1382" w:rsidRDefault="004D1382" w:rsidP="001E73BD">
      <w:pPr>
        <w:shd w:val="clear" w:color="auto" w:fill="FFFFFF"/>
        <w:tabs>
          <w:tab w:val="left" w:pos="5930"/>
        </w:tabs>
        <w:spacing w:before="100" w:beforeAutospacing="1" w:after="100" w:afterAutospacing="1" w:line="240" w:lineRule="auto"/>
        <w:rPr>
          <w:rFonts w:ascii="Segoe UI" w:eastAsia="Times New Roman" w:hAnsi="Segoe UI" w:cs="Segoe UI"/>
          <w:color w:val="0D0D0D"/>
        </w:rPr>
      </w:pPr>
      <w:r w:rsidRPr="004D1382">
        <w:rPr>
          <w:rFonts w:ascii="Segoe UI" w:eastAsia="Times New Roman" w:hAnsi="Segoe UI" w:cs="Segoe UI"/>
          <w:b/>
          <w:bCs/>
          <w:color w:val="0D0D0D"/>
        </w:rPr>
        <w:t xml:space="preserve"> 7. </w:t>
      </w:r>
      <w:r w:rsidR="001E73BD">
        <w:rPr>
          <w:rFonts w:ascii="Segoe UI" w:eastAsia="Times New Roman" w:hAnsi="Segoe UI" w:cs="Segoe UI"/>
          <w:b/>
          <w:bCs/>
          <w:color w:val="0D0D0D"/>
        </w:rPr>
        <w:t>Crowd sourcing and public contribution</w:t>
      </w:r>
      <w:r w:rsidR="001E73BD">
        <w:rPr>
          <w:rFonts w:ascii="Segoe UI" w:eastAsia="Times New Roman" w:hAnsi="Segoe UI" w:cs="Segoe UI"/>
          <w:b/>
          <w:bCs/>
          <w:color w:val="0D0D0D"/>
        </w:rPr>
        <w:tab/>
      </w:r>
    </w:p>
    <w:p w:rsidR="004D1382" w:rsidRDefault="001E73BD" w:rsidP="001E73BD">
      <w:pPr>
        <w:numPr>
          <w:ilvl w:val="0"/>
          <w:numId w:val="18"/>
        </w:numPr>
        <w:shd w:val="clear" w:color="auto" w:fill="FFFFFF"/>
        <w:spacing w:after="0" w:line="240" w:lineRule="auto"/>
        <w:ind w:left="0"/>
        <w:rPr>
          <w:rFonts w:ascii="Segoe UI" w:eastAsia="Times New Roman" w:hAnsi="Segoe UI" w:cs="Segoe UI"/>
          <w:color w:val="0D0D0D"/>
          <w:sz w:val="20"/>
          <w:szCs w:val="20"/>
        </w:rPr>
      </w:pPr>
      <w:r>
        <w:rPr>
          <w:rFonts w:ascii="Segoe UI" w:eastAsia="Times New Roman" w:hAnsi="Segoe UI" w:cs="Segoe UI"/>
          <w:color w:val="0D0D0D"/>
          <w:sz w:val="20"/>
          <w:szCs w:val="20"/>
        </w:rPr>
        <w:t>The users can contribute to the database of new products</w:t>
      </w:r>
    </w:p>
    <w:p w:rsidR="001E73BD" w:rsidRDefault="001E73BD" w:rsidP="001E73BD">
      <w:pPr>
        <w:numPr>
          <w:ilvl w:val="0"/>
          <w:numId w:val="18"/>
        </w:numPr>
        <w:shd w:val="clear" w:color="auto" w:fill="FFFFFF"/>
        <w:spacing w:after="0" w:line="240" w:lineRule="auto"/>
        <w:ind w:left="0"/>
        <w:rPr>
          <w:rFonts w:ascii="Segoe UI" w:eastAsia="Times New Roman" w:hAnsi="Segoe UI" w:cs="Segoe UI"/>
          <w:color w:val="0D0D0D"/>
          <w:sz w:val="20"/>
          <w:szCs w:val="20"/>
        </w:rPr>
      </w:pPr>
      <w:r>
        <w:rPr>
          <w:rFonts w:ascii="Segoe UI" w:eastAsia="Times New Roman" w:hAnsi="Segoe UI" w:cs="Segoe UI"/>
          <w:color w:val="0D0D0D"/>
          <w:sz w:val="20"/>
          <w:szCs w:val="20"/>
        </w:rPr>
        <w:t>Enables crowd sourcing and information of  products that are new to the market</w:t>
      </w:r>
    </w:p>
    <w:p w:rsidR="001E73BD" w:rsidRDefault="001E73BD" w:rsidP="001E73BD">
      <w:pPr>
        <w:shd w:val="clear" w:color="auto" w:fill="FFFFFF"/>
        <w:spacing w:after="0" w:line="240" w:lineRule="auto"/>
        <w:rPr>
          <w:rFonts w:ascii="Segoe UI" w:eastAsia="Times New Roman" w:hAnsi="Segoe UI" w:cs="Segoe UI"/>
          <w:color w:val="0D0D0D"/>
          <w:sz w:val="20"/>
          <w:szCs w:val="20"/>
        </w:rPr>
      </w:pPr>
    </w:p>
    <w:p w:rsidR="001E73BD" w:rsidRDefault="001E73BD" w:rsidP="001E73BD">
      <w:pPr>
        <w:shd w:val="clear" w:color="auto" w:fill="FFFFFF"/>
        <w:spacing w:after="0" w:line="240" w:lineRule="auto"/>
        <w:rPr>
          <w:rFonts w:ascii="Segoe UI" w:eastAsia="Times New Roman" w:hAnsi="Segoe UI" w:cs="Segoe UI"/>
          <w:b/>
          <w:color w:val="0D0D0D"/>
        </w:rPr>
      </w:pPr>
      <w:r w:rsidRPr="001E73BD">
        <w:rPr>
          <w:rFonts w:ascii="Segoe UI" w:eastAsia="Times New Roman" w:hAnsi="Segoe UI" w:cs="Segoe UI"/>
          <w:b/>
          <w:color w:val="0D0D0D"/>
        </w:rPr>
        <w:t>8. Product comparison of similar niche</w:t>
      </w:r>
    </w:p>
    <w:p w:rsidR="001E73BD" w:rsidRPr="00124FF4" w:rsidRDefault="00124FF4" w:rsidP="001E73BD">
      <w:pPr>
        <w:numPr>
          <w:ilvl w:val="0"/>
          <w:numId w:val="19"/>
        </w:numPr>
        <w:shd w:val="clear" w:color="auto" w:fill="FFFFFF"/>
        <w:spacing w:after="0" w:line="240" w:lineRule="auto"/>
        <w:ind w:left="0"/>
        <w:rPr>
          <w:rStyle w:val="Strong"/>
          <w:rFonts w:ascii="Segoe UI" w:eastAsia="Times New Roman" w:hAnsi="Segoe UI" w:cs="Segoe UI"/>
          <w:b w:val="0"/>
          <w:bCs w:val="0"/>
          <w:color w:val="0D0D0D"/>
          <w:sz w:val="20"/>
          <w:szCs w:val="20"/>
        </w:rPr>
      </w:pPr>
      <w:r w:rsidRPr="00124FF4">
        <w:rPr>
          <w:rStyle w:val="Strong"/>
          <w:b w:val="0"/>
        </w:rPr>
        <w:t>Identifies Market Positioning</w:t>
      </w:r>
    </w:p>
    <w:p w:rsidR="00124FF4" w:rsidRPr="00124FF4" w:rsidRDefault="00124FF4" w:rsidP="001E73BD">
      <w:pPr>
        <w:numPr>
          <w:ilvl w:val="0"/>
          <w:numId w:val="19"/>
        </w:numPr>
        <w:shd w:val="clear" w:color="auto" w:fill="FFFFFF"/>
        <w:spacing w:after="0" w:line="240" w:lineRule="auto"/>
        <w:ind w:left="0"/>
        <w:rPr>
          <w:rFonts w:ascii="Segoe UI" w:eastAsia="Times New Roman" w:hAnsi="Segoe UI" w:cs="Segoe UI"/>
          <w:color w:val="0D0D0D"/>
          <w:sz w:val="20"/>
          <w:szCs w:val="20"/>
        </w:rPr>
      </w:pPr>
      <w:r w:rsidRPr="00124FF4">
        <w:rPr>
          <w:rStyle w:val="Strong"/>
          <w:b w:val="0"/>
        </w:rPr>
        <w:t>Highlights Feature Gaps</w:t>
      </w:r>
      <w:r>
        <w:t xml:space="preserve"> – Clearly shows missing capabilities</w:t>
      </w:r>
    </w:p>
    <w:p w:rsidR="00124FF4" w:rsidRPr="00124FF4" w:rsidRDefault="00124FF4" w:rsidP="001E73BD">
      <w:pPr>
        <w:numPr>
          <w:ilvl w:val="0"/>
          <w:numId w:val="19"/>
        </w:numPr>
        <w:shd w:val="clear" w:color="auto" w:fill="FFFFFF"/>
        <w:spacing w:after="0" w:line="240" w:lineRule="auto"/>
        <w:ind w:left="0"/>
        <w:rPr>
          <w:rFonts w:ascii="Segoe UI" w:eastAsia="Times New Roman" w:hAnsi="Segoe UI" w:cs="Segoe UI"/>
          <w:b/>
          <w:color w:val="0D0D0D"/>
          <w:sz w:val="20"/>
          <w:szCs w:val="20"/>
        </w:rPr>
      </w:pPr>
      <w:r w:rsidRPr="00124FF4">
        <w:rPr>
          <w:rStyle w:val="Strong"/>
          <w:b w:val="0"/>
        </w:rPr>
        <w:t>Establishes Competitive Advantage</w:t>
      </w:r>
    </w:p>
    <w:p w:rsidR="001E73BD" w:rsidRPr="001E73BD" w:rsidRDefault="001E73BD" w:rsidP="001E73BD">
      <w:pPr>
        <w:shd w:val="clear" w:color="auto" w:fill="FFFFFF"/>
        <w:spacing w:after="0" w:line="240" w:lineRule="auto"/>
        <w:rPr>
          <w:rFonts w:ascii="Segoe UI" w:eastAsia="Times New Roman" w:hAnsi="Segoe UI" w:cs="Segoe UI"/>
          <w:color w:val="0D0D0D"/>
          <w:sz w:val="20"/>
          <w:szCs w:val="20"/>
        </w:rPr>
      </w:pPr>
    </w:p>
    <w:p w:rsidR="004D1382" w:rsidRPr="004D1382" w:rsidRDefault="001E73BD" w:rsidP="004D1382">
      <w:pPr>
        <w:shd w:val="clear" w:color="auto" w:fill="FFFFFF"/>
        <w:spacing w:after="60" w:line="240" w:lineRule="auto"/>
        <w:outlineLvl w:val="1"/>
        <w:rPr>
          <w:rFonts w:ascii="Segoe UI" w:eastAsia="Times New Roman" w:hAnsi="Segoe UI" w:cs="Segoe UI"/>
          <w:b/>
          <w:bCs/>
          <w:color w:val="0D0D0D"/>
        </w:rPr>
      </w:pPr>
      <w:r>
        <w:rPr>
          <w:rFonts w:ascii="Segoe UI" w:eastAsia="Times New Roman" w:hAnsi="Segoe UI" w:cs="Segoe UI"/>
          <w:b/>
          <w:bCs/>
          <w:color w:val="0D0D0D"/>
        </w:rPr>
        <w:t xml:space="preserve"> 9</w:t>
      </w:r>
      <w:r w:rsidR="004D1382" w:rsidRPr="004D1382">
        <w:rPr>
          <w:rFonts w:ascii="Segoe UI" w:eastAsia="Times New Roman" w:hAnsi="Segoe UI" w:cs="Segoe UI"/>
          <w:b/>
          <w:bCs/>
          <w:color w:val="0D0D0D"/>
        </w:rPr>
        <w:t>. Community Intelligence Layer</w:t>
      </w:r>
    </w:p>
    <w:p w:rsidR="004D1382" w:rsidRPr="004D1382" w:rsidRDefault="004D1382" w:rsidP="004D1382">
      <w:pPr>
        <w:numPr>
          <w:ilvl w:val="0"/>
          <w:numId w:val="19"/>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Verified nutritionist comments</w:t>
      </w:r>
    </w:p>
    <w:p w:rsidR="004D1382" w:rsidRPr="004D1382" w:rsidRDefault="004D1382" w:rsidP="004D1382">
      <w:pPr>
        <w:numPr>
          <w:ilvl w:val="0"/>
          <w:numId w:val="19"/>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User-reported reactions</w:t>
      </w:r>
    </w:p>
    <w:p w:rsidR="004D1382" w:rsidRPr="004D1382" w:rsidRDefault="004D1382" w:rsidP="004D1382">
      <w:pPr>
        <w:numPr>
          <w:ilvl w:val="0"/>
          <w:numId w:val="19"/>
        </w:numPr>
        <w:shd w:val="clear" w:color="auto" w:fill="FFFFFF"/>
        <w:spacing w:after="0" w:line="240" w:lineRule="auto"/>
        <w:ind w:left="0"/>
        <w:rPr>
          <w:rFonts w:ascii="Segoe UI" w:eastAsia="Times New Roman" w:hAnsi="Segoe UI" w:cs="Segoe UI"/>
          <w:color w:val="0D0D0D"/>
          <w:sz w:val="20"/>
          <w:szCs w:val="20"/>
        </w:rPr>
      </w:pPr>
      <w:r w:rsidRPr="004D1382">
        <w:rPr>
          <w:rFonts w:ascii="Segoe UI" w:eastAsia="Times New Roman" w:hAnsi="Segoe UI" w:cs="Segoe UI"/>
          <w:color w:val="0D0D0D"/>
          <w:sz w:val="20"/>
          <w:szCs w:val="20"/>
        </w:rPr>
        <w:t>Crowd allergy flags</w:t>
      </w:r>
    </w:p>
    <w:p w:rsidR="004D1382" w:rsidRDefault="001E73BD" w:rsidP="001E73BD">
      <w:pPr>
        <w:numPr>
          <w:ilvl w:val="0"/>
          <w:numId w:val="19"/>
        </w:numPr>
        <w:shd w:val="clear" w:color="auto" w:fill="FFFFFF"/>
        <w:spacing w:after="0" w:line="240" w:lineRule="auto"/>
        <w:ind w:left="0"/>
        <w:rPr>
          <w:rFonts w:ascii="Segoe UI" w:eastAsia="Times New Roman" w:hAnsi="Segoe UI" w:cs="Segoe UI"/>
          <w:color w:val="0D0D0D"/>
          <w:sz w:val="20"/>
          <w:szCs w:val="20"/>
        </w:rPr>
      </w:pPr>
      <w:r>
        <w:rPr>
          <w:rFonts w:ascii="Segoe UI" w:eastAsia="Times New Roman" w:hAnsi="Segoe UI" w:cs="Segoe UI"/>
          <w:color w:val="0D0D0D"/>
          <w:sz w:val="20"/>
          <w:szCs w:val="20"/>
        </w:rPr>
        <w:lastRenderedPageBreak/>
        <w:t>Ingredient controversy debate</w:t>
      </w:r>
    </w:p>
    <w:p w:rsidR="001E73BD" w:rsidRPr="001E73BD" w:rsidRDefault="001E73BD" w:rsidP="001E73BD">
      <w:pPr>
        <w:shd w:val="clear" w:color="auto" w:fill="FFFFFF"/>
        <w:spacing w:after="0" w:line="240" w:lineRule="auto"/>
        <w:rPr>
          <w:rFonts w:ascii="Segoe UI" w:eastAsia="Times New Roman" w:hAnsi="Segoe UI" w:cs="Segoe UI"/>
          <w:color w:val="0D0D0D"/>
          <w:sz w:val="20"/>
          <w:szCs w:val="20"/>
        </w:rPr>
      </w:pPr>
    </w:p>
    <w:p w:rsidR="004D1382" w:rsidRDefault="004D1382">
      <w:pPr>
        <w:rPr>
          <w:b/>
          <w:sz w:val="30"/>
          <w:szCs w:val="30"/>
        </w:rPr>
      </w:pPr>
      <w:r>
        <w:rPr>
          <w:b/>
          <w:sz w:val="30"/>
          <w:szCs w:val="30"/>
        </w:rPr>
        <w:t>What is new in our app?</w:t>
      </w:r>
    </w:p>
    <w:p w:rsidR="004D1382" w:rsidRPr="004D1382" w:rsidRDefault="004D1382" w:rsidP="004D1382">
      <w:pPr>
        <w:pStyle w:val="NormalWeb"/>
        <w:rPr>
          <w:sz w:val="20"/>
          <w:szCs w:val="20"/>
        </w:rPr>
      </w:pPr>
      <w:r w:rsidRPr="004D1382">
        <w:rPr>
          <w:sz w:val="20"/>
          <w:szCs w:val="20"/>
        </w:rPr>
        <w:t>Our app goes beyond basic barcode scanning and generic health scores by integrating advanced intelligence, personalization, and sustainability insights into one unified platform.</w:t>
      </w:r>
    </w:p>
    <w:p w:rsidR="004D1382" w:rsidRPr="004D1382" w:rsidRDefault="004D1382" w:rsidP="004D1382">
      <w:pPr>
        <w:pStyle w:val="NormalWeb"/>
        <w:rPr>
          <w:sz w:val="20"/>
          <w:szCs w:val="20"/>
        </w:rPr>
      </w:pPr>
      <w:r w:rsidRPr="004D1382">
        <w:rPr>
          <w:rFonts w:ascii="Segoe UI Symbol" w:hAnsi="Segoe UI Symbol" w:cs="Segoe UI Symbol"/>
          <w:sz w:val="20"/>
          <w:szCs w:val="20"/>
        </w:rPr>
        <w:t>✔</w:t>
      </w:r>
      <w:r w:rsidRPr="004D1382">
        <w:rPr>
          <w:sz w:val="20"/>
          <w:szCs w:val="20"/>
        </w:rPr>
        <w:t xml:space="preserve"> </w:t>
      </w:r>
      <w:r w:rsidRPr="004D1382">
        <w:rPr>
          <w:rStyle w:val="Strong"/>
          <w:sz w:val="20"/>
          <w:szCs w:val="20"/>
        </w:rPr>
        <w:t>AI Ingredient Percentage Estimation</w:t>
      </w:r>
      <w:r w:rsidRPr="004D1382">
        <w:rPr>
          <w:sz w:val="20"/>
          <w:szCs w:val="20"/>
        </w:rPr>
        <w:t xml:space="preserve"> – Provides approximate formulation transparency using machine learning.</w:t>
      </w:r>
    </w:p>
    <w:p w:rsidR="004D1382" w:rsidRPr="004D1382" w:rsidRDefault="004D1382" w:rsidP="004D1382">
      <w:pPr>
        <w:pStyle w:val="NormalWeb"/>
        <w:rPr>
          <w:sz w:val="20"/>
          <w:szCs w:val="20"/>
        </w:rPr>
      </w:pPr>
      <w:r w:rsidRPr="004D1382">
        <w:rPr>
          <w:rFonts w:ascii="Segoe UI Symbol" w:hAnsi="Segoe UI Symbol" w:cs="Segoe UI Symbol"/>
          <w:sz w:val="20"/>
          <w:szCs w:val="20"/>
        </w:rPr>
        <w:t>✔</w:t>
      </w:r>
      <w:r w:rsidRPr="004D1382">
        <w:rPr>
          <w:sz w:val="20"/>
          <w:szCs w:val="20"/>
        </w:rPr>
        <w:t xml:space="preserve"> </w:t>
      </w:r>
      <w:r w:rsidRPr="004D1382">
        <w:rPr>
          <w:rStyle w:val="Strong"/>
          <w:sz w:val="20"/>
          <w:szCs w:val="20"/>
        </w:rPr>
        <w:t>Personalized “Good for You” Score</w:t>
      </w:r>
      <w:r w:rsidRPr="004D1382">
        <w:rPr>
          <w:sz w:val="20"/>
          <w:szCs w:val="20"/>
        </w:rPr>
        <w:t xml:space="preserve"> – Generates ratings based on individual health profiles instead of generic scoring.</w:t>
      </w:r>
    </w:p>
    <w:p w:rsidR="004D1382" w:rsidRPr="004D1382" w:rsidRDefault="004D1382" w:rsidP="004D1382">
      <w:pPr>
        <w:pStyle w:val="NormalWeb"/>
        <w:rPr>
          <w:sz w:val="20"/>
          <w:szCs w:val="20"/>
        </w:rPr>
      </w:pPr>
      <w:r w:rsidRPr="004D1382">
        <w:rPr>
          <w:rFonts w:ascii="Segoe UI Symbol" w:hAnsi="Segoe UI Symbol" w:cs="Segoe UI Symbol"/>
          <w:sz w:val="20"/>
          <w:szCs w:val="20"/>
        </w:rPr>
        <w:t>✔</w:t>
      </w:r>
      <w:r w:rsidRPr="004D1382">
        <w:rPr>
          <w:sz w:val="20"/>
          <w:szCs w:val="20"/>
        </w:rPr>
        <w:t xml:space="preserve"> </w:t>
      </w:r>
      <w:r w:rsidRPr="004D1382">
        <w:rPr>
          <w:rStyle w:val="Strong"/>
          <w:sz w:val="20"/>
          <w:szCs w:val="20"/>
        </w:rPr>
        <w:t>Metabolic Impact Simulation</w:t>
      </w:r>
      <w:r w:rsidRPr="004D1382">
        <w:rPr>
          <w:sz w:val="20"/>
          <w:szCs w:val="20"/>
        </w:rPr>
        <w:t xml:space="preserve"> – Predicts glycemic load and insulin response for better metabolic awareness.</w:t>
      </w:r>
    </w:p>
    <w:p w:rsidR="004D1382" w:rsidRPr="004D1382" w:rsidRDefault="004D1382" w:rsidP="004D1382">
      <w:pPr>
        <w:pStyle w:val="NormalWeb"/>
        <w:rPr>
          <w:sz w:val="20"/>
          <w:szCs w:val="20"/>
        </w:rPr>
      </w:pPr>
      <w:r w:rsidRPr="004D1382">
        <w:rPr>
          <w:rFonts w:ascii="Segoe UI Symbol" w:hAnsi="Segoe UI Symbol" w:cs="Segoe UI Symbol"/>
          <w:sz w:val="20"/>
          <w:szCs w:val="20"/>
        </w:rPr>
        <w:t>✔</w:t>
      </w:r>
      <w:r w:rsidRPr="004D1382">
        <w:rPr>
          <w:sz w:val="20"/>
          <w:szCs w:val="20"/>
        </w:rPr>
        <w:t xml:space="preserve"> </w:t>
      </w:r>
      <w:r w:rsidRPr="004D1382">
        <w:rPr>
          <w:rStyle w:val="Strong"/>
          <w:sz w:val="20"/>
          <w:szCs w:val="20"/>
        </w:rPr>
        <w:t>Long-Term Health Risk Modeling</w:t>
      </w:r>
      <w:r w:rsidRPr="004D1382">
        <w:rPr>
          <w:sz w:val="20"/>
          <w:szCs w:val="20"/>
        </w:rPr>
        <w:t xml:space="preserve"> – Estimates potential obesity, diabetes, and cardiovascular impact from cumulative consumption.</w:t>
      </w:r>
    </w:p>
    <w:p w:rsidR="004D1382" w:rsidRPr="004D1382" w:rsidRDefault="004D1382" w:rsidP="004D1382">
      <w:pPr>
        <w:pStyle w:val="NormalWeb"/>
        <w:rPr>
          <w:sz w:val="20"/>
          <w:szCs w:val="20"/>
        </w:rPr>
      </w:pPr>
      <w:r w:rsidRPr="004D1382">
        <w:rPr>
          <w:rFonts w:ascii="Segoe UI Symbol" w:hAnsi="Segoe UI Symbol" w:cs="Segoe UI Symbol"/>
          <w:sz w:val="20"/>
          <w:szCs w:val="20"/>
        </w:rPr>
        <w:t>✔</w:t>
      </w:r>
      <w:r w:rsidRPr="004D1382">
        <w:rPr>
          <w:sz w:val="20"/>
          <w:szCs w:val="20"/>
        </w:rPr>
        <w:t xml:space="preserve"> </w:t>
      </w:r>
      <w:r w:rsidRPr="004D1382">
        <w:rPr>
          <w:rStyle w:val="Strong"/>
          <w:sz w:val="20"/>
          <w:szCs w:val="20"/>
        </w:rPr>
        <w:t>Unified Risk Dashboard</w:t>
      </w:r>
      <w:r w:rsidRPr="004D1382">
        <w:rPr>
          <w:sz w:val="20"/>
          <w:szCs w:val="20"/>
        </w:rPr>
        <w:t xml:space="preserve"> – Combines nutrition, additive safety, environmental impact, and personal compatibility in one view.</w:t>
      </w:r>
    </w:p>
    <w:p w:rsidR="004D1382" w:rsidRPr="004D1382" w:rsidRDefault="004D1382" w:rsidP="004D1382">
      <w:pPr>
        <w:pStyle w:val="NormalWeb"/>
        <w:rPr>
          <w:sz w:val="20"/>
          <w:szCs w:val="20"/>
        </w:rPr>
      </w:pPr>
      <w:r w:rsidRPr="004D1382">
        <w:rPr>
          <w:rFonts w:ascii="Segoe UI Symbol" w:hAnsi="Segoe UI Symbol" w:cs="Segoe UI Symbol"/>
          <w:sz w:val="20"/>
          <w:szCs w:val="20"/>
        </w:rPr>
        <w:t>✔</w:t>
      </w:r>
      <w:r w:rsidRPr="004D1382">
        <w:rPr>
          <w:sz w:val="20"/>
          <w:szCs w:val="20"/>
        </w:rPr>
        <w:t xml:space="preserve"> </w:t>
      </w:r>
      <w:r w:rsidRPr="004D1382">
        <w:rPr>
          <w:rStyle w:val="Strong"/>
          <w:sz w:val="20"/>
          <w:szCs w:val="20"/>
        </w:rPr>
        <w:t>Traceability &amp; ESG Insights</w:t>
      </w:r>
      <w:r w:rsidRPr="004D1382">
        <w:rPr>
          <w:sz w:val="20"/>
          <w:szCs w:val="20"/>
        </w:rPr>
        <w:t xml:space="preserve"> – Displays carbon footprint and sourcing transparency.</w:t>
      </w:r>
    </w:p>
    <w:p w:rsidR="004D1382" w:rsidRPr="004D1382" w:rsidRDefault="004D1382" w:rsidP="004D1382">
      <w:pPr>
        <w:pStyle w:val="NormalWeb"/>
        <w:rPr>
          <w:sz w:val="20"/>
          <w:szCs w:val="20"/>
        </w:rPr>
      </w:pPr>
      <w:r w:rsidRPr="004D1382">
        <w:rPr>
          <w:rFonts w:ascii="Segoe UI Symbol" w:hAnsi="Segoe UI Symbol" w:cs="Segoe UI Symbol"/>
          <w:sz w:val="20"/>
          <w:szCs w:val="20"/>
        </w:rPr>
        <w:t>✔</w:t>
      </w:r>
      <w:r w:rsidRPr="004D1382">
        <w:rPr>
          <w:sz w:val="20"/>
          <w:szCs w:val="20"/>
        </w:rPr>
        <w:t xml:space="preserve"> </w:t>
      </w:r>
      <w:r w:rsidRPr="004D1382">
        <w:rPr>
          <w:rStyle w:val="Strong"/>
          <w:sz w:val="20"/>
          <w:szCs w:val="20"/>
        </w:rPr>
        <w:t>B2B Reformulation &amp; API Layer</w:t>
      </w:r>
      <w:r w:rsidRPr="004D1382">
        <w:rPr>
          <w:sz w:val="20"/>
          <w:szCs w:val="20"/>
        </w:rPr>
        <w:t xml:space="preserve"> – Supports brand optimization and third-party integrations.</w:t>
      </w:r>
    </w:p>
    <w:p w:rsidR="004D1382" w:rsidRDefault="004D1382" w:rsidP="004D1382">
      <w:pPr>
        <w:pStyle w:val="NormalWeb"/>
        <w:rPr>
          <w:sz w:val="20"/>
          <w:szCs w:val="20"/>
        </w:rPr>
      </w:pPr>
      <w:r w:rsidRPr="004D1382">
        <w:rPr>
          <w:rStyle w:val="Strong"/>
          <w:sz w:val="20"/>
          <w:szCs w:val="20"/>
        </w:rPr>
        <w:t>Differentiation</w:t>
      </w:r>
      <w:proofErr w:type="gramStart"/>
      <w:r w:rsidRPr="004D1382">
        <w:rPr>
          <w:rStyle w:val="Strong"/>
          <w:sz w:val="20"/>
          <w:szCs w:val="20"/>
        </w:rPr>
        <w:t>:</w:t>
      </w:r>
      <w:proofErr w:type="gramEnd"/>
      <w:r w:rsidRPr="004D1382">
        <w:rPr>
          <w:sz w:val="20"/>
          <w:szCs w:val="20"/>
        </w:rPr>
        <w:br/>
        <w:t>Our app functions as a complete food intelligence ecosystem rather than a simple scanning or scoring tool.</w:t>
      </w:r>
    </w:p>
    <w:p w:rsidR="00A5778F" w:rsidRPr="00A5778F" w:rsidRDefault="00A5778F" w:rsidP="004D1382">
      <w:pPr>
        <w:pStyle w:val="NormalWeb"/>
        <w:rPr>
          <w:b/>
          <w:sz w:val="32"/>
          <w:szCs w:val="32"/>
        </w:rPr>
      </w:pPr>
      <w:r w:rsidRPr="00A5778F">
        <w:rPr>
          <w:b/>
          <w:sz w:val="32"/>
          <w:szCs w:val="32"/>
        </w:rPr>
        <w:t>Tech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2"/>
        <w:gridCol w:w="3707"/>
        <w:gridCol w:w="4211"/>
      </w:tblGrid>
      <w:tr w:rsidR="00A5778F" w:rsidRPr="00A5778F" w:rsidTr="00A5778F">
        <w:trPr>
          <w:tblHeader/>
          <w:tblCellSpacing w:w="15" w:type="dxa"/>
        </w:trPr>
        <w:tc>
          <w:tcPr>
            <w:tcW w:w="0" w:type="auto"/>
            <w:vAlign w:val="center"/>
            <w:hideMark/>
          </w:tcPr>
          <w:p w:rsidR="00A5778F" w:rsidRPr="00A5778F" w:rsidRDefault="00A5778F" w:rsidP="00A5778F">
            <w:pPr>
              <w:spacing w:after="0" w:line="240" w:lineRule="auto"/>
              <w:jc w:val="center"/>
              <w:rPr>
                <w:rFonts w:ascii="Times New Roman" w:eastAsia="Times New Roman" w:hAnsi="Times New Roman" w:cs="Times New Roman"/>
                <w:b/>
                <w:bCs/>
                <w:sz w:val="20"/>
                <w:szCs w:val="20"/>
              </w:rPr>
            </w:pPr>
          </w:p>
          <w:p w:rsidR="00A5778F" w:rsidRPr="00A5778F" w:rsidRDefault="00A5778F" w:rsidP="00A5778F">
            <w:pPr>
              <w:spacing w:after="0" w:line="240" w:lineRule="auto"/>
              <w:jc w:val="center"/>
              <w:rPr>
                <w:rFonts w:ascii="Times New Roman" w:eastAsia="Times New Roman" w:hAnsi="Times New Roman" w:cs="Times New Roman"/>
                <w:b/>
                <w:bCs/>
                <w:sz w:val="20"/>
                <w:szCs w:val="20"/>
              </w:rPr>
            </w:pPr>
            <w:r w:rsidRPr="00A5778F">
              <w:rPr>
                <w:rFonts w:ascii="Times New Roman" w:eastAsia="Times New Roman" w:hAnsi="Times New Roman" w:cs="Times New Roman"/>
                <w:b/>
                <w:bCs/>
                <w:sz w:val="20"/>
                <w:szCs w:val="20"/>
              </w:rPr>
              <w:t>Layer</w:t>
            </w:r>
          </w:p>
        </w:tc>
        <w:tc>
          <w:tcPr>
            <w:tcW w:w="0" w:type="auto"/>
            <w:vAlign w:val="center"/>
            <w:hideMark/>
          </w:tcPr>
          <w:p w:rsidR="00A5778F" w:rsidRPr="00A5778F" w:rsidRDefault="00A5778F" w:rsidP="00A5778F">
            <w:pPr>
              <w:spacing w:after="0" w:line="240" w:lineRule="auto"/>
              <w:jc w:val="center"/>
              <w:rPr>
                <w:rFonts w:ascii="Times New Roman" w:eastAsia="Times New Roman" w:hAnsi="Times New Roman" w:cs="Times New Roman"/>
                <w:b/>
                <w:bCs/>
                <w:sz w:val="20"/>
                <w:szCs w:val="20"/>
              </w:rPr>
            </w:pPr>
            <w:r w:rsidRPr="00A5778F">
              <w:rPr>
                <w:rFonts w:ascii="Times New Roman" w:eastAsia="Times New Roman" w:hAnsi="Times New Roman" w:cs="Times New Roman"/>
                <w:b/>
                <w:bCs/>
                <w:sz w:val="20"/>
                <w:szCs w:val="20"/>
              </w:rPr>
              <w:t>Technology</w:t>
            </w:r>
          </w:p>
        </w:tc>
        <w:tc>
          <w:tcPr>
            <w:tcW w:w="0" w:type="auto"/>
            <w:vAlign w:val="center"/>
            <w:hideMark/>
          </w:tcPr>
          <w:p w:rsidR="00A5778F" w:rsidRPr="00A5778F" w:rsidRDefault="00A5778F" w:rsidP="00A5778F">
            <w:pPr>
              <w:spacing w:after="0" w:line="240" w:lineRule="auto"/>
              <w:jc w:val="center"/>
              <w:rPr>
                <w:rFonts w:ascii="Times New Roman" w:eastAsia="Times New Roman" w:hAnsi="Times New Roman" w:cs="Times New Roman"/>
                <w:b/>
                <w:bCs/>
                <w:sz w:val="20"/>
                <w:szCs w:val="20"/>
              </w:rPr>
            </w:pPr>
            <w:r w:rsidRPr="00A5778F">
              <w:rPr>
                <w:rFonts w:ascii="Times New Roman" w:eastAsia="Times New Roman" w:hAnsi="Times New Roman" w:cs="Times New Roman"/>
                <w:b/>
                <w:bCs/>
                <w:sz w:val="20"/>
                <w:szCs w:val="20"/>
              </w:rPr>
              <w:t>Purpose</w:t>
            </w:r>
          </w:p>
        </w:tc>
      </w:tr>
      <w:tr w:rsidR="00A5778F" w:rsidRPr="00A5778F" w:rsidTr="00A5778F">
        <w:trPr>
          <w:tblCellSpacing w:w="15" w:type="dxa"/>
        </w:trPr>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b/>
                <w:bCs/>
                <w:sz w:val="20"/>
                <w:szCs w:val="20"/>
              </w:rPr>
              <w:t>Frontend</w:t>
            </w:r>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React Native</w:t>
            </w:r>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 xml:space="preserve">Cross-platform mobile app </w:t>
            </w:r>
          </w:p>
        </w:tc>
      </w:tr>
      <w:tr w:rsidR="00A5778F" w:rsidRPr="00A5778F" w:rsidTr="00A5778F">
        <w:trPr>
          <w:tblCellSpacing w:w="15" w:type="dxa"/>
        </w:trPr>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b/>
                <w:bCs/>
                <w:sz w:val="20"/>
                <w:szCs w:val="20"/>
              </w:rPr>
              <w:t>Backend</w:t>
            </w:r>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proofErr w:type="spellStart"/>
            <w:r w:rsidRPr="00A5778F">
              <w:rPr>
                <w:rFonts w:ascii="Times New Roman" w:eastAsia="Times New Roman" w:hAnsi="Times New Roman" w:cs="Times New Roman"/>
                <w:sz w:val="20"/>
                <w:szCs w:val="20"/>
              </w:rPr>
              <w:t>Django</w:t>
            </w:r>
            <w:proofErr w:type="spellEnd"/>
            <w:r w:rsidRPr="00A5778F">
              <w:rPr>
                <w:rFonts w:ascii="Times New Roman" w:eastAsia="Times New Roman" w:hAnsi="Times New Roman" w:cs="Times New Roman"/>
                <w:sz w:val="20"/>
                <w:szCs w:val="20"/>
              </w:rPr>
              <w:t xml:space="preserve"> (</w:t>
            </w:r>
            <w:proofErr w:type="spellStart"/>
            <w:r w:rsidRPr="00A5778F">
              <w:rPr>
                <w:rFonts w:ascii="Times New Roman" w:eastAsia="Times New Roman" w:hAnsi="Times New Roman" w:cs="Times New Roman"/>
                <w:sz w:val="20"/>
                <w:szCs w:val="20"/>
              </w:rPr>
              <w:t>Django</w:t>
            </w:r>
            <w:proofErr w:type="spellEnd"/>
            <w:r w:rsidRPr="00A5778F">
              <w:rPr>
                <w:rFonts w:ascii="Times New Roman" w:eastAsia="Times New Roman" w:hAnsi="Times New Roman" w:cs="Times New Roman"/>
                <w:sz w:val="20"/>
                <w:szCs w:val="20"/>
              </w:rPr>
              <w:t xml:space="preserve"> REST Framework)</w:t>
            </w:r>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API development, authentication, business logic</w:t>
            </w:r>
          </w:p>
        </w:tc>
      </w:tr>
      <w:tr w:rsidR="00A5778F" w:rsidRPr="00A5778F" w:rsidTr="00A5778F">
        <w:trPr>
          <w:tblCellSpacing w:w="15" w:type="dxa"/>
        </w:trPr>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b/>
                <w:bCs/>
                <w:sz w:val="20"/>
                <w:szCs w:val="20"/>
              </w:rPr>
              <w:t>Database</w:t>
            </w:r>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RDBMS (</w:t>
            </w:r>
            <w:proofErr w:type="spellStart"/>
            <w:r w:rsidRPr="00A5778F">
              <w:rPr>
                <w:rFonts w:ascii="Times New Roman" w:eastAsia="Times New Roman" w:hAnsi="Times New Roman" w:cs="Times New Roman"/>
                <w:sz w:val="20"/>
                <w:szCs w:val="20"/>
              </w:rPr>
              <w:t>PostgreSQL</w:t>
            </w:r>
            <w:proofErr w:type="spellEnd"/>
            <w:r w:rsidRPr="00A5778F">
              <w:rPr>
                <w:rFonts w:ascii="Times New Roman" w:eastAsia="Times New Roman" w:hAnsi="Times New Roman" w:cs="Times New Roman"/>
                <w:sz w:val="20"/>
                <w:szCs w:val="20"/>
              </w:rPr>
              <w:t xml:space="preserve"> recommended)</w:t>
            </w:r>
            <w:r w:rsidR="00124FF4">
              <w:rPr>
                <w:rFonts w:ascii="Times New Roman" w:eastAsia="Times New Roman" w:hAnsi="Times New Roman" w:cs="Times New Roman"/>
                <w:sz w:val="20"/>
                <w:szCs w:val="20"/>
              </w:rPr>
              <w:t>\</w:t>
            </w:r>
            <w:proofErr w:type="spellStart"/>
            <w:r w:rsidR="00124FF4">
              <w:rPr>
                <w:rFonts w:ascii="Times New Roman" w:eastAsia="Times New Roman" w:hAnsi="Times New Roman" w:cs="Times New Roman"/>
                <w:sz w:val="20"/>
                <w:szCs w:val="20"/>
              </w:rPr>
              <w:t>Mongodb</w:t>
            </w:r>
            <w:proofErr w:type="spellEnd"/>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Product data, user profiles, analytics</w:t>
            </w:r>
          </w:p>
        </w:tc>
      </w:tr>
      <w:tr w:rsidR="00A5778F" w:rsidRPr="00A5778F" w:rsidTr="00A5778F">
        <w:trPr>
          <w:tblCellSpacing w:w="15" w:type="dxa"/>
        </w:trPr>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b/>
                <w:bCs/>
                <w:sz w:val="20"/>
                <w:szCs w:val="20"/>
              </w:rPr>
              <w:t>AI Logic Layer</w:t>
            </w:r>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LLM + Fine-Tuning</w:t>
            </w:r>
            <w:r w:rsidR="007003F5">
              <w:rPr>
                <w:rFonts w:ascii="Times New Roman" w:eastAsia="Times New Roman" w:hAnsi="Times New Roman" w:cs="Times New Roman"/>
                <w:sz w:val="20"/>
                <w:szCs w:val="20"/>
              </w:rPr>
              <w:t xml:space="preserve"> , RAG</w:t>
            </w:r>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Ingredient parsing, risk modeling, personalization engine</w:t>
            </w:r>
          </w:p>
        </w:tc>
      </w:tr>
      <w:tr w:rsidR="00A5778F" w:rsidRPr="00A5778F" w:rsidTr="00A5778F">
        <w:trPr>
          <w:tblCellSpacing w:w="15" w:type="dxa"/>
        </w:trPr>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b/>
                <w:bCs/>
                <w:sz w:val="20"/>
                <w:szCs w:val="20"/>
              </w:rPr>
              <w:t>Deployment</w:t>
            </w:r>
          </w:p>
        </w:tc>
        <w:tc>
          <w:tcPr>
            <w:tcW w:w="0" w:type="auto"/>
            <w:vAlign w:val="center"/>
            <w:hideMark/>
          </w:tcPr>
          <w:p w:rsidR="00A5778F" w:rsidRPr="00A5778F" w:rsidRDefault="00124FF4" w:rsidP="00A5778F">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Hugging Face ,</w:t>
            </w:r>
            <w:r w:rsidR="00A5778F" w:rsidRPr="00A5778F">
              <w:rPr>
                <w:rFonts w:ascii="Times New Roman" w:eastAsia="Times New Roman" w:hAnsi="Times New Roman" w:cs="Times New Roman"/>
                <w:sz w:val="20"/>
                <w:szCs w:val="20"/>
              </w:rPr>
              <w:t xml:space="preserve"> </w:t>
            </w:r>
            <w:proofErr w:type="spellStart"/>
            <w:r w:rsidR="00A5778F" w:rsidRPr="00A5778F">
              <w:rPr>
                <w:rFonts w:ascii="Times New Roman" w:eastAsia="Times New Roman" w:hAnsi="Times New Roman" w:cs="Times New Roman"/>
                <w:sz w:val="20"/>
                <w:szCs w:val="20"/>
              </w:rPr>
              <w:t>Streamlit</w:t>
            </w:r>
            <w:proofErr w:type="spellEnd"/>
            <w:r w:rsidR="007003F5">
              <w:rPr>
                <w:rFonts w:ascii="Times New Roman" w:eastAsia="Times New Roman" w:hAnsi="Times New Roman" w:cs="Times New Roman"/>
                <w:sz w:val="20"/>
                <w:szCs w:val="20"/>
              </w:rPr>
              <w:t xml:space="preserve"> , </w:t>
            </w:r>
            <w:proofErr w:type="spellStart"/>
            <w:r w:rsidR="007003F5">
              <w:rPr>
                <w:rFonts w:ascii="Times New Roman" w:eastAsia="Times New Roman" w:hAnsi="Times New Roman" w:cs="Times New Roman"/>
                <w:sz w:val="20"/>
                <w:szCs w:val="20"/>
              </w:rPr>
              <w:t>Langchain</w:t>
            </w:r>
            <w:proofErr w:type="spellEnd"/>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Model hosting &amp; AI demos</w:t>
            </w:r>
          </w:p>
        </w:tc>
      </w:tr>
      <w:tr w:rsidR="00A5778F" w:rsidRPr="00A5778F" w:rsidTr="00A5778F">
        <w:trPr>
          <w:tblCellSpacing w:w="15" w:type="dxa"/>
        </w:trPr>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b/>
                <w:bCs/>
                <w:sz w:val="20"/>
                <w:szCs w:val="20"/>
              </w:rPr>
              <w:t>Version Control</w:t>
            </w:r>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proofErr w:type="spellStart"/>
            <w:r w:rsidRPr="00A5778F">
              <w:rPr>
                <w:rFonts w:ascii="Times New Roman" w:eastAsia="Times New Roman" w:hAnsi="Times New Roman" w:cs="Times New Roman"/>
                <w:sz w:val="20"/>
                <w:szCs w:val="20"/>
              </w:rPr>
              <w:t>Git</w:t>
            </w:r>
            <w:proofErr w:type="spellEnd"/>
            <w:r w:rsidRPr="00A5778F">
              <w:rPr>
                <w:rFonts w:ascii="Times New Roman" w:eastAsia="Times New Roman" w:hAnsi="Times New Roman" w:cs="Times New Roman"/>
                <w:sz w:val="20"/>
                <w:szCs w:val="20"/>
              </w:rPr>
              <w:t xml:space="preserve"> + </w:t>
            </w:r>
            <w:proofErr w:type="spellStart"/>
            <w:r w:rsidRPr="00A5778F">
              <w:rPr>
                <w:rFonts w:ascii="Times New Roman" w:eastAsia="Times New Roman" w:hAnsi="Times New Roman" w:cs="Times New Roman"/>
                <w:sz w:val="20"/>
                <w:szCs w:val="20"/>
              </w:rPr>
              <w:t>GitHub</w:t>
            </w:r>
            <w:proofErr w:type="spellEnd"/>
          </w:p>
        </w:tc>
        <w:tc>
          <w:tcPr>
            <w:tcW w:w="0" w:type="auto"/>
            <w:vAlign w:val="center"/>
            <w:hideMark/>
          </w:tcPr>
          <w:p w:rsidR="00A5778F" w:rsidRPr="00A5778F" w:rsidRDefault="00A5778F" w:rsidP="00A5778F">
            <w:pPr>
              <w:spacing w:after="0" w:line="240" w:lineRule="auto"/>
              <w:rPr>
                <w:rFonts w:ascii="Times New Roman" w:eastAsia="Times New Roman" w:hAnsi="Times New Roman" w:cs="Times New Roman"/>
                <w:sz w:val="20"/>
                <w:szCs w:val="20"/>
              </w:rPr>
            </w:pPr>
            <w:r w:rsidRPr="00A5778F">
              <w:rPr>
                <w:rFonts w:ascii="Times New Roman" w:eastAsia="Times New Roman" w:hAnsi="Times New Roman" w:cs="Times New Roman"/>
                <w:sz w:val="20"/>
                <w:szCs w:val="20"/>
              </w:rPr>
              <w:t>Code collaboration &amp; tracking</w:t>
            </w:r>
          </w:p>
        </w:tc>
      </w:tr>
    </w:tbl>
    <w:p w:rsidR="004D1382" w:rsidRDefault="004D1382">
      <w:pPr>
        <w:rPr>
          <w:b/>
          <w:sz w:val="30"/>
          <w:szCs w:val="30"/>
        </w:rPr>
      </w:pPr>
    </w:p>
    <w:p w:rsidR="00A5778F" w:rsidRPr="00A5778F" w:rsidRDefault="00A5778F" w:rsidP="00A5778F">
      <w:pPr>
        <w:pStyle w:val="Heading1"/>
        <w:rPr>
          <w:sz w:val="32"/>
          <w:szCs w:val="32"/>
        </w:rPr>
      </w:pPr>
      <w:r w:rsidRPr="00A5778F">
        <w:rPr>
          <w:sz w:val="32"/>
          <w:szCs w:val="32"/>
        </w:rPr>
        <w:t>Future Scope</w:t>
      </w:r>
    </w:p>
    <w:p w:rsidR="00A5778F" w:rsidRPr="00A5778F" w:rsidRDefault="00A5778F" w:rsidP="00A5778F">
      <w:pPr>
        <w:pStyle w:val="NormalWeb"/>
        <w:rPr>
          <w:sz w:val="20"/>
          <w:szCs w:val="20"/>
        </w:rPr>
      </w:pPr>
      <w:r w:rsidRPr="00A5778F">
        <w:rPr>
          <w:sz w:val="20"/>
          <w:szCs w:val="20"/>
        </w:rPr>
        <w:t>The Food Product Analysis Platform has strong potential for technological expansion and large-scale impact. Future developments may include:</w:t>
      </w:r>
    </w:p>
    <w:p w:rsidR="00A5778F" w:rsidRPr="00A5778F" w:rsidRDefault="00A5778F" w:rsidP="00A5778F">
      <w:pPr>
        <w:pStyle w:val="NormalWeb"/>
        <w:rPr>
          <w:sz w:val="20"/>
          <w:szCs w:val="20"/>
        </w:rPr>
      </w:pPr>
      <w:r w:rsidRPr="00A5778F">
        <w:rPr>
          <w:rFonts w:ascii="Segoe UI Symbol" w:hAnsi="Segoe UI Symbol" w:cs="Segoe UI Symbol"/>
          <w:sz w:val="20"/>
          <w:szCs w:val="20"/>
        </w:rPr>
        <w:lastRenderedPageBreak/>
        <w:t>✔</w:t>
      </w:r>
      <w:r w:rsidRPr="00A5778F">
        <w:rPr>
          <w:sz w:val="20"/>
          <w:szCs w:val="20"/>
        </w:rPr>
        <w:t xml:space="preserve"> </w:t>
      </w:r>
      <w:r w:rsidRPr="00A5778F">
        <w:rPr>
          <w:rStyle w:val="Strong"/>
          <w:sz w:val="20"/>
          <w:szCs w:val="20"/>
        </w:rPr>
        <w:t>Advanced AI Optimization</w:t>
      </w:r>
      <w:r w:rsidRPr="00A5778F">
        <w:rPr>
          <w:sz w:val="20"/>
          <w:szCs w:val="20"/>
        </w:rPr>
        <w:t xml:space="preserve"> – Improved model fine-tuning for more accurate risk prediction and ingredient intelligence.</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Wearable &amp; Health Device Integration</w:t>
      </w:r>
      <w:r w:rsidRPr="00A5778F">
        <w:rPr>
          <w:sz w:val="20"/>
          <w:szCs w:val="20"/>
        </w:rPr>
        <w:t xml:space="preserve"> – Syncing with fitness trackers and glucose monitors for real-time personalized recommendations.</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AI-Based Meal Planning</w:t>
      </w:r>
      <w:r w:rsidRPr="00A5778F">
        <w:rPr>
          <w:sz w:val="20"/>
          <w:szCs w:val="20"/>
        </w:rPr>
        <w:t xml:space="preserve"> – Smart diet planning and automated grocery list generation based on health goals.</w:t>
      </w:r>
    </w:p>
    <w:p w:rsid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Global Regulatory Support</w:t>
      </w:r>
      <w:r w:rsidRPr="00A5778F">
        <w:rPr>
          <w:sz w:val="20"/>
          <w:szCs w:val="20"/>
        </w:rPr>
        <w:t xml:space="preserve"> – Expansion to multi-country food safety and labeling standards.</w:t>
      </w:r>
    </w:p>
    <w:p w:rsidR="007003F5" w:rsidRDefault="007003F5" w:rsidP="00A5778F">
      <w:pPr>
        <w:pStyle w:val="NormalWeb"/>
        <w:rPr>
          <w:b/>
          <w:sz w:val="32"/>
          <w:szCs w:val="32"/>
        </w:rPr>
      </w:pPr>
    </w:p>
    <w:p w:rsidR="00A5778F" w:rsidRDefault="00A5778F" w:rsidP="00A5778F">
      <w:pPr>
        <w:pStyle w:val="NormalWeb"/>
        <w:rPr>
          <w:b/>
          <w:sz w:val="32"/>
          <w:szCs w:val="32"/>
        </w:rPr>
      </w:pPr>
      <w:r w:rsidRPr="00A5778F">
        <w:rPr>
          <w:b/>
          <w:sz w:val="32"/>
          <w:szCs w:val="32"/>
        </w:rPr>
        <w:t>Problems we can face during the development</w:t>
      </w:r>
    </w:p>
    <w:p w:rsidR="00A5778F" w:rsidRPr="00A5778F" w:rsidRDefault="00A5778F" w:rsidP="00A5778F">
      <w:pPr>
        <w:pStyle w:val="Heading2"/>
        <w:rPr>
          <w:sz w:val="24"/>
          <w:szCs w:val="24"/>
        </w:rPr>
      </w:pPr>
      <w:r w:rsidRPr="00A5778F">
        <w:rPr>
          <w:sz w:val="24"/>
          <w:szCs w:val="24"/>
        </w:rPr>
        <w:t>1. Technical (Code-Level) Challenges</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Complex AI Integration</w:t>
      </w:r>
      <w:r w:rsidRPr="00A5778F">
        <w:rPr>
          <w:sz w:val="20"/>
          <w:szCs w:val="20"/>
        </w:rPr>
        <w:t xml:space="preserve"> – Integrating LLMs with backend APIs and ensuring efficient inference without latency issues.</w:t>
      </w:r>
    </w:p>
    <w:p w:rsidR="007003F5"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Model Fine-Tuning &amp; Accuracy</w:t>
      </w:r>
      <w:r w:rsidRPr="00A5778F">
        <w:rPr>
          <w:sz w:val="20"/>
          <w:szCs w:val="20"/>
        </w:rPr>
        <w:t xml:space="preserve"> – Obtaining high-quality training data for ingredient percentage estimation and risk modeling.</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Scalability Issues</w:t>
      </w:r>
      <w:r w:rsidRPr="00A5778F">
        <w:rPr>
          <w:sz w:val="20"/>
          <w:szCs w:val="20"/>
        </w:rPr>
        <w:t xml:space="preserve"> – Handling large product datasets and concurrent users without performance degradation.</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Security &amp; Authentication</w:t>
      </w:r>
      <w:r w:rsidRPr="00A5778F">
        <w:rPr>
          <w:sz w:val="20"/>
          <w:szCs w:val="20"/>
        </w:rPr>
        <w:t xml:space="preserve"> – Protecting sensitive user health data and ensuring secure API communication.</w:t>
      </w:r>
    </w:p>
    <w:p w:rsidR="00A5778F" w:rsidRPr="00A5778F" w:rsidRDefault="00A5778F" w:rsidP="00A5778F">
      <w:pPr>
        <w:pStyle w:val="Heading2"/>
        <w:rPr>
          <w:sz w:val="24"/>
          <w:szCs w:val="24"/>
        </w:rPr>
      </w:pPr>
      <w:r w:rsidRPr="00A5778F">
        <w:rPr>
          <w:sz w:val="24"/>
          <w:szCs w:val="24"/>
        </w:rPr>
        <w:t>2. Feature-Level Challenges</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Ingredient Percentage Estimation Accuracy</w:t>
      </w:r>
      <w:r w:rsidRPr="00A5778F">
        <w:rPr>
          <w:sz w:val="20"/>
          <w:szCs w:val="20"/>
        </w:rPr>
        <w:t xml:space="preserve"> – Limited publicly available formulation data for training models.</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Scientific Risk Modeling Validation</w:t>
      </w:r>
      <w:r w:rsidRPr="00A5778F">
        <w:rPr>
          <w:sz w:val="20"/>
          <w:szCs w:val="20"/>
        </w:rPr>
        <w:t xml:space="preserve"> – Ensuring predictions are evidence-based and medically reliable.</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Personalization Complexity</w:t>
      </w:r>
      <w:r w:rsidRPr="00A5778F">
        <w:rPr>
          <w:sz w:val="20"/>
          <w:szCs w:val="20"/>
        </w:rPr>
        <w:t xml:space="preserve"> – Balancing highly customized recommendations without overcomplicating the user experience.</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Real-Time Metabolic Simulation</w:t>
      </w:r>
      <w:r w:rsidRPr="00A5778F">
        <w:rPr>
          <w:sz w:val="20"/>
          <w:szCs w:val="20"/>
        </w:rPr>
        <w:t xml:space="preserve"> – Achieving accurate glycemic predictions without clinical-grade data.</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Regulatory Compliance Variability</w:t>
      </w:r>
      <w:r w:rsidRPr="00A5778F">
        <w:rPr>
          <w:sz w:val="20"/>
          <w:szCs w:val="20"/>
        </w:rPr>
        <w:t xml:space="preserve"> – Different labeling laws across countries.</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Data Transparency &amp; Trust</w:t>
      </w:r>
      <w:r w:rsidRPr="00A5778F">
        <w:rPr>
          <w:sz w:val="20"/>
          <w:szCs w:val="20"/>
        </w:rPr>
        <w:t xml:space="preserve"> – Ensuring credibility of sustainability and traceability claims.</w:t>
      </w:r>
    </w:p>
    <w:p w:rsidR="00A5778F" w:rsidRPr="00A5778F" w:rsidRDefault="00A5778F" w:rsidP="00A5778F">
      <w:pPr>
        <w:pStyle w:val="NormalWeb"/>
        <w:rPr>
          <w:sz w:val="20"/>
          <w:szCs w:val="20"/>
        </w:rPr>
      </w:pPr>
      <w:r w:rsidRPr="00A5778F">
        <w:rPr>
          <w:rFonts w:ascii="Segoe UI Symbol" w:hAnsi="Segoe UI Symbol" w:cs="Segoe UI Symbol"/>
          <w:sz w:val="20"/>
          <w:szCs w:val="20"/>
        </w:rPr>
        <w:t>✔</w:t>
      </w:r>
      <w:r w:rsidRPr="00A5778F">
        <w:rPr>
          <w:sz w:val="20"/>
          <w:szCs w:val="20"/>
        </w:rPr>
        <w:t xml:space="preserve"> </w:t>
      </w:r>
      <w:r w:rsidRPr="00A5778F">
        <w:rPr>
          <w:rStyle w:val="Strong"/>
          <w:sz w:val="20"/>
          <w:szCs w:val="20"/>
        </w:rPr>
        <w:t>User Adoption &amp; Behavior Change</w:t>
      </w:r>
      <w:r w:rsidRPr="00A5778F">
        <w:rPr>
          <w:sz w:val="20"/>
          <w:szCs w:val="20"/>
        </w:rPr>
        <w:t xml:space="preserve"> – Encouraging consistent usage beyond initial curiosity.</w:t>
      </w:r>
    </w:p>
    <w:sectPr w:rsidR="00A5778F" w:rsidRPr="00A57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F0D2B"/>
    <w:multiLevelType w:val="multilevel"/>
    <w:tmpl w:val="AD8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692EC3"/>
    <w:multiLevelType w:val="multilevel"/>
    <w:tmpl w:val="582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7314B7"/>
    <w:multiLevelType w:val="hybridMultilevel"/>
    <w:tmpl w:val="D8F27D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9C4342"/>
    <w:multiLevelType w:val="hybridMultilevel"/>
    <w:tmpl w:val="FDEC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86590D"/>
    <w:multiLevelType w:val="hybridMultilevel"/>
    <w:tmpl w:val="1030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4D4ABB"/>
    <w:multiLevelType w:val="multilevel"/>
    <w:tmpl w:val="416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0373924"/>
    <w:multiLevelType w:val="multilevel"/>
    <w:tmpl w:val="B2FC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1E93A04"/>
    <w:multiLevelType w:val="multilevel"/>
    <w:tmpl w:val="D40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2237C48"/>
    <w:multiLevelType w:val="multilevel"/>
    <w:tmpl w:val="486E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3234BF1"/>
    <w:multiLevelType w:val="multilevel"/>
    <w:tmpl w:val="367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7333E46"/>
    <w:multiLevelType w:val="multilevel"/>
    <w:tmpl w:val="934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CF5986"/>
    <w:multiLevelType w:val="hybridMultilevel"/>
    <w:tmpl w:val="5AD05C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CD16C6"/>
    <w:multiLevelType w:val="multilevel"/>
    <w:tmpl w:val="D55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6620E89"/>
    <w:multiLevelType w:val="hybridMultilevel"/>
    <w:tmpl w:val="AC8C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F42A8C"/>
    <w:multiLevelType w:val="multilevel"/>
    <w:tmpl w:val="01F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AF4279"/>
    <w:multiLevelType w:val="multilevel"/>
    <w:tmpl w:val="97A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3E03D23"/>
    <w:multiLevelType w:val="hybridMultilevel"/>
    <w:tmpl w:val="672C8516"/>
    <w:lvl w:ilvl="0" w:tplc="41FE1906">
      <w:start w:val="3"/>
      <w:numFmt w:val="upp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7">
    <w:nsid w:val="461E3A52"/>
    <w:multiLevelType w:val="multilevel"/>
    <w:tmpl w:val="1D28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8B2FB8"/>
    <w:multiLevelType w:val="multilevel"/>
    <w:tmpl w:val="C478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A171C66"/>
    <w:multiLevelType w:val="multilevel"/>
    <w:tmpl w:val="4CE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4C27DD"/>
    <w:multiLevelType w:val="multilevel"/>
    <w:tmpl w:val="2AB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7F47693"/>
    <w:multiLevelType w:val="multilevel"/>
    <w:tmpl w:val="48D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A7367F9"/>
    <w:multiLevelType w:val="multilevel"/>
    <w:tmpl w:val="2CD6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F413D33"/>
    <w:multiLevelType w:val="multilevel"/>
    <w:tmpl w:val="346C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8"/>
  </w:num>
  <w:num w:numId="3">
    <w:abstractNumId w:val="10"/>
  </w:num>
  <w:num w:numId="4">
    <w:abstractNumId w:val="20"/>
  </w:num>
  <w:num w:numId="5">
    <w:abstractNumId w:val="23"/>
  </w:num>
  <w:num w:numId="6">
    <w:abstractNumId w:val="13"/>
  </w:num>
  <w:num w:numId="7">
    <w:abstractNumId w:val="2"/>
  </w:num>
  <w:num w:numId="8">
    <w:abstractNumId w:val="16"/>
  </w:num>
  <w:num w:numId="9">
    <w:abstractNumId w:val="17"/>
  </w:num>
  <w:num w:numId="10">
    <w:abstractNumId w:val="1"/>
  </w:num>
  <w:num w:numId="11">
    <w:abstractNumId w:val="14"/>
  </w:num>
  <w:num w:numId="12">
    <w:abstractNumId w:val="22"/>
  </w:num>
  <w:num w:numId="13">
    <w:abstractNumId w:val="12"/>
  </w:num>
  <w:num w:numId="14">
    <w:abstractNumId w:val="0"/>
  </w:num>
  <w:num w:numId="15">
    <w:abstractNumId w:val="21"/>
  </w:num>
  <w:num w:numId="16">
    <w:abstractNumId w:val="5"/>
  </w:num>
  <w:num w:numId="17">
    <w:abstractNumId w:val="15"/>
  </w:num>
  <w:num w:numId="18">
    <w:abstractNumId w:val="9"/>
  </w:num>
  <w:num w:numId="19">
    <w:abstractNumId w:val="8"/>
  </w:num>
  <w:num w:numId="20">
    <w:abstractNumId w:val="7"/>
  </w:num>
  <w:num w:numId="21">
    <w:abstractNumId w:val="6"/>
  </w:num>
  <w:num w:numId="22">
    <w:abstractNumId w:val="3"/>
  </w:num>
  <w:num w:numId="23">
    <w:abstractNumId w:val="11"/>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DA6"/>
    <w:rsid w:val="00124FF4"/>
    <w:rsid w:val="001E73BD"/>
    <w:rsid w:val="003302CC"/>
    <w:rsid w:val="004D1382"/>
    <w:rsid w:val="007003F5"/>
    <w:rsid w:val="00931DFA"/>
    <w:rsid w:val="00A5778F"/>
    <w:rsid w:val="00C407A7"/>
    <w:rsid w:val="00D71A7F"/>
    <w:rsid w:val="00D76D8C"/>
    <w:rsid w:val="00F43A06"/>
    <w:rsid w:val="00FC7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4AEB63-2110-4ECF-A8F3-0E98C4D9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73BD"/>
  </w:style>
  <w:style w:type="paragraph" w:styleId="Heading1">
    <w:name w:val="heading 1"/>
    <w:basedOn w:val="Normal"/>
    <w:link w:val="Heading1Char"/>
    <w:uiPriority w:val="9"/>
    <w:qFormat/>
    <w:rsid w:val="00FC7D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7D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7DA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D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7DA6"/>
    <w:rPr>
      <w:rFonts w:ascii="Times New Roman" w:eastAsia="Times New Roman" w:hAnsi="Times New Roman" w:cs="Times New Roman"/>
      <w:b/>
      <w:bCs/>
      <w:sz w:val="36"/>
      <w:szCs w:val="36"/>
    </w:rPr>
  </w:style>
  <w:style w:type="paragraph" w:styleId="NormalWeb">
    <w:name w:val="Normal (Web)"/>
    <w:basedOn w:val="Normal"/>
    <w:uiPriority w:val="99"/>
    <w:unhideWhenUsed/>
    <w:rsid w:val="00FC7D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7DA6"/>
    <w:rPr>
      <w:b/>
      <w:bCs/>
    </w:rPr>
  </w:style>
  <w:style w:type="character" w:customStyle="1" w:styleId="Heading3Char">
    <w:name w:val="Heading 3 Char"/>
    <w:basedOn w:val="DefaultParagraphFont"/>
    <w:link w:val="Heading3"/>
    <w:uiPriority w:val="9"/>
    <w:semiHidden/>
    <w:rsid w:val="00FC7DA6"/>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FC7DA6"/>
  </w:style>
  <w:style w:type="table" w:styleId="TableGrid">
    <w:name w:val="Table Grid"/>
    <w:basedOn w:val="TableNormal"/>
    <w:uiPriority w:val="39"/>
    <w:rsid w:val="00F43A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43A06"/>
    <w:pPr>
      <w:ind w:left="720"/>
      <w:contextualSpacing/>
    </w:pPr>
  </w:style>
  <w:style w:type="paragraph" w:styleId="z-TopofForm">
    <w:name w:val="HTML Top of Form"/>
    <w:basedOn w:val="Normal"/>
    <w:next w:val="Normal"/>
    <w:link w:val="z-TopofFormChar"/>
    <w:hidden/>
    <w:uiPriority w:val="99"/>
    <w:semiHidden/>
    <w:unhideWhenUsed/>
    <w:rsid w:val="00A577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5778F"/>
    <w:rPr>
      <w:rFonts w:ascii="Arial" w:eastAsia="Times New Roman" w:hAnsi="Arial" w:cs="Arial"/>
      <w:vanish/>
      <w:sz w:val="16"/>
      <w:szCs w:val="16"/>
    </w:rPr>
  </w:style>
  <w:style w:type="paragraph" w:customStyle="1" w:styleId="placeholder">
    <w:name w:val="placeholder"/>
    <w:basedOn w:val="Normal"/>
    <w:rsid w:val="00A5778F"/>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577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5778F"/>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641318">
      <w:bodyDiv w:val="1"/>
      <w:marLeft w:val="0"/>
      <w:marRight w:val="0"/>
      <w:marTop w:val="0"/>
      <w:marBottom w:val="0"/>
      <w:divBdr>
        <w:top w:val="none" w:sz="0" w:space="0" w:color="auto"/>
        <w:left w:val="none" w:sz="0" w:space="0" w:color="auto"/>
        <w:bottom w:val="none" w:sz="0" w:space="0" w:color="auto"/>
        <w:right w:val="none" w:sz="0" w:space="0" w:color="auto"/>
      </w:divBdr>
    </w:div>
    <w:div w:id="446700055">
      <w:bodyDiv w:val="1"/>
      <w:marLeft w:val="0"/>
      <w:marRight w:val="0"/>
      <w:marTop w:val="0"/>
      <w:marBottom w:val="0"/>
      <w:divBdr>
        <w:top w:val="none" w:sz="0" w:space="0" w:color="auto"/>
        <w:left w:val="none" w:sz="0" w:space="0" w:color="auto"/>
        <w:bottom w:val="none" w:sz="0" w:space="0" w:color="auto"/>
        <w:right w:val="none" w:sz="0" w:space="0" w:color="auto"/>
      </w:divBdr>
    </w:div>
    <w:div w:id="633371743">
      <w:bodyDiv w:val="1"/>
      <w:marLeft w:val="0"/>
      <w:marRight w:val="0"/>
      <w:marTop w:val="0"/>
      <w:marBottom w:val="0"/>
      <w:divBdr>
        <w:top w:val="none" w:sz="0" w:space="0" w:color="auto"/>
        <w:left w:val="none" w:sz="0" w:space="0" w:color="auto"/>
        <w:bottom w:val="none" w:sz="0" w:space="0" w:color="auto"/>
        <w:right w:val="none" w:sz="0" w:space="0" w:color="auto"/>
      </w:divBdr>
    </w:div>
    <w:div w:id="955209938">
      <w:bodyDiv w:val="1"/>
      <w:marLeft w:val="0"/>
      <w:marRight w:val="0"/>
      <w:marTop w:val="0"/>
      <w:marBottom w:val="0"/>
      <w:divBdr>
        <w:top w:val="none" w:sz="0" w:space="0" w:color="auto"/>
        <w:left w:val="none" w:sz="0" w:space="0" w:color="auto"/>
        <w:bottom w:val="none" w:sz="0" w:space="0" w:color="auto"/>
        <w:right w:val="none" w:sz="0" w:space="0" w:color="auto"/>
      </w:divBdr>
    </w:div>
    <w:div w:id="1128360368">
      <w:bodyDiv w:val="1"/>
      <w:marLeft w:val="0"/>
      <w:marRight w:val="0"/>
      <w:marTop w:val="0"/>
      <w:marBottom w:val="0"/>
      <w:divBdr>
        <w:top w:val="none" w:sz="0" w:space="0" w:color="auto"/>
        <w:left w:val="none" w:sz="0" w:space="0" w:color="auto"/>
        <w:bottom w:val="none" w:sz="0" w:space="0" w:color="auto"/>
        <w:right w:val="none" w:sz="0" w:space="0" w:color="auto"/>
      </w:divBdr>
    </w:div>
    <w:div w:id="1157956170">
      <w:bodyDiv w:val="1"/>
      <w:marLeft w:val="0"/>
      <w:marRight w:val="0"/>
      <w:marTop w:val="0"/>
      <w:marBottom w:val="0"/>
      <w:divBdr>
        <w:top w:val="none" w:sz="0" w:space="0" w:color="auto"/>
        <w:left w:val="none" w:sz="0" w:space="0" w:color="auto"/>
        <w:bottom w:val="none" w:sz="0" w:space="0" w:color="auto"/>
        <w:right w:val="none" w:sz="0" w:space="0" w:color="auto"/>
      </w:divBdr>
    </w:div>
    <w:div w:id="1207597332">
      <w:bodyDiv w:val="1"/>
      <w:marLeft w:val="0"/>
      <w:marRight w:val="0"/>
      <w:marTop w:val="0"/>
      <w:marBottom w:val="0"/>
      <w:divBdr>
        <w:top w:val="none" w:sz="0" w:space="0" w:color="auto"/>
        <w:left w:val="none" w:sz="0" w:space="0" w:color="auto"/>
        <w:bottom w:val="none" w:sz="0" w:space="0" w:color="auto"/>
        <w:right w:val="none" w:sz="0" w:space="0" w:color="auto"/>
      </w:divBdr>
    </w:div>
    <w:div w:id="1296179753">
      <w:bodyDiv w:val="1"/>
      <w:marLeft w:val="0"/>
      <w:marRight w:val="0"/>
      <w:marTop w:val="0"/>
      <w:marBottom w:val="0"/>
      <w:divBdr>
        <w:top w:val="none" w:sz="0" w:space="0" w:color="auto"/>
        <w:left w:val="none" w:sz="0" w:space="0" w:color="auto"/>
        <w:bottom w:val="none" w:sz="0" w:space="0" w:color="auto"/>
        <w:right w:val="none" w:sz="0" w:space="0" w:color="auto"/>
      </w:divBdr>
    </w:div>
    <w:div w:id="1336885062">
      <w:bodyDiv w:val="1"/>
      <w:marLeft w:val="0"/>
      <w:marRight w:val="0"/>
      <w:marTop w:val="0"/>
      <w:marBottom w:val="0"/>
      <w:divBdr>
        <w:top w:val="none" w:sz="0" w:space="0" w:color="auto"/>
        <w:left w:val="none" w:sz="0" w:space="0" w:color="auto"/>
        <w:bottom w:val="none" w:sz="0" w:space="0" w:color="auto"/>
        <w:right w:val="none" w:sz="0" w:space="0" w:color="auto"/>
      </w:divBdr>
    </w:div>
    <w:div w:id="1515145318">
      <w:bodyDiv w:val="1"/>
      <w:marLeft w:val="0"/>
      <w:marRight w:val="0"/>
      <w:marTop w:val="0"/>
      <w:marBottom w:val="0"/>
      <w:divBdr>
        <w:top w:val="none" w:sz="0" w:space="0" w:color="auto"/>
        <w:left w:val="none" w:sz="0" w:space="0" w:color="auto"/>
        <w:bottom w:val="none" w:sz="0" w:space="0" w:color="auto"/>
        <w:right w:val="none" w:sz="0" w:space="0" w:color="auto"/>
      </w:divBdr>
    </w:div>
    <w:div w:id="1563255343">
      <w:bodyDiv w:val="1"/>
      <w:marLeft w:val="0"/>
      <w:marRight w:val="0"/>
      <w:marTop w:val="0"/>
      <w:marBottom w:val="0"/>
      <w:divBdr>
        <w:top w:val="none" w:sz="0" w:space="0" w:color="auto"/>
        <w:left w:val="none" w:sz="0" w:space="0" w:color="auto"/>
        <w:bottom w:val="none" w:sz="0" w:space="0" w:color="auto"/>
        <w:right w:val="none" w:sz="0" w:space="0" w:color="auto"/>
      </w:divBdr>
    </w:div>
    <w:div w:id="1584757700">
      <w:bodyDiv w:val="1"/>
      <w:marLeft w:val="0"/>
      <w:marRight w:val="0"/>
      <w:marTop w:val="0"/>
      <w:marBottom w:val="0"/>
      <w:divBdr>
        <w:top w:val="none" w:sz="0" w:space="0" w:color="auto"/>
        <w:left w:val="none" w:sz="0" w:space="0" w:color="auto"/>
        <w:bottom w:val="none" w:sz="0" w:space="0" w:color="auto"/>
        <w:right w:val="none" w:sz="0" w:space="0" w:color="auto"/>
      </w:divBdr>
    </w:div>
    <w:div w:id="1648582559">
      <w:bodyDiv w:val="1"/>
      <w:marLeft w:val="0"/>
      <w:marRight w:val="0"/>
      <w:marTop w:val="0"/>
      <w:marBottom w:val="0"/>
      <w:divBdr>
        <w:top w:val="none" w:sz="0" w:space="0" w:color="auto"/>
        <w:left w:val="none" w:sz="0" w:space="0" w:color="auto"/>
        <w:bottom w:val="none" w:sz="0" w:space="0" w:color="auto"/>
        <w:right w:val="none" w:sz="0" w:space="0" w:color="auto"/>
      </w:divBdr>
      <w:divsChild>
        <w:div w:id="1913928135">
          <w:marLeft w:val="0"/>
          <w:marRight w:val="0"/>
          <w:marTop w:val="0"/>
          <w:marBottom w:val="0"/>
          <w:divBdr>
            <w:top w:val="none" w:sz="0" w:space="0" w:color="auto"/>
            <w:left w:val="none" w:sz="0" w:space="0" w:color="auto"/>
            <w:bottom w:val="none" w:sz="0" w:space="0" w:color="auto"/>
            <w:right w:val="none" w:sz="0" w:space="0" w:color="auto"/>
          </w:divBdr>
          <w:divsChild>
            <w:div w:id="808666213">
              <w:marLeft w:val="0"/>
              <w:marRight w:val="0"/>
              <w:marTop w:val="0"/>
              <w:marBottom w:val="0"/>
              <w:divBdr>
                <w:top w:val="none" w:sz="0" w:space="0" w:color="auto"/>
                <w:left w:val="none" w:sz="0" w:space="0" w:color="auto"/>
                <w:bottom w:val="none" w:sz="0" w:space="0" w:color="auto"/>
                <w:right w:val="none" w:sz="0" w:space="0" w:color="auto"/>
              </w:divBdr>
            </w:div>
          </w:divsChild>
        </w:div>
        <w:div w:id="748772983">
          <w:marLeft w:val="0"/>
          <w:marRight w:val="0"/>
          <w:marTop w:val="0"/>
          <w:marBottom w:val="0"/>
          <w:divBdr>
            <w:top w:val="none" w:sz="0" w:space="0" w:color="auto"/>
            <w:left w:val="none" w:sz="0" w:space="0" w:color="auto"/>
            <w:bottom w:val="none" w:sz="0" w:space="0" w:color="auto"/>
            <w:right w:val="none" w:sz="0" w:space="0" w:color="auto"/>
          </w:divBdr>
          <w:divsChild>
            <w:div w:id="1410956765">
              <w:marLeft w:val="0"/>
              <w:marRight w:val="0"/>
              <w:marTop w:val="0"/>
              <w:marBottom w:val="0"/>
              <w:divBdr>
                <w:top w:val="none" w:sz="0" w:space="0" w:color="auto"/>
                <w:left w:val="none" w:sz="0" w:space="0" w:color="auto"/>
                <w:bottom w:val="none" w:sz="0" w:space="0" w:color="auto"/>
                <w:right w:val="none" w:sz="0" w:space="0" w:color="auto"/>
              </w:divBdr>
            </w:div>
          </w:divsChild>
        </w:div>
        <w:div w:id="849947213">
          <w:marLeft w:val="0"/>
          <w:marRight w:val="0"/>
          <w:marTop w:val="0"/>
          <w:marBottom w:val="0"/>
          <w:divBdr>
            <w:top w:val="none" w:sz="0" w:space="0" w:color="auto"/>
            <w:left w:val="none" w:sz="0" w:space="0" w:color="auto"/>
            <w:bottom w:val="none" w:sz="0" w:space="0" w:color="auto"/>
            <w:right w:val="none" w:sz="0" w:space="0" w:color="auto"/>
          </w:divBdr>
          <w:divsChild>
            <w:div w:id="332492545">
              <w:marLeft w:val="0"/>
              <w:marRight w:val="0"/>
              <w:marTop w:val="0"/>
              <w:marBottom w:val="0"/>
              <w:divBdr>
                <w:top w:val="none" w:sz="0" w:space="0" w:color="auto"/>
                <w:left w:val="none" w:sz="0" w:space="0" w:color="auto"/>
                <w:bottom w:val="none" w:sz="0" w:space="0" w:color="auto"/>
                <w:right w:val="none" w:sz="0" w:space="0" w:color="auto"/>
              </w:divBdr>
            </w:div>
          </w:divsChild>
        </w:div>
        <w:div w:id="1459487708">
          <w:marLeft w:val="0"/>
          <w:marRight w:val="0"/>
          <w:marTop w:val="0"/>
          <w:marBottom w:val="0"/>
          <w:divBdr>
            <w:top w:val="none" w:sz="0" w:space="0" w:color="auto"/>
            <w:left w:val="none" w:sz="0" w:space="0" w:color="auto"/>
            <w:bottom w:val="none" w:sz="0" w:space="0" w:color="auto"/>
            <w:right w:val="none" w:sz="0" w:space="0" w:color="auto"/>
          </w:divBdr>
          <w:divsChild>
            <w:div w:id="1620523745">
              <w:marLeft w:val="0"/>
              <w:marRight w:val="0"/>
              <w:marTop w:val="0"/>
              <w:marBottom w:val="0"/>
              <w:divBdr>
                <w:top w:val="none" w:sz="0" w:space="0" w:color="auto"/>
                <w:left w:val="none" w:sz="0" w:space="0" w:color="auto"/>
                <w:bottom w:val="none" w:sz="0" w:space="0" w:color="auto"/>
                <w:right w:val="none" w:sz="0" w:space="0" w:color="auto"/>
              </w:divBdr>
            </w:div>
          </w:divsChild>
        </w:div>
        <w:div w:id="22707555">
          <w:marLeft w:val="0"/>
          <w:marRight w:val="0"/>
          <w:marTop w:val="0"/>
          <w:marBottom w:val="0"/>
          <w:divBdr>
            <w:top w:val="none" w:sz="0" w:space="0" w:color="auto"/>
            <w:left w:val="none" w:sz="0" w:space="0" w:color="auto"/>
            <w:bottom w:val="none" w:sz="0" w:space="0" w:color="auto"/>
            <w:right w:val="none" w:sz="0" w:space="0" w:color="auto"/>
          </w:divBdr>
          <w:divsChild>
            <w:div w:id="8953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7086">
      <w:bodyDiv w:val="1"/>
      <w:marLeft w:val="0"/>
      <w:marRight w:val="0"/>
      <w:marTop w:val="0"/>
      <w:marBottom w:val="0"/>
      <w:divBdr>
        <w:top w:val="none" w:sz="0" w:space="0" w:color="auto"/>
        <w:left w:val="none" w:sz="0" w:space="0" w:color="auto"/>
        <w:bottom w:val="none" w:sz="0" w:space="0" w:color="auto"/>
        <w:right w:val="none" w:sz="0" w:space="0" w:color="auto"/>
      </w:divBdr>
    </w:div>
    <w:div w:id="1841194969">
      <w:bodyDiv w:val="1"/>
      <w:marLeft w:val="0"/>
      <w:marRight w:val="0"/>
      <w:marTop w:val="0"/>
      <w:marBottom w:val="0"/>
      <w:divBdr>
        <w:top w:val="none" w:sz="0" w:space="0" w:color="auto"/>
        <w:left w:val="none" w:sz="0" w:space="0" w:color="auto"/>
        <w:bottom w:val="none" w:sz="0" w:space="0" w:color="auto"/>
        <w:right w:val="none" w:sz="0" w:space="0" w:color="auto"/>
      </w:divBdr>
      <w:divsChild>
        <w:div w:id="1583753522">
          <w:marLeft w:val="0"/>
          <w:marRight w:val="0"/>
          <w:marTop w:val="0"/>
          <w:marBottom w:val="0"/>
          <w:divBdr>
            <w:top w:val="none" w:sz="0" w:space="0" w:color="auto"/>
            <w:left w:val="none" w:sz="0" w:space="0" w:color="auto"/>
            <w:bottom w:val="none" w:sz="0" w:space="0" w:color="auto"/>
            <w:right w:val="none" w:sz="0" w:space="0" w:color="auto"/>
          </w:divBdr>
          <w:divsChild>
            <w:div w:id="607275216">
              <w:marLeft w:val="0"/>
              <w:marRight w:val="0"/>
              <w:marTop w:val="0"/>
              <w:marBottom w:val="0"/>
              <w:divBdr>
                <w:top w:val="none" w:sz="0" w:space="0" w:color="auto"/>
                <w:left w:val="none" w:sz="0" w:space="0" w:color="auto"/>
                <w:bottom w:val="none" w:sz="0" w:space="0" w:color="auto"/>
                <w:right w:val="none" w:sz="0" w:space="0" w:color="auto"/>
              </w:divBdr>
              <w:divsChild>
                <w:div w:id="802504139">
                  <w:marLeft w:val="0"/>
                  <w:marRight w:val="0"/>
                  <w:marTop w:val="0"/>
                  <w:marBottom w:val="0"/>
                  <w:divBdr>
                    <w:top w:val="none" w:sz="0" w:space="0" w:color="auto"/>
                    <w:left w:val="none" w:sz="0" w:space="0" w:color="auto"/>
                    <w:bottom w:val="none" w:sz="0" w:space="0" w:color="auto"/>
                    <w:right w:val="none" w:sz="0" w:space="0" w:color="auto"/>
                  </w:divBdr>
                  <w:divsChild>
                    <w:div w:id="1005282632">
                      <w:marLeft w:val="0"/>
                      <w:marRight w:val="0"/>
                      <w:marTop w:val="0"/>
                      <w:marBottom w:val="0"/>
                      <w:divBdr>
                        <w:top w:val="none" w:sz="0" w:space="0" w:color="auto"/>
                        <w:left w:val="none" w:sz="0" w:space="0" w:color="auto"/>
                        <w:bottom w:val="none" w:sz="0" w:space="0" w:color="auto"/>
                        <w:right w:val="none" w:sz="0" w:space="0" w:color="auto"/>
                      </w:divBdr>
                      <w:divsChild>
                        <w:div w:id="289942963">
                          <w:marLeft w:val="0"/>
                          <w:marRight w:val="0"/>
                          <w:marTop w:val="0"/>
                          <w:marBottom w:val="0"/>
                          <w:divBdr>
                            <w:top w:val="none" w:sz="0" w:space="0" w:color="auto"/>
                            <w:left w:val="none" w:sz="0" w:space="0" w:color="auto"/>
                            <w:bottom w:val="none" w:sz="0" w:space="0" w:color="auto"/>
                            <w:right w:val="none" w:sz="0" w:space="0" w:color="auto"/>
                          </w:divBdr>
                          <w:divsChild>
                            <w:div w:id="85155927">
                              <w:marLeft w:val="0"/>
                              <w:marRight w:val="0"/>
                              <w:marTop w:val="0"/>
                              <w:marBottom w:val="0"/>
                              <w:divBdr>
                                <w:top w:val="none" w:sz="0" w:space="0" w:color="auto"/>
                                <w:left w:val="none" w:sz="0" w:space="0" w:color="auto"/>
                                <w:bottom w:val="none" w:sz="0" w:space="0" w:color="auto"/>
                                <w:right w:val="none" w:sz="0" w:space="0" w:color="auto"/>
                              </w:divBdr>
                              <w:divsChild>
                                <w:div w:id="1250118755">
                                  <w:marLeft w:val="0"/>
                                  <w:marRight w:val="0"/>
                                  <w:marTop w:val="0"/>
                                  <w:marBottom w:val="0"/>
                                  <w:divBdr>
                                    <w:top w:val="none" w:sz="0" w:space="0" w:color="auto"/>
                                    <w:left w:val="none" w:sz="0" w:space="0" w:color="auto"/>
                                    <w:bottom w:val="none" w:sz="0" w:space="0" w:color="auto"/>
                                    <w:right w:val="none" w:sz="0" w:space="0" w:color="auto"/>
                                  </w:divBdr>
                                  <w:divsChild>
                                    <w:div w:id="1566911168">
                                      <w:marLeft w:val="0"/>
                                      <w:marRight w:val="0"/>
                                      <w:marTop w:val="0"/>
                                      <w:marBottom w:val="0"/>
                                      <w:divBdr>
                                        <w:top w:val="none" w:sz="0" w:space="0" w:color="auto"/>
                                        <w:left w:val="none" w:sz="0" w:space="0" w:color="auto"/>
                                        <w:bottom w:val="none" w:sz="0" w:space="0" w:color="auto"/>
                                        <w:right w:val="none" w:sz="0" w:space="0" w:color="auto"/>
                                      </w:divBdr>
                                      <w:divsChild>
                                        <w:div w:id="855925929">
                                          <w:marLeft w:val="0"/>
                                          <w:marRight w:val="0"/>
                                          <w:marTop w:val="0"/>
                                          <w:marBottom w:val="0"/>
                                          <w:divBdr>
                                            <w:top w:val="none" w:sz="0" w:space="0" w:color="auto"/>
                                            <w:left w:val="none" w:sz="0" w:space="0" w:color="auto"/>
                                            <w:bottom w:val="none" w:sz="0" w:space="0" w:color="auto"/>
                                            <w:right w:val="none" w:sz="0" w:space="0" w:color="auto"/>
                                          </w:divBdr>
                                          <w:divsChild>
                                            <w:div w:id="402485029">
                                              <w:marLeft w:val="0"/>
                                              <w:marRight w:val="0"/>
                                              <w:marTop w:val="0"/>
                                              <w:marBottom w:val="0"/>
                                              <w:divBdr>
                                                <w:top w:val="none" w:sz="0" w:space="0" w:color="auto"/>
                                                <w:left w:val="none" w:sz="0" w:space="0" w:color="auto"/>
                                                <w:bottom w:val="none" w:sz="0" w:space="0" w:color="auto"/>
                                                <w:right w:val="none" w:sz="0" w:space="0" w:color="auto"/>
                                              </w:divBdr>
                                              <w:divsChild>
                                                <w:div w:id="615213968">
                                                  <w:marLeft w:val="0"/>
                                                  <w:marRight w:val="0"/>
                                                  <w:marTop w:val="0"/>
                                                  <w:marBottom w:val="0"/>
                                                  <w:divBdr>
                                                    <w:top w:val="none" w:sz="0" w:space="0" w:color="auto"/>
                                                    <w:left w:val="none" w:sz="0" w:space="0" w:color="auto"/>
                                                    <w:bottom w:val="none" w:sz="0" w:space="0" w:color="auto"/>
                                                    <w:right w:val="none" w:sz="0" w:space="0" w:color="auto"/>
                                                  </w:divBdr>
                                                  <w:divsChild>
                                                    <w:div w:id="1427076809">
                                                      <w:marLeft w:val="0"/>
                                                      <w:marRight w:val="0"/>
                                                      <w:marTop w:val="0"/>
                                                      <w:marBottom w:val="0"/>
                                                      <w:divBdr>
                                                        <w:top w:val="none" w:sz="0" w:space="0" w:color="auto"/>
                                                        <w:left w:val="none" w:sz="0" w:space="0" w:color="auto"/>
                                                        <w:bottom w:val="none" w:sz="0" w:space="0" w:color="auto"/>
                                                        <w:right w:val="none" w:sz="0" w:space="0" w:color="auto"/>
                                                      </w:divBdr>
                                                      <w:divsChild>
                                                        <w:div w:id="1137650430">
                                                          <w:marLeft w:val="0"/>
                                                          <w:marRight w:val="0"/>
                                                          <w:marTop w:val="0"/>
                                                          <w:marBottom w:val="0"/>
                                                          <w:divBdr>
                                                            <w:top w:val="none" w:sz="0" w:space="0" w:color="auto"/>
                                                            <w:left w:val="none" w:sz="0" w:space="0" w:color="auto"/>
                                                            <w:bottom w:val="none" w:sz="0" w:space="0" w:color="auto"/>
                                                            <w:right w:val="none" w:sz="0" w:space="0" w:color="auto"/>
                                                          </w:divBdr>
                                                          <w:divsChild>
                                                            <w:div w:id="7558962">
                                                              <w:marLeft w:val="0"/>
                                                              <w:marRight w:val="0"/>
                                                              <w:marTop w:val="0"/>
                                                              <w:marBottom w:val="0"/>
                                                              <w:divBdr>
                                                                <w:top w:val="none" w:sz="0" w:space="0" w:color="auto"/>
                                                                <w:left w:val="none" w:sz="0" w:space="0" w:color="auto"/>
                                                                <w:bottom w:val="none" w:sz="0" w:space="0" w:color="auto"/>
                                                                <w:right w:val="none" w:sz="0" w:space="0" w:color="auto"/>
                                                              </w:divBdr>
                                                              <w:divsChild>
                                                                <w:div w:id="3163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119890">
                                              <w:marLeft w:val="0"/>
                                              <w:marRight w:val="0"/>
                                              <w:marTop w:val="0"/>
                                              <w:marBottom w:val="0"/>
                                              <w:divBdr>
                                                <w:top w:val="none" w:sz="0" w:space="0" w:color="auto"/>
                                                <w:left w:val="none" w:sz="0" w:space="0" w:color="auto"/>
                                                <w:bottom w:val="none" w:sz="0" w:space="0" w:color="auto"/>
                                                <w:right w:val="none" w:sz="0" w:space="0" w:color="auto"/>
                                              </w:divBdr>
                                              <w:divsChild>
                                                <w:div w:id="1085103196">
                                                  <w:marLeft w:val="0"/>
                                                  <w:marRight w:val="0"/>
                                                  <w:marTop w:val="0"/>
                                                  <w:marBottom w:val="0"/>
                                                  <w:divBdr>
                                                    <w:top w:val="none" w:sz="0" w:space="0" w:color="auto"/>
                                                    <w:left w:val="none" w:sz="0" w:space="0" w:color="auto"/>
                                                    <w:bottom w:val="none" w:sz="0" w:space="0" w:color="auto"/>
                                                    <w:right w:val="none" w:sz="0" w:space="0" w:color="auto"/>
                                                  </w:divBdr>
                                                  <w:divsChild>
                                                    <w:div w:id="1718314136">
                                                      <w:marLeft w:val="0"/>
                                                      <w:marRight w:val="0"/>
                                                      <w:marTop w:val="0"/>
                                                      <w:marBottom w:val="0"/>
                                                      <w:divBdr>
                                                        <w:top w:val="none" w:sz="0" w:space="0" w:color="auto"/>
                                                        <w:left w:val="none" w:sz="0" w:space="0" w:color="auto"/>
                                                        <w:bottom w:val="none" w:sz="0" w:space="0" w:color="auto"/>
                                                        <w:right w:val="none" w:sz="0" w:space="0" w:color="auto"/>
                                                      </w:divBdr>
                                                      <w:divsChild>
                                                        <w:div w:id="875851469">
                                                          <w:marLeft w:val="0"/>
                                                          <w:marRight w:val="0"/>
                                                          <w:marTop w:val="0"/>
                                                          <w:marBottom w:val="0"/>
                                                          <w:divBdr>
                                                            <w:top w:val="none" w:sz="0" w:space="0" w:color="auto"/>
                                                            <w:left w:val="none" w:sz="0" w:space="0" w:color="auto"/>
                                                            <w:bottom w:val="none" w:sz="0" w:space="0" w:color="auto"/>
                                                            <w:right w:val="none" w:sz="0" w:space="0" w:color="auto"/>
                                                          </w:divBdr>
                                                          <w:divsChild>
                                                            <w:div w:id="1813214274">
                                                              <w:marLeft w:val="0"/>
                                                              <w:marRight w:val="0"/>
                                                              <w:marTop w:val="0"/>
                                                              <w:marBottom w:val="0"/>
                                                              <w:divBdr>
                                                                <w:top w:val="none" w:sz="0" w:space="0" w:color="auto"/>
                                                                <w:left w:val="none" w:sz="0" w:space="0" w:color="auto"/>
                                                                <w:bottom w:val="none" w:sz="0" w:space="0" w:color="auto"/>
                                                                <w:right w:val="none" w:sz="0" w:space="0" w:color="auto"/>
                                                              </w:divBdr>
                                                              <w:divsChild>
                                                                <w:div w:id="1910769307">
                                                                  <w:marLeft w:val="0"/>
                                                                  <w:marRight w:val="0"/>
                                                                  <w:marTop w:val="0"/>
                                                                  <w:marBottom w:val="0"/>
                                                                  <w:divBdr>
                                                                    <w:top w:val="none" w:sz="0" w:space="0" w:color="auto"/>
                                                                    <w:left w:val="none" w:sz="0" w:space="0" w:color="auto"/>
                                                                    <w:bottom w:val="none" w:sz="0" w:space="0" w:color="auto"/>
                                                                    <w:right w:val="none" w:sz="0" w:space="0" w:color="auto"/>
                                                                  </w:divBdr>
                                                                  <w:divsChild>
                                                                    <w:div w:id="1818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109955">
                                              <w:marLeft w:val="0"/>
                                              <w:marRight w:val="0"/>
                                              <w:marTop w:val="0"/>
                                              <w:marBottom w:val="0"/>
                                              <w:divBdr>
                                                <w:top w:val="none" w:sz="0" w:space="0" w:color="auto"/>
                                                <w:left w:val="none" w:sz="0" w:space="0" w:color="auto"/>
                                                <w:bottom w:val="none" w:sz="0" w:space="0" w:color="auto"/>
                                                <w:right w:val="none" w:sz="0" w:space="0" w:color="auto"/>
                                              </w:divBdr>
                                              <w:divsChild>
                                                <w:div w:id="384986440">
                                                  <w:marLeft w:val="0"/>
                                                  <w:marRight w:val="0"/>
                                                  <w:marTop w:val="0"/>
                                                  <w:marBottom w:val="0"/>
                                                  <w:divBdr>
                                                    <w:top w:val="none" w:sz="0" w:space="0" w:color="auto"/>
                                                    <w:left w:val="none" w:sz="0" w:space="0" w:color="auto"/>
                                                    <w:bottom w:val="none" w:sz="0" w:space="0" w:color="auto"/>
                                                    <w:right w:val="none" w:sz="0" w:space="0" w:color="auto"/>
                                                  </w:divBdr>
                                                  <w:divsChild>
                                                    <w:div w:id="1393771312">
                                                      <w:marLeft w:val="0"/>
                                                      <w:marRight w:val="0"/>
                                                      <w:marTop w:val="0"/>
                                                      <w:marBottom w:val="0"/>
                                                      <w:divBdr>
                                                        <w:top w:val="none" w:sz="0" w:space="0" w:color="auto"/>
                                                        <w:left w:val="none" w:sz="0" w:space="0" w:color="auto"/>
                                                        <w:bottom w:val="none" w:sz="0" w:space="0" w:color="auto"/>
                                                        <w:right w:val="none" w:sz="0" w:space="0" w:color="auto"/>
                                                      </w:divBdr>
                                                      <w:divsChild>
                                                        <w:div w:id="726957904">
                                                          <w:marLeft w:val="0"/>
                                                          <w:marRight w:val="0"/>
                                                          <w:marTop w:val="0"/>
                                                          <w:marBottom w:val="0"/>
                                                          <w:divBdr>
                                                            <w:top w:val="none" w:sz="0" w:space="0" w:color="auto"/>
                                                            <w:left w:val="none" w:sz="0" w:space="0" w:color="auto"/>
                                                            <w:bottom w:val="none" w:sz="0" w:space="0" w:color="auto"/>
                                                            <w:right w:val="none" w:sz="0" w:space="0" w:color="auto"/>
                                                          </w:divBdr>
                                                          <w:divsChild>
                                                            <w:div w:id="120080804">
                                                              <w:marLeft w:val="0"/>
                                                              <w:marRight w:val="0"/>
                                                              <w:marTop w:val="0"/>
                                                              <w:marBottom w:val="0"/>
                                                              <w:divBdr>
                                                                <w:top w:val="none" w:sz="0" w:space="0" w:color="auto"/>
                                                                <w:left w:val="none" w:sz="0" w:space="0" w:color="auto"/>
                                                                <w:bottom w:val="none" w:sz="0" w:space="0" w:color="auto"/>
                                                                <w:right w:val="none" w:sz="0" w:space="0" w:color="auto"/>
                                                              </w:divBdr>
                                                              <w:divsChild>
                                                                <w:div w:id="16466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904650">
                                              <w:marLeft w:val="0"/>
                                              <w:marRight w:val="0"/>
                                              <w:marTop w:val="0"/>
                                              <w:marBottom w:val="0"/>
                                              <w:divBdr>
                                                <w:top w:val="none" w:sz="0" w:space="0" w:color="auto"/>
                                                <w:left w:val="none" w:sz="0" w:space="0" w:color="auto"/>
                                                <w:bottom w:val="none" w:sz="0" w:space="0" w:color="auto"/>
                                                <w:right w:val="none" w:sz="0" w:space="0" w:color="auto"/>
                                              </w:divBdr>
                                              <w:divsChild>
                                                <w:div w:id="2061006042">
                                                  <w:marLeft w:val="0"/>
                                                  <w:marRight w:val="0"/>
                                                  <w:marTop w:val="0"/>
                                                  <w:marBottom w:val="0"/>
                                                  <w:divBdr>
                                                    <w:top w:val="none" w:sz="0" w:space="0" w:color="auto"/>
                                                    <w:left w:val="none" w:sz="0" w:space="0" w:color="auto"/>
                                                    <w:bottom w:val="none" w:sz="0" w:space="0" w:color="auto"/>
                                                    <w:right w:val="none" w:sz="0" w:space="0" w:color="auto"/>
                                                  </w:divBdr>
                                                  <w:divsChild>
                                                    <w:div w:id="1419785430">
                                                      <w:marLeft w:val="0"/>
                                                      <w:marRight w:val="0"/>
                                                      <w:marTop w:val="0"/>
                                                      <w:marBottom w:val="0"/>
                                                      <w:divBdr>
                                                        <w:top w:val="none" w:sz="0" w:space="0" w:color="auto"/>
                                                        <w:left w:val="none" w:sz="0" w:space="0" w:color="auto"/>
                                                        <w:bottom w:val="none" w:sz="0" w:space="0" w:color="auto"/>
                                                        <w:right w:val="none" w:sz="0" w:space="0" w:color="auto"/>
                                                      </w:divBdr>
                                                      <w:divsChild>
                                                        <w:div w:id="1199126124">
                                                          <w:marLeft w:val="0"/>
                                                          <w:marRight w:val="0"/>
                                                          <w:marTop w:val="0"/>
                                                          <w:marBottom w:val="0"/>
                                                          <w:divBdr>
                                                            <w:top w:val="none" w:sz="0" w:space="0" w:color="auto"/>
                                                            <w:left w:val="none" w:sz="0" w:space="0" w:color="auto"/>
                                                            <w:bottom w:val="none" w:sz="0" w:space="0" w:color="auto"/>
                                                            <w:right w:val="none" w:sz="0" w:space="0" w:color="auto"/>
                                                          </w:divBdr>
                                                          <w:divsChild>
                                                            <w:div w:id="597560006">
                                                              <w:marLeft w:val="0"/>
                                                              <w:marRight w:val="0"/>
                                                              <w:marTop w:val="0"/>
                                                              <w:marBottom w:val="0"/>
                                                              <w:divBdr>
                                                                <w:top w:val="none" w:sz="0" w:space="0" w:color="auto"/>
                                                                <w:left w:val="none" w:sz="0" w:space="0" w:color="auto"/>
                                                                <w:bottom w:val="none" w:sz="0" w:space="0" w:color="auto"/>
                                                                <w:right w:val="none" w:sz="0" w:space="0" w:color="auto"/>
                                                              </w:divBdr>
                                                              <w:divsChild>
                                                                <w:div w:id="1207645222">
                                                                  <w:marLeft w:val="0"/>
                                                                  <w:marRight w:val="0"/>
                                                                  <w:marTop w:val="0"/>
                                                                  <w:marBottom w:val="0"/>
                                                                  <w:divBdr>
                                                                    <w:top w:val="none" w:sz="0" w:space="0" w:color="auto"/>
                                                                    <w:left w:val="none" w:sz="0" w:space="0" w:color="auto"/>
                                                                    <w:bottom w:val="none" w:sz="0" w:space="0" w:color="auto"/>
                                                                    <w:right w:val="none" w:sz="0" w:space="0" w:color="auto"/>
                                                                  </w:divBdr>
                                                                  <w:divsChild>
                                                                    <w:div w:id="13406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009450">
                                              <w:marLeft w:val="0"/>
                                              <w:marRight w:val="0"/>
                                              <w:marTop w:val="0"/>
                                              <w:marBottom w:val="0"/>
                                              <w:divBdr>
                                                <w:top w:val="none" w:sz="0" w:space="0" w:color="auto"/>
                                                <w:left w:val="none" w:sz="0" w:space="0" w:color="auto"/>
                                                <w:bottom w:val="none" w:sz="0" w:space="0" w:color="auto"/>
                                                <w:right w:val="none" w:sz="0" w:space="0" w:color="auto"/>
                                              </w:divBdr>
                                              <w:divsChild>
                                                <w:div w:id="470833134">
                                                  <w:marLeft w:val="0"/>
                                                  <w:marRight w:val="0"/>
                                                  <w:marTop w:val="0"/>
                                                  <w:marBottom w:val="0"/>
                                                  <w:divBdr>
                                                    <w:top w:val="none" w:sz="0" w:space="0" w:color="auto"/>
                                                    <w:left w:val="none" w:sz="0" w:space="0" w:color="auto"/>
                                                    <w:bottom w:val="none" w:sz="0" w:space="0" w:color="auto"/>
                                                    <w:right w:val="none" w:sz="0" w:space="0" w:color="auto"/>
                                                  </w:divBdr>
                                                  <w:divsChild>
                                                    <w:div w:id="636180874">
                                                      <w:marLeft w:val="0"/>
                                                      <w:marRight w:val="0"/>
                                                      <w:marTop w:val="0"/>
                                                      <w:marBottom w:val="0"/>
                                                      <w:divBdr>
                                                        <w:top w:val="none" w:sz="0" w:space="0" w:color="auto"/>
                                                        <w:left w:val="none" w:sz="0" w:space="0" w:color="auto"/>
                                                        <w:bottom w:val="none" w:sz="0" w:space="0" w:color="auto"/>
                                                        <w:right w:val="none" w:sz="0" w:space="0" w:color="auto"/>
                                                      </w:divBdr>
                                                      <w:divsChild>
                                                        <w:div w:id="1559122817">
                                                          <w:marLeft w:val="0"/>
                                                          <w:marRight w:val="0"/>
                                                          <w:marTop w:val="0"/>
                                                          <w:marBottom w:val="0"/>
                                                          <w:divBdr>
                                                            <w:top w:val="none" w:sz="0" w:space="0" w:color="auto"/>
                                                            <w:left w:val="none" w:sz="0" w:space="0" w:color="auto"/>
                                                            <w:bottom w:val="none" w:sz="0" w:space="0" w:color="auto"/>
                                                            <w:right w:val="none" w:sz="0" w:space="0" w:color="auto"/>
                                                          </w:divBdr>
                                                          <w:divsChild>
                                                            <w:div w:id="381097427">
                                                              <w:marLeft w:val="0"/>
                                                              <w:marRight w:val="0"/>
                                                              <w:marTop w:val="0"/>
                                                              <w:marBottom w:val="0"/>
                                                              <w:divBdr>
                                                                <w:top w:val="none" w:sz="0" w:space="0" w:color="auto"/>
                                                                <w:left w:val="none" w:sz="0" w:space="0" w:color="auto"/>
                                                                <w:bottom w:val="none" w:sz="0" w:space="0" w:color="auto"/>
                                                                <w:right w:val="none" w:sz="0" w:space="0" w:color="auto"/>
                                                              </w:divBdr>
                                                              <w:divsChild>
                                                                <w:div w:id="7420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366588">
                                      <w:marLeft w:val="0"/>
                                      <w:marRight w:val="0"/>
                                      <w:marTop w:val="0"/>
                                      <w:marBottom w:val="0"/>
                                      <w:divBdr>
                                        <w:top w:val="none" w:sz="0" w:space="0" w:color="auto"/>
                                        <w:left w:val="none" w:sz="0" w:space="0" w:color="auto"/>
                                        <w:bottom w:val="none" w:sz="0" w:space="0" w:color="auto"/>
                                        <w:right w:val="none" w:sz="0" w:space="0" w:color="auto"/>
                                      </w:divBdr>
                                      <w:divsChild>
                                        <w:div w:id="1886063212">
                                          <w:marLeft w:val="0"/>
                                          <w:marRight w:val="0"/>
                                          <w:marTop w:val="0"/>
                                          <w:marBottom w:val="0"/>
                                          <w:divBdr>
                                            <w:top w:val="none" w:sz="0" w:space="0" w:color="auto"/>
                                            <w:left w:val="none" w:sz="0" w:space="0" w:color="auto"/>
                                            <w:bottom w:val="none" w:sz="0" w:space="0" w:color="auto"/>
                                            <w:right w:val="none" w:sz="0" w:space="0" w:color="auto"/>
                                          </w:divBdr>
                                          <w:divsChild>
                                            <w:div w:id="1160347560">
                                              <w:marLeft w:val="0"/>
                                              <w:marRight w:val="0"/>
                                              <w:marTop w:val="0"/>
                                              <w:marBottom w:val="0"/>
                                              <w:divBdr>
                                                <w:top w:val="none" w:sz="0" w:space="0" w:color="auto"/>
                                                <w:left w:val="none" w:sz="0" w:space="0" w:color="auto"/>
                                                <w:bottom w:val="none" w:sz="0" w:space="0" w:color="auto"/>
                                                <w:right w:val="none" w:sz="0" w:space="0" w:color="auto"/>
                                              </w:divBdr>
                                              <w:divsChild>
                                                <w:div w:id="504978944">
                                                  <w:marLeft w:val="0"/>
                                                  <w:marRight w:val="0"/>
                                                  <w:marTop w:val="0"/>
                                                  <w:marBottom w:val="0"/>
                                                  <w:divBdr>
                                                    <w:top w:val="none" w:sz="0" w:space="0" w:color="auto"/>
                                                    <w:left w:val="none" w:sz="0" w:space="0" w:color="auto"/>
                                                    <w:bottom w:val="none" w:sz="0" w:space="0" w:color="auto"/>
                                                    <w:right w:val="none" w:sz="0" w:space="0" w:color="auto"/>
                                                  </w:divBdr>
                                                  <w:divsChild>
                                                    <w:div w:id="1635790719">
                                                      <w:marLeft w:val="0"/>
                                                      <w:marRight w:val="0"/>
                                                      <w:marTop w:val="0"/>
                                                      <w:marBottom w:val="0"/>
                                                      <w:divBdr>
                                                        <w:top w:val="none" w:sz="0" w:space="0" w:color="auto"/>
                                                        <w:left w:val="none" w:sz="0" w:space="0" w:color="auto"/>
                                                        <w:bottom w:val="none" w:sz="0" w:space="0" w:color="auto"/>
                                                        <w:right w:val="none" w:sz="0" w:space="0" w:color="auto"/>
                                                      </w:divBdr>
                                                      <w:divsChild>
                                                        <w:div w:id="99418648">
                                                          <w:marLeft w:val="0"/>
                                                          <w:marRight w:val="0"/>
                                                          <w:marTop w:val="0"/>
                                                          <w:marBottom w:val="0"/>
                                                          <w:divBdr>
                                                            <w:top w:val="none" w:sz="0" w:space="0" w:color="auto"/>
                                                            <w:left w:val="none" w:sz="0" w:space="0" w:color="auto"/>
                                                            <w:bottom w:val="none" w:sz="0" w:space="0" w:color="auto"/>
                                                            <w:right w:val="none" w:sz="0" w:space="0" w:color="auto"/>
                                                          </w:divBdr>
                                                          <w:divsChild>
                                                            <w:div w:id="1958218439">
                                                              <w:marLeft w:val="0"/>
                                                              <w:marRight w:val="0"/>
                                                              <w:marTop w:val="0"/>
                                                              <w:marBottom w:val="0"/>
                                                              <w:divBdr>
                                                                <w:top w:val="none" w:sz="0" w:space="0" w:color="auto"/>
                                                                <w:left w:val="none" w:sz="0" w:space="0" w:color="auto"/>
                                                                <w:bottom w:val="none" w:sz="0" w:space="0" w:color="auto"/>
                                                                <w:right w:val="none" w:sz="0" w:space="0" w:color="auto"/>
                                                              </w:divBdr>
                                                              <w:divsChild>
                                                                <w:div w:id="61218537">
                                                                  <w:marLeft w:val="0"/>
                                                                  <w:marRight w:val="0"/>
                                                                  <w:marTop w:val="0"/>
                                                                  <w:marBottom w:val="0"/>
                                                                  <w:divBdr>
                                                                    <w:top w:val="none" w:sz="0" w:space="0" w:color="auto"/>
                                                                    <w:left w:val="none" w:sz="0" w:space="0" w:color="auto"/>
                                                                    <w:bottom w:val="none" w:sz="0" w:space="0" w:color="auto"/>
                                                                    <w:right w:val="none" w:sz="0" w:space="0" w:color="auto"/>
                                                                  </w:divBdr>
                                                                  <w:divsChild>
                                                                    <w:div w:id="1037583565">
                                                                      <w:marLeft w:val="0"/>
                                                                      <w:marRight w:val="0"/>
                                                                      <w:marTop w:val="0"/>
                                                                      <w:marBottom w:val="0"/>
                                                                      <w:divBdr>
                                                                        <w:top w:val="none" w:sz="0" w:space="0" w:color="auto"/>
                                                                        <w:left w:val="none" w:sz="0" w:space="0" w:color="auto"/>
                                                                        <w:bottom w:val="none" w:sz="0" w:space="0" w:color="auto"/>
                                                                        <w:right w:val="none" w:sz="0" w:space="0" w:color="auto"/>
                                                                      </w:divBdr>
                                                                      <w:divsChild>
                                                                        <w:div w:id="6489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4780119">
      <w:bodyDiv w:val="1"/>
      <w:marLeft w:val="0"/>
      <w:marRight w:val="0"/>
      <w:marTop w:val="0"/>
      <w:marBottom w:val="0"/>
      <w:divBdr>
        <w:top w:val="none" w:sz="0" w:space="0" w:color="auto"/>
        <w:left w:val="none" w:sz="0" w:space="0" w:color="auto"/>
        <w:bottom w:val="none" w:sz="0" w:space="0" w:color="auto"/>
        <w:right w:val="none" w:sz="0" w:space="0" w:color="auto"/>
      </w:divBdr>
    </w:div>
    <w:div w:id="1968730033">
      <w:bodyDiv w:val="1"/>
      <w:marLeft w:val="0"/>
      <w:marRight w:val="0"/>
      <w:marTop w:val="0"/>
      <w:marBottom w:val="0"/>
      <w:divBdr>
        <w:top w:val="none" w:sz="0" w:space="0" w:color="auto"/>
        <w:left w:val="none" w:sz="0" w:space="0" w:color="auto"/>
        <w:bottom w:val="none" w:sz="0" w:space="0" w:color="auto"/>
        <w:right w:val="none" w:sz="0" w:space="0" w:color="auto"/>
      </w:divBdr>
    </w:div>
    <w:div w:id="2094546430">
      <w:bodyDiv w:val="1"/>
      <w:marLeft w:val="0"/>
      <w:marRight w:val="0"/>
      <w:marTop w:val="0"/>
      <w:marBottom w:val="0"/>
      <w:divBdr>
        <w:top w:val="none" w:sz="0" w:space="0" w:color="auto"/>
        <w:left w:val="none" w:sz="0" w:space="0" w:color="auto"/>
        <w:bottom w:val="none" w:sz="0" w:space="0" w:color="auto"/>
        <w:right w:val="none" w:sz="0" w:space="0" w:color="auto"/>
      </w:divBdr>
    </w:div>
    <w:div w:id="2102482907">
      <w:bodyDiv w:val="1"/>
      <w:marLeft w:val="0"/>
      <w:marRight w:val="0"/>
      <w:marTop w:val="0"/>
      <w:marBottom w:val="0"/>
      <w:divBdr>
        <w:top w:val="none" w:sz="0" w:space="0" w:color="auto"/>
        <w:left w:val="none" w:sz="0" w:space="0" w:color="auto"/>
        <w:bottom w:val="none" w:sz="0" w:space="0" w:color="auto"/>
        <w:right w:val="none" w:sz="0" w:space="0" w:color="auto"/>
      </w:divBdr>
    </w:div>
    <w:div w:id="212284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BDA09-B940-468C-80CC-C33B0C96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srivalli gandham</dc:creator>
  <cp:keywords/>
  <dc:description/>
  <cp:lastModifiedBy>srivalli gandham</cp:lastModifiedBy>
  <cp:revision>6</cp:revision>
  <dcterms:created xsi:type="dcterms:W3CDTF">2026-02-20T06:30:00Z</dcterms:created>
  <dcterms:modified xsi:type="dcterms:W3CDTF">2026-02-20T10:28:00Z</dcterms:modified>
</cp:coreProperties>
</file>