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4E78"/>
          <w:sz w:val="32"/>
          <w:szCs w:val="32"/>
        </w:rPr>
        <w:t xml:space="preserve">PERSONALIZED NETWORKING ASSISTANT</w:t>
      </w:r>
    </w:p>
    <w:p>
      <w:pPr>
        <w:spacing w:after="100"/>
        <w:jc w:val="center"/>
      </w:pPr>
      <w:r>
        <w:rPr>
          <w:rFonts w:ascii="Calibri" w:cs="Calibri" w:eastAsia="Calibri" w:hAnsi="Calibri"/>
          <w:i/>
          <w:iCs/>
          <w:sz w:val="22"/>
          <w:szCs w:val="22"/>
        </w:rPr>
        <w:t xml:space="preserve">An AI-Powered Conversation Starter Generator for Networking Events</w:t>
      </w:r>
    </w:p>
    <w:p>
      <w:pPr>
        <w:spacing w:after="500"/>
        <w:jc w:val="center"/>
      </w:pPr>
      <w:r>
        <w:rPr>
          <w:rFonts w:ascii="Calibri" w:cs="Calibri" w:eastAsia="Calibri" w:hAnsi="Calibri"/>
          <w:sz w:val="22"/>
          <w:szCs w:val="22"/>
        </w:rPr>
        <w:t xml:space="preserve">Internship Project Report</w:t>
      </w:r>
    </w:p>
    <w:p>
      <w:pPr>
        <w:spacing w:after="300"/>
        <w:jc w:val="center"/>
      </w:pPr>
      <w:r>
        <w:rPr>
          <w:rFonts w:ascii="Calibri" w:cs="Calibri" w:eastAsia="Calibri" w:hAnsi="Calibri"/>
          <w:b/>
          <w:bCs/>
          <w:sz w:val="28"/>
          <w:szCs w:val="28"/>
        </w:rPr>
        <w:t xml:space="preserve">ABSTRACT</w:t>
      </w:r>
    </w:p>
    <w:p>
      <w:pPr>
        <w:spacing w:after="200" w:line="300"/>
        <w:jc w:val="both"/>
      </w:pPr>
      <w:r>
        <w:rPr>
          <w:rFonts w:ascii="Calibri" w:cs="Calibri" w:eastAsia="Calibri" w:hAnsi="Calibri"/>
          <w:sz w:val="22"/>
          <w:szCs w:val="22"/>
        </w:rPr>
        <w:t xml:space="preserve">Walking into a professional networking event and starting a conversation with a stranger is, for a lot of people, one of the more uncomfortable parts of career-building. The default opener — "so, what do you do?" — rarely leads anywhere interesting, and coming up with something better on the spot is harder than it sounds, especially when the event itself covers an unfamiliar domain. This project, the Personalized Networking Assistant, tries to make that first step a little easier by generating short, context-aware conversation starters from two simple inputs: a description of the event and a short list of the user's own interests.</w:t>
      </w:r>
    </w:p>
    <w:p>
      <w:pPr>
        <w:spacing w:after="200" w:line="300"/>
        <w:jc w:val="both"/>
      </w:pPr>
      <w:r>
        <w:rPr>
          <w:rFonts w:ascii="Calibri" w:cs="Calibri" w:eastAsia="Calibri" w:hAnsi="Calibri"/>
          <w:sz w:val="22"/>
          <w:szCs w:val="22"/>
        </w:rPr>
        <w:t xml:space="preserve">The system is built as two independent services that talk to each other over HTTP. A FastAPI backend exposes a small REST API that does the actual work: it extracts the key themes from the event description using a DistilBERT model running in zero-shot classification mode, merges those themes with the user's stated interests, and passes the combined context to a GPT-2 based generator that produces a handful of candidate conversation openers. Because base GPT-2 has no instruction tuning, its raw output is not always usable on its own, so the generator falls back on a set of hand-written templates whenever the model does not produce enough coherent candidates — a compromise that keeps the demo reliable without pretending the underlying model is more capable than it is. A Streamlit frontend provides the actual interface the user interacts with, and a lightweight Wikipedia-backed fact-checking endpoint lets the user quickly look up a topic before bringing it up in conversation. Every generated starter, along with the event description, detected themes and any thumbs-up/thumbs-down feedback, is stored in a local SQLite database so it can be reviewed later from a History tab.</w:t>
      </w:r>
    </w:p>
    <w:p>
      <w:pPr>
        <w:spacing w:after="200" w:line="300"/>
        <w:jc w:val="both"/>
      </w:pPr>
      <w:r>
        <w:rPr>
          <w:rFonts w:ascii="Calibri" w:cs="Calibri" w:eastAsia="Calibri" w:hAnsi="Calibri"/>
          <w:sz w:val="22"/>
          <w:szCs w:val="22"/>
        </w:rPr>
        <w:t xml:space="preserve">The report that follows documents the problem the project addresses, the design decisions behind the architecture, the individual modules that make up the backend and frontend, the database schema, the testing approach used to validate the system, and the limitations that remain — most notably the dependency on a non-instruction-tuned language model and the single-user assumption baked into the current database design. It closes with a set of concrete directions the project could be taken in if development continued beyond this submission.</w:t>
      </w:r>
    </w:p>
    <w:p>
      <w:pPr>
        <w:spacing w:after="100" w:before="300"/>
      </w:pPr>
      <w:r>
        <w:rPr>
          <w:rFonts w:ascii="Calibri" w:cs="Calibri" w:eastAsia="Calibri" w:hAnsi="Calibri"/>
          <w:b/>
          <w:bCs/>
          <w:sz w:val="22"/>
          <w:szCs w:val="22"/>
        </w:rPr>
        <w:t xml:space="preserve">Keywords: </w:t>
      </w:r>
      <w:r>
        <w:rPr>
          <w:rFonts w:ascii="Calibri" w:cs="Calibri" w:eastAsia="Calibri" w:hAnsi="Calibri"/>
          <w:sz w:val="22"/>
          <w:szCs w:val="22"/>
        </w:rPr>
        <w:t xml:space="preserve">Natural Language Processing, Zero-Shot Classification, DistilBERT, GPT-2, FastAPI, Streamlit, Conversational AI, SQLite</w:t>
      </w:r>
    </w:p>
    <w:p>
      <w:pPr>
        <w:sectPr>
          <w:pgSz w:w="12240" w:h="15840" w:orient="portrait"/>
          <w:pgMar w:top="1440" w:right="1440" w:bottom="1440" w:left="1440" w:header="708" w:footer="708" w:gutter="0"/>
          <w:pgNumType/>
          <w:docGrid w:linePitch="360"/>
        </w:sectPr>
      </w:pPr>
    </w:p>
    <w:p>
      <w:pPr>
        <w:spacing w:after="300"/>
        <w:jc w:val="center"/>
      </w:pPr>
      <w:r>
        <w:rPr>
          <w:rFonts w:ascii="Calibri" w:cs="Calibri" w:eastAsia="Calibri" w:hAnsi="Calibri"/>
          <w:b/>
          <w:bCs/>
          <w:sz w:val="28"/>
          <w:szCs w:val="28"/>
        </w:rPr>
        <w:t xml:space="preserve">TABLE OF CONTENTS</w:t>
      </w:r>
    </w:p>
    <w:p>
      <w:pPr>
        <w:tabs>
          <w:tab w:val="right" w:pos="9026" w:leader="dot"/>
        </w:tabs>
        <w:spacing w:after="140"/>
        <w:ind w:left="0"/>
      </w:pPr>
      <w:r>
        <w:rPr>
          <w:rFonts w:ascii="Calibri" w:cs="Calibri" w:eastAsia="Calibri" w:hAnsi="Calibri"/>
          <w:sz w:val="22"/>
          <w:szCs w:val="22"/>
        </w:rPr>
        <w:t xml:space="preserve">Abstract</w:t>
      </w:r>
      <w:r>
        <w:rPr>
          <w:rFonts w:ascii="Calibri" w:cs="Calibri" w:eastAsia="Calibri" w:hAnsi="Calibri"/>
          <w:sz w:val="22"/>
          <w:szCs w:val="22"/>
        </w:rPr>
        <w:t xml:space="preserve">	i</w:t>
      </w:r>
    </w:p>
    <w:p>
      <w:pPr>
        <w:tabs>
          <w:tab w:val="right" w:pos="9026" w:leader="dot"/>
        </w:tabs>
        <w:spacing w:after="140"/>
        <w:ind w:left="0"/>
      </w:pPr>
      <w:r>
        <w:rPr>
          <w:rFonts w:ascii="Calibri" w:cs="Calibri" w:eastAsia="Calibri" w:hAnsi="Calibri"/>
          <w:sz w:val="22"/>
          <w:szCs w:val="22"/>
        </w:rPr>
        <w:t xml:space="preserve">1.  Introduction</w:t>
      </w:r>
      <w:r>
        <w:rPr>
          <w:rFonts w:ascii="Calibri" w:cs="Calibri" w:eastAsia="Calibri" w:hAnsi="Calibri"/>
          <w:sz w:val="22"/>
          <w:szCs w:val="22"/>
        </w:rPr>
        <w:t xml:space="preserve">	1</w:t>
      </w:r>
    </w:p>
    <w:p>
      <w:pPr>
        <w:tabs>
          <w:tab w:val="right" w:pos="9026" w:leader="dot"/>
        </w:tabs>
        <w:spacing w:after="140"/>
        <w:ind w:left="300"/>
      </w:pPr>
      <w:r>
        <w:rPr>
          <w:rFonts w:ascii="Calibri" w:cs="Calibri" w:eastAsia="Calibri" w:hAnsi="Calibri"/>
          <w:sz w:val="22"/>
          <w:szCs w:val="22"/>
        </w:rPr>
        <w:t xml:space="preserve">1.1  Background</w:t>
      </w:r>
      <w:r>
        <w:rPr>
          <w:rFonts w:ascii="Calibri" w:cs="Calibri" w:eastAsia="Calibri" w:hAnsi="Calibri"/>
          <w:sz w:val="22"/>
          <w:szCs w:val="22"/>
        </w:rPr>
        <w:t xml:space="preserve">	1</w:t>
      </w:r>
    </w:p>
    <w:p>
      <w:pPr>
        <w:tabs>
          <w:tab w:val="right" w:pos="9026" w:leader="dot"/>
        </w:tabs>
        <w:spacing w:after="140"/>
        <w:ind w:left="300"/>
      </w:pPr>
      <w:r>
        <w:rPr>
          <w:rFonts w:ascii="Calibri" w:cs="Calibri" w:eastAsia="Calibri" w:hAnsi="Calibri"/>
          <w:sz w:val="22"/>
          <w:szCs w:val="22"/>
        </w:rPr>
        <w:t xml:space="preserve">1.2  Problem Statement</w:t>
      </w:r>
      <w:r>
        <w:rPr>
          <w:rFonts w:ascii="Calibri" w:cs="Calibri" w:eastAsia="Calibri" w:hAnsi="Calibri"/>
          <w:sz w:val="22"/>
          <w:szCs w:val="22"/>
        </w:rPr>
        <w:t xml:space="preserve">	1</w:t>
      </w:r>
    </w:p>
    <w:p>
      <w:pPr>
        <w:tabs>
          <w:tab w:val="right" w:pos="9026" w:leader="dot"/>
        </w:tabs>
        <w:spacing w:after="140"/>
        <w:ind w:left="300"/>
      </w:pPr>
      <w:r>
        <w:rPr>
          <w:rFonts w:ascii="Calibri" w:cs="Calibri" w:eastAsia="Calibri" w:hAnsi="Calibri"/>
          <w:sz w:val="22"/>
          <w:szCs w:val="22"/>
        </w:rPr>
        <w:t xml:space="preserve">1.3  Objectives</w:t>
      </w:r>
      <w:r>
        <w:rPr>
          <w:rFonts w:ascii="Calibri" w:cs="Calibri" w:eastAsia="Calibri" w:hAnsi="Calibri"/>
          <w:sz w:val="22"/>
          <w:szCs w:val="22"/>
        </w:rPr>
        <w:t xml:space="preserve">	1</w:t>
      </w:r>
    </w:p>
    <w:p>
      <w:pPr>
        <w:tabs>
          <w:tab w:val="right" w:pos="9026" w:leader="dot"/>
        </w:tabs>
        <w:spacing w:after="140"/>
        <w:ind w:left="300"/>
      </w:pPr>
      <w:r>
        <w:rPr>
          <w:rFonts w:ascii="Calibri" w:cs="Calibri" w:eastAsia="Calibri" w:hAnsi="Calibri"/>
          <w:sz w:val="22"/>
          <w:szCs w:val="22"/>
        </w:rPr>
        <w:t xml:space="preserve">1.4  Scope of the Project</w:t>
      </w:r>
      <w:r>
        <w:rPr>
          <w:rFonts w:ascii="Calibri" w:cs="Calibri" w:eastAsia="Calibri" w:hAnsi="Calibri"/>
          <w:sz w:val="22"/>
          <w:szCs w:val="22"/>
        </w:rPr>
        <w:t xml:space="preserve">	1</w:t>
      </w:r>
    </w:p>
    <w:p>
      <w:pPr>
        <w:tabs>
          <w:tab w:val="right" w:pos="9026" w:leader="dot"/>
        </w:tabs>
        <w:spacing w:after="140"/>
        <w:ind w:left="300"/>
      </w:pPr>
      <w:r>
        <w:rPr>
          <w:rFonts w:ascii="Calibri" w:cs="Calibri" w:eastAsia="Calibri" w:hAnsi="Calibri"/>
          <w:sz w:val="22"/>
          <w:szCs w:val="22"/>
        </w:rPr>
        <w:t xml:space="preserve">1.5  Organisation of the Report</w:t>
      </w:r>
      <w:r>
        <w:rPr>
          <w:rFonts w:ascii="Calibri" w:cs="Calibri" w:eastAsia="Calibri" w:hAnsi="Calibri"/>
          <w:sz w:val="22"/>
          <w:szCs w:val="22"/>
        </w:rPr>
        <w:t xml:space="preserve">	2</w:t>
      </w:r>
    </w:p>
    <w:p>
      <w:pPr>
        <w:tabs>
          <w:tab w:val="right" w:pos="9026" w:leader="dot"/>
        </w:tabs>
        <w:spacing w:after="140"/>
        <w:ind w:left="0"/>
      </w:pPr>
      <w:r>
        <w:rPr>
          <w:rFonts w:ascii="Calibri" w:cs="Calibri" w:eastAsia="Calibri" w:hAnsi="Calibri"/>
          <w:sz w:val="22"/>
          <w:szCs w:val="22"/>
        </w:rPr>
        <w:t xml:space="preserve">2.  Literature Survey / Existing System</w:t>
      </w:r>
      <w:r>
        <w:rPr>
          <w:rFonts w:ascii="Calibri" w:cs="Calibri" w:eastAsia="Calibri" w:hAnsi="Calibri"/>
          <w:sz w:val="22"/>
          <w:szCs w:val="22"/>
        </w:rPr>
        <w:t xml:space="preserve">	3</w:t>
      </w:r>
    </w:p>
    <w:p>
      <w:pPr>
        <w:tabs>
          <w:tab w:val="right" w:pos="9026" w:leader="dot"/>
        </w:tabs>
        <w:spacing w:after="140"/>
        <w:ind w:left="300"/>
      </w:pPr>
      <w:r>
        <w:rPr>
          <w:rFonts w:ascii="Calibri" w:cs="Calibri" w:eastAsia="Calibri" w:hAnsi="Calibri"/>
          <w:sz w:val="22"/>
          <w:szCs w:val="22"/>
        </w:rPr>
        <w:t xml:space="preserve">2.1  Existing Approaches</w:t>
      </w:r>
      <w:r>
        <w:rPr>
          <w:rFonts w:ascii="Calibri" w:cs="Calibri" w:eastAsia="Calibri" w:hAnsi="Calibri"/>
          <w:sz w:val="22"/>
          <w:szCs w:val="22"/>
        </w:rPr>
        <w:t xml:space="preserve">	3</w:t>
      </w:r>
    </w:p>
    <w:p>
      <w:pPr>
        <w:tabs>
          <w:tab w:val="right" w:pos="9026" w:leader="dot"/>
        </w:tabs>
        <w:spacing w:after="140"/>
        <w:ind w:left="300"/>
      </w:pPr>
      <w:r>
        <w:rPr>
          <w:rFonts w:ascii="Calibri" w:cs="Calibri" w:eastAsia="Calibri" w:hAnsi="Calibri"/>
          <w:sz w:val="22"/>
          <w:szCs w:val="22"/>
        </w:rPr>
        <w:t xml:space="preserve">2.2  Gaps Identified</w:t>
      </w:r>
      <w:r>
        <w:rPr>
          <w:rFonts w:ascii="Calibri" w:cs="Calibri" w:eastAsia="Calibri" w:hAnsi="Calibri"/>
          <w:sz w:val="22"/>
          <w:szCs w:val="22"/>
        </w:rPr>
        <w:t xml:space="preserve">	3</w:t>
      </w:r>
    </w:p>
    <w:p>
      <w:pPr>
        <w:tabs>
          <w:tab w:val="right" w:pos="9026" w:leader="dot"/>
        </w:tabs>
        <w:spacing w:after="140"/>
        <w:ind w:left="300"/>
      </w:pPr>
      <w:r>
        <w:rPr>
          <w:rFonts w:ascii="Calibri" w:cs="Calibri" w:eastAsia="Calibri" w:hAnsi="Calibri"/>
          <w:sz w:val="22"/>
          <w:szCs w:val="22"/>
        </w:rPr>
        <w:t xml:space="preserve">2.3  Proposed System</w:t>
      </w:r>
      <w:r>
        <w:rPr>
          <w:rFonts w:ascii="Calibri" w:cs="Calibri" w:eastAsia="Calibri" w:hAnsi="Calibri"/>
          <w:sz w:val="22"/>
          <w:szCs w:val="22"/>
        </w:rPr>
        <w:t xml:space="preserve">	3</w:t>
      </w:r>
    </w:p>
    <w:p>
      <w:pPr>
        <w:tabs>
          <w:tab w:val="right" w:pos="9026" w:leader="dot"/>
        </w:tabs>
        <w:spacing w:after="140"/>
        <w:ind w:left="0"/>
      </w:pPr>
      <w:r>
        <w:rPr>
          <w:rFonts w:ascii="Calibri" w:cs="Calibri" w:eastAsia="Calibri" w:hAnsi="Calibri"/>
          <w:sz w:val="22"/>
          <w:szCs w:val="22"/>
        </w:rPr>
        <w:t xml:space="preserve">3.  Requirement Analysis and Feasibility</w:t>
      </w:r>
      <w:r>
        <w:rPr>
          <w:rFonts w:ascii="Calibri" w:cs="Calibri" w:eastAsia="Calibri" w:hAnsi="Calibri"/>
          <w:sz w:val="22"/>
          <w:szCs w:val="22"/>
        </w:rPr>
        <w:t xml:space="preserve">	4</w:t>
      </w:r>
    </w:p>
    <w:p>
      <w:pPr>
        <w:tabs>
          <w:tab w:val="right" w:pos="9026" w:leader="dot"/>
        </w:tabs>
        <w:spacing w:after="140"/>
        <w:ind w:left="300"/>
      </w:pPr>
      <w:r>
        <w:rPr>
          <w:rFonts w:ascii="Calibri" w:cs="Calibri" w:eastAsia="Calibri" w:hAnsi="Calibri"/>
          <w:sz w:val="22"/>
          <w:szCs w:val="22"/>
        </w:rPr>
        <w:t xml:space="preserve">3.1  Functional Requirements</w:t>
      </w:r>
      <w:r>
        <w:rPr>
          <w:rFonts w:ascii="Calibri" w:cs="Calibri" w:eastAsia="Calibri" w:hAnsi="Calibri"/>
          <w:sz w:val="22"/>
          <w:szCs w:val="22"/>
        </w:rPr>
        <w:t xml:space="preserve">	4</w:t>
      </w:r>
    </w:p>
    <w:p>
      <w:pPr>
        <w:tabs>
          <w:tab w:val="right" w:pos="9026" w:leader="dot"/>
        </w:tabs>
        <w:spacing w:after="140"/>
        <w:ind w:left="300"/>
      </w:pPr>
      <w:r>
        <w:rPr>
          <w:rFonts w:ascii="Calibri" w:cs="Calibri" w:eastAsia="Calibri" w:hAnsi="Calibri"/>
          <w:sz w:val="22"/>
          <w:szCs w:val="22"/>
        </w:rPr>
        <w:t xml:space="preserve">3.2  Non-Functional Requirements</w:t>
      </w:r>
      <w:r>
        <w:rPr>
          <w:rFonts w:ascii="Calibri" w:cs="Calibri" w:eastAsia="Calibri" w:hAnsi="Calibri"/>
          <w:sz w:val="22"/>
          <w:szCs w:val="22"/>
        </w:rPr>
        <w:t xml:space="preserve">	4</w:t>
      </w:r>
    </w:p>
    <w:p>
      <w:pPr>
        <w:tabs>
          <w:tab w:val="right" w:pos="9026" w:leader="dot"/>
        </w:tabs>
        <w:spacing w:after="140"/>
        <w:ind w:left="300"/>
      </w:pPr>
      <w:r>
        <w:rPr>
          <w:rFonts w:ascii="Calibri" w:cs="Calibri" w:eastAsia="Calibri" w:hAnsi="Calibri"/>
          <w:sz w:val="22"/>
          <w:szCs w:val="22"/>
        </w:rPr>
        <w:t xml:space="preserve">3.3  Hardware and Software Requirements</w:t>
      </w:r>
      <w:r>
        <w:rPr>
          <w:rFonts w:ascii="Calibri" w:cs="Calibri" w:eastAsia="Calibri" w:hAnsi="Calibri"/>
          <w:sz w:val="22"/>
          <w:szCs w:val="22"/>
        </w:rPr>
        <w:t xml:space="preserve">	4</w:t>
      </w:r>
    </w:p>
    <w:p>
      <w:pPr>
        <w:tabs>
          <w:tab w:val="right" w:pos="9026" w:leader="dot"/>
        </w:tabs>
        <w:spacing w:after="140"/>
        <w:ind w:left="300"/>
      </w:pPr>
      <w:r>
        <w:rPr>
          <w:rFonts w:ascii="Calibri" w:cs="Calibri" w:eastAsia="Calibri" w:hAnsi="Calibri"/>
          <w:sz w:val="22"/>
          <w:szCs w:val="22"/>
        </w:rPr>
        <w:t xml:space="preserve">3.4  Feasibility Study</w:t>
      </w:r>
      <w:r>
        <w:rPr>
          <w:rFonts w:ascii="Calibri" w:cs="Calibri" w:eastAsia="Calibri" w:hAnsi="Calibri"/>
          <w:sz w:val="22"/>
          <w:szCs w:val="22"/>
        </w:rPr>
        <w:t xml:space="preserve">	5</w:t>
      </w:r>
    </w:p>
    <w:p>
      <w:pPr>
        <w:tabs>
          <w:tab w:val="right" w:pos="9026" w:leader="dot"/>
        </w:tabs>
        <w:spacing w:after="140"/>
        <w:ind w:left="0"/>
      </w:pPr>
      <w:r>
        <w:rPr>
          <w:rFonts w:ascii="Calibri" w:cs="Calibri" w:eastAsia="Calibri" w:hAnsi="Calibri"/>
          <w:sz w:val="22"/>
          <w:szCs w:val="22"/>
        </w:rPr>
        <w:t xml:space="preserve">4.  System Design</w:t>
      </w:r>
      <w:r>
        <w:rPr>
          <w:rFonts w:ascii="Calibri" w:cs="Calibri" w:eastAsia="Calibri" w:hAnsi="Calibri"/>
          <w:sz w:val="22"/>
          <w:szCs w:val="22"/>
        </w:rPr>
        <w:t xml:space="preserve">	6</w:t>
      </w:r>
    </w:p>
    <w:p>
      <w:pPr>
        <w:tabs>
          <w:tab w:val="right" w:pos="9026" w:leader="dot"/>
        </w:tabs>
        <w:spacing w:after="140"/>
        <w:ind w:left="300"/>
      </w:pPr>
      <w:r>
        <w:rPr>
          <w:rFonts w:ascii="Calibri" w:cs="Calibri" w:eastAsia="Calibri" w:hAnsi="Calibri"/>
          <w:sz w:val="22"/>
          <w:szCs w:val="22"/>
        </w:rPr>
        <w:t xml:space="preserve">4.1  System Architecture</w:t>
      </w:r>
      <w:r>
        <w:rPr>
          <w:rFonts w:ascii="Calibri" w:cs="Calibri" w:eastAsia="Calibri" w:hAnsi="Calibri"/>
          <w:sz w:val="22"/>
          <w:szCs w:val="22"/>
        </w:rPr>
        <w:t xml:space="preserve">	6</w:t>
      </w:r>
    </w:p>
    <w:p>
      <w:pPr>
        <w:tabs>
          <w:tab w:val="right" w:pos="9026" w:leader="dot"/>
        </w:tabs>
        <w:spacing w:after="140"/>
        <w:ind w:left="300"/>
      </w:pPr>
      <w:r>
        <w:rPr>
          <w:rFonts w:ascii="Calibri" w:cs="Calibri" w:eastAsia="Calibri" w:hAnsi="Calibri"/>
          <w:sz w:val="22"/>
          <w:szCs w:val="22"/>
        </w:rPr>
        <w:t xml:space="preserve">4.2  Module Description</w:t>
      </w:r>
      <w:r>
        <w:rPr>
          <w:rFonts w:ascii="Calibri" w:cs="Calibri" w:eastAsia="Calibri" w:hAnsi="Calibri"/>
          <w:sz w:val="22"/>
          <w:szCs w:val="22"/>
        </w:rPr>
        <w:t xml:space="preserve">	6</w:t>
      </w:r>
    </w:p>
    <w:p>
      <w:pPr>
        <w:tabs>
          <w:tab w:val="right" w:pos="9026" w:leader="dot"/>
        </w:tabs>
        <w:spacing w:after="140"/>
        <w:ind w:left="300"/>
      </w:pPr>
      <w:r>
        <w:rPr>
          <w:rFonts w:ascii="Calibri" w:cs="Calibri" w:eastAsia="Calibri" w:hAnsi="Calibri"/>
          <w:sz w:val="22"/>
          <w:szCs w:val="22"/>
        </w:rPr>
        <w:t xml:space="preserve">4.3  Database Design</w:t>
      </w:r>
      <w:r>
        <w:rPr>
          <w:rFonts w:ascii="Calibri" w:cs="Calibri" w:eastAsia="Calibri" w:hAnsi="Calibri"/>
          <w:sz w:val="22"/>
          <w:szCs w:val="22"/>
        </w:rPr>
        <w:t xml:space="preserve">	7</w:t>
      </w:r>
    </w:p>
    <w:p>
      <w:pPr>
        <w:tabs>
          <w:tab w:val="right" w:pos="9026" w:leader="dot"/>
        </w:tabs>
        <w:spacing w:after="140"/>
        <w:ind w:left="300"/>
      </w:pPr>
      <w:r>
        <w:rPr>
          <w:rFonts w:ascii="Calibri" w:cs="Calibri" w:eastAsia="Calibri" w:hAnsi="Calibri"/>
          <w:sz w:val="22"/>
          <w:szCs w:val="22"/>
        </w:rPr>
        <w:t xml:space="preserve">4.4  API Design</w:t>
      </w:r>
      <w:r>
        <w:rPr>
          <w:rFonts w:ascii="Calibri" w:cs="Calibri" w:eastAsia="Calibri" w:hAnsi="Calibri"/>
          <w:sz w:val="22"/>
          <w:szCs w:val="22"/>
        </w:rPr>
        <w:t xml:space="preserve">	8</w:t>
      </w:r>
    </w:p>
    <w:p>
      <w:pPr>
        <w:tabs>
          <w:tab w:val="right" w:pos="9026" w:leader="dot"/>
        </w:tabs>
        <w:spacing w:after="140"/>
        <w:ind w:left="300"/>
      </w:pPr>
      <w:r>
        <w:rPr>
          <w:rFonts w:ascii="Calibri" w:cs="Calibri" w:eastAsia="Calibri" w:hAnsi="Calibri"/>
          <w:sz w:val="22"/>
          <w:szCs w:val="22"/>
        </w:rPr>
        <w:t xml:space="preserve">4.5  Technology Stack</w:t>
      </w:r>
      <w:r>
        <w:rPr>
          <w:rFonts w:ascii="Calibri" w:cs="Calibri" w:eastAsia="Calibri" w:hAnsi="Calibri"/>
          <w:sz w:val="22"/>
          <w:szCs w:val="22"/>
        </w:rPr>
        <w:t xml:space="preserve">	8</w:t>
      </w:r>
    </w:p>
    <w:p>
      <w:pPr>
        <w:tabs>
          <w:tab w:val="right" w:pos="9026" w:leader="dot"/>
        </w:tabs>
        <w:spacing w:after="140"/>
        <w:ind w:left="0"/>
      </w:pPr>
      <w:r>
        <w:rPr>
          <w:rFonts w:ascii="Calibri" w:cs="Calibri" w:eastAsia="Calibri" w:hAnsi="Calibri"/>
          <w:sz w:val="22"/>
          <w:szCs w:val="22"/>
        </w:rPr>
        <w:t xml:space="preserve">5.  Implementation</w:t>
      </w:r>
      <w:r>
        <w:rPr>
          <w:rFonts w:ascii="Calibri" w:cs="Calibri" w:eastAsia="Calibri" w:hAnsi="Calibri"/>
          <w:sz w:val="22"/>
          <w:szCs w:val="22"/>
        </w:rPr>
        <w:t xml:space="preserve">	9</w:t>
      </w:r>
    </w:p>
    <w:p>
      <w:pPr>
        <w:tabs>
          <w:tab w:val="right" w:pos="9026" w:leader="dot"/>
        </w:tabs>
        <w:spacing w:after="140"/>
        <w:ind w:left="300"/>
      </w:pPr>
      <w:r>
        <w:rPr>
          <w:rFonts w:ascii="Calibri" w:cs="Calibri" w:eastAsia="Calibri" w:hAnsi="Calibri"/>
          <w:sz w:val="22"/>
          <w:szCs w:val="22"/>
        </w:rPr>
        <w:t xml:space="preserve">5.1  Project Structure</w:t>
      </w:r>
      <w:r>
        <w:rPr>
          <w:rFonts w:ascii="Calibri" w:cs="Calibri" w:eastAsia="Calibri" w:hAnsi="Calibri"/>
          <w:sz w:val="22"/>
          <w:szCs w:val="22"/>
        </w:rPr>
        <w:t xml:space="preserve">	9</w:t>
      </w:r>
    </w:p>
    <w:p>
      <w:pPr>
        <w:tabs>
          <w:tab w:val="right" w:pos="9026" w:leader="dot"/>
        </w:tabs>
        <w:spacing w:after="140"/>
        <w:ind w:left="300"/>
      </w:pPr>
      <w:r>
        <w:rPr>
          <w:rFonts w:ascii="Calibri" w:cs="Calibri" w:eastAsia="Calibri" w:hAnsi="Calibri"/>
          <w:sz w:val="22"/>
          <w:szCs w:val="22"/>
        </w:rPr>
        <w:t xml:space="preserve">5.2  Generate-Starters Flow</w:t>
      </w:r>
      <w:r>
        <w:rPr>
          <w:rFonts w:ascii="Calibri" w:cs="Calibri" w:eastAsia="Calibri" w:hAnsi="Calibri"/>
          <w:sz w:val="22"/>
          <w:szCs w:val="22"/>
        </w:rPr>
        <w:t xml:space="preserve">	9</w:t>
      </w:r>
    </w:p>
    <w:p>
      <w:pPr>
        <w:tabs>
          <w:tab w:val="right" w:pos="9026" w:leader="dot"/>
        </w:tabs>
        <w:spacing w:after="140"/>
        <w:ind w:left="300"/>
      </w:pPr>
      <w:r>
        <w:rPr>
          <w:rFonts w:ascii="Calibri" w:cs="Calibri" w:eastAsia="Calibri" w:hAnsi="Calibri"/>
          <w:sz w:val="22"/>
          <w:szCs w:val="22"/>
        </w:rPr>
        <w:t xml:space="preserve">5.3  Fact-Check Flow</w:t>
      </w:r>
      <w:r>
        <w:rPr>
          <w:rFonts w:ascii="Calibri" w:cs="Calibri" w:eastAsia="Calibri" w:hAnsi="Calibri"/>
          <w:sz w:val="22"/>
          <w:szCs w:val="22"/>
        </w:rPr>
        <w:t xml:space="preserve">	9</w:t>
      </w:r>
    </w:p>
    <w:p>
      <w:pPr>
        <w:tabs>
          <w:tab w:val="right" w:pos="9026" w:leader="dot"/>
        </w:tabs>
        <w:spacing w:after="140"/>
        <w:ind w:left="300"/>
      </w:pPr>
      <w:r>
        <w:rPr>
          <w:rFonts w:ascii="Calibri" w:cs="Calibri" w:eastAsia="Calibri" w:hAnsi="Calibri"/>
          <w:sz w:val="22"/>
          <w:szCs w:val="22"/>
        </w:rPr>
        <w:t xml:space="preserve">5.4  History and Feedback Flow</w:t>
      </w:r>
      <w:r>
        <w:rPr>
          <w:rFonts w:ascii="Calibri" w:cs="Calibri" w:eastAsia="Calibri" w:hAnsi="Calibri"/>
          <w:sz w:val="22"/>
          <w:szCs w:val="22"/>
        </w:rPr>
        <w:t xml:space="preserve">	9</w:t>
      </w:r>
    </w:p>
    <w:p>
      <w:pPr>
        <w:tabs>
          <w:tab w:val="right" w:pos="9026" w:leader="dot"/>
        </w:tabs>
        <w:spacing w:after="140"/>
        <w:ind w:left="300"/>
      </w:pPr>
      <w:r>
        <w:rPr>
          <w:rFonts w:ascii="Calibri" w:cs="Calibri" w:eastAsia="Calibri" w:hAnsi="Calibri"/>
          <w:sz w:val="22"/>
          <w:szCs w:val="22"/>
        </w:rPr>
        <w:t xml:space="preserve">5.5  Notable Implementation Decisions</w:t>
      </w:r>
      <w:r>
        <w:rPr>
          <w:rFonts w:ascii="Calibri" w:cs="Calibri" w:eastAsia="Calibri" w:hAnsi="Calibri"/>
          <w:sz w:val="22"/>
          <w:szCs w:val="22"/>
        </w:rPr>
        <w:t xml:space="preserve">	10</w:t>
      </w:r>
    </w:p>
    <w:p>
      <w:pPr>
        <w:tabs>
          <w:tab w:val="right" w:pos="9026" w:leader="dot"/>
        </w:tabs>
        <w:spacing w:after="140"/>
        <w:ind w:left="0"/>
      </w:pPr>
      <w:r>
        <w:rPr>
          <w:rFonts w:ascii="Calibri" w:cs="Calibri" w:eastAsia="Calibri" w:hAnsi="Calibri"/>
          <w:sz w:val="22"/>
          <w:szCs w:val="22"/>
        </w:rPr>
        <w:t xml:space="preserve">6.  Testing</w:t>
      </w:r>
      <w:r>
        <w:rPr>
          <w:rFonts w:ascii="Calibri" w:cs="Calibri" w:eastAsia="Calibri" w:hAnsi="Calibri"/>
          <w:sz w:val="22"/>
          <w:szCs w:val="22"/>
        </w:rPr>
        <w:t xml:space="preserve">	11</w:t>
      </w:r>
    </w:p>
    <w:p>
      <w:pPr>
        <w:tabs>
          <w:tab w:val="right" w:pos="9026" w:leader="dot"/>
        </w:tabs>
        <w:spacing w:after="140"/>
        <w:ind w:left="300"/>
      </w:pPr>
      <w:r>
        <w:rPr>
          <w:rFonts w:ascii="Calibri" w:cs="Calibri" w:eastAsia="Calibri" w:hAnsi="Calibri"/>
          <w:sz w:val="22"/>
          <w:szCs w:val="22"/>
        </w:rPr>
        <w:t xml:space="preserve">6.1  Testing Strategy</w:t>
      </w:r>
      <w:r>
        <w:rPr>
          <w:rFonts w:ascii="Calibri" w:cs="Calibri" w:eastAsia="Calibri" w:hAnsi="Calibri"/>
          <w:sz w:val="22"/>
          <w:szCs w:val="22"/>
        </w:rPr>
        <w:t xml:space="preserve">	11</w:t>
      </w:r>
    </w:p>
    <w:p>
      <w:pPr>
        <w:tabs>
          <w:tab w:val="right" w:pos="9026" w:leader="dot"/>
        </w:tabs>
        <w:spacing w:after="140"/>
        <w:ind w:left="300"/>
      </w:pPr>
      <w:r>
        <w:rPr>
          <w:rFonts w:ascii="Calibri" w:cs="Calibri" w:eastAsia="Calibri" w:hAnsi="Calibri"/>
          <w:sz w:val="22"/>
          <w:szCs w:val="22"/>
        </w:rPr>
        <w:t xml:space="preserve">6.2  Test Case Summary</w:t>
      </w:r>
      <w:r>
        <w:rPr>
          <w:rFonts w:ascii="Calibri" w:cs="Calibri" w:eastAsia="Calibri" w:hAnsi="Calibri"/>
          <w:sz w:val="22"/>
          <w:szCs w:val="22"/>
        </w:rPr>
        <w:t xml:space="preserve">	11</w:t>
      </w:r>
    </w:p>
    <w:p>
      <w:pPr>
        <w:tabs>
          <w:tab w:val="right" w:pos="9026" w:leader="dot"/>
        </w:tabs>
        <w:spacing w:after="140"/>
        <w:ind w:left="300"/>
      </w:pPr>
      <w:r>
        <w:rPr>
          <w:rFonts w:ascii="Calibri" w:cs="Calibri" w:eastAsia="Calibri" w:hAnsi="Calibri"/>
          <w:sz w:val="22"/>
          <w:szCs w:val="22"/>
        </w:rPr>
        <w:t xml:space="preserve">6.3  Test Results</w:t>
      </w:r>
      <w:r>
        <w:rPr>
          <w:rFonts w:ascii="Calibri" w:cs="Calibri" w:eastAsia="Calibri" w:hAnsi="Calibri"/>
          <w:sz w:val="22"/>
          <w:szCs w:val="22"/>
        </w:rPr>
        <w:t xml:space="preserve">	11</w:t>
      </w:r>
    </w:p>
    <w:p>
      <w:pPr>
        <w:tabs>
          <w:tab w:val="right" w:pos="9026" w:leader="dot"/>
        </w:tabs>
        <w:spacing w:after="140"/>
        <w:ind w:left="0"/>
      </w:pPr>
      <w:r>
        <w:rPr>
          <w:rFonts w:ascii="Calibri" w:cs="Calibri" w:eastAsia="Calibri" w:hAnsi="Calibri"/>
          <w:sz w:val="22"/>
          <w:szCs w:val="22"/>
        </w:rPr>
        <w:t xml:space="preserve">7.  Results and Discussion</w:t>
      </w:r>
      <w:r>
        <w:rPr>
          <w:rFonts w:ascii="Calibri" w:cs="Calibri" w:eastAsia="Calibri" w:hAnsi="Calibri"/>
          <w:sz w:val="22"/>
          <w:szCs w:val="22"/>
        </w:rPr>
        <w:t xml:space="preserve">	13</w:t>
      </w:r>
    </w:p>
    <w:p>
      <w:pPr>
        <w:tabs>
          <w:tab w:val="right" w:pos="9026" w:leader="dot"/>
        </w:tabs>
        <w:spacing w:after="140"/>
        <w:ind w:left="300"/>
      </w:pPr>
      <w:r>
        <w:rPr>
          <w:rFonts w:ascii="Calibri" w:cs="Calibri" w:eastAsia="Calibri" w:hAnsi="Calibri"/>
          <w:sz w:val="22"/>
          <w:szCs w:val="22"/>
        </w:rPr>
        <w:t xml:space="preserve">7.1  Sample Usage Scenarios</w:t>
      </w:r>
      <w:r>
        <w:rPr>
          <w:rFonts w:ascii="Calibri" w:cs="Calibri" w:eastAsia="Calibri" w:hAnsi="Calibri"/>
          <w:sz w:val="22"/>
          <w:szCs w:val="22"/>
        </w:rPr>
        <w:t xml:space="preserve">	13</w:t>
      </w:r>
    </w:p>
    <w:p>
      <w:pPr>
        <w:tabs>
          <w:tab w:val="right" w:pos="9026" w:leader="dot"/>
        </w:tabs>
        <w:spacing w:after="140"/>
        <w:ind w:left="300"/>
      </w:pPr>
      <w:r>
        <w:rPr>
          <w:rFonts w:ascii="Calibri" w:cs="Calibri" w:eastAsia="Calibri" w:hAnsi="Calibri"/>
          <w:sz w:val="22"/>
          <w:szCs w:val="22"/>
        </w:rPr>
        <w:t xml:space="preserve">7.2  Observations</w:t>
      </w:r>
      <w:r>
        <w:rPr>
          <w:rFonts w:ascii="Calibri" w:cs="Calibri" w:eastAsia="Calibri" w:hAnsi="Calibri"/>
          <w:sz w:val="22"/>
          <w:szCs w:val="22"/>
        </w:rPr>
        <w:t xml:space="preserve">	13</w:t>
      </w:r>
    </w:p>
    <w:p>
      <w:pPr>
        <w:tabs>
          <w:tab w:val="right" w:pos="9026" w:leader="dot"/>
        </w:tabs>
        <w:spacing w:after="140"/>
        <w:ind w:left="0"/>
      </w:pPr>
      <w:r>
        <w:rPr>
          <w:rFonts w:ascii="Calibri" w:cs="Calibri" w:eastAsia="Calibri" w:hAnsi="Calibri"/>
          <w:sz w:val="22"/>
          <w:szCs w:val="22"/>
        </w:rPr>
        <w:t xml:space="preserve">8.  Limitations and Future Scope</w:t>
      </w:r>
      <w:r>
        <w:rPr>
          <w:rFonts w:ascii="Calibri" w:cs="Calibri" w:eastAsia="Calibri" w:hAnsi="Calibri"/>
          <w:sz w:val="22"/>
          <w:szCs w:val="22"/>
        </w:rPr>
        <w:t xml:space="preserve">	14</w:t>
      </w:r>
    </w:p>
    <w:p>
      <w:pPr>
        <w:tabs>
          <w:tab w:val="right" w:pos="9026" w:leader="dot"/>
        </w:tabs>
        <w:spacing w:after="140"/>
        <w:ind w:left="300"/>
      </w:pPr>
      <w:r>
        <w:rPr>
          <w:rFonts w:ascii="Calibri" w:cs="Calibri" w:eastAsia="Calibri" w:hAnsi="Calibri"/>
          <w:sz w:val="22"/>
          <w:szCs w:val="22"/>
        </w:rPr>
        <w:t xml:space="preserve">8.1  Known Limitations</w:t>
      </w:r>
      <w:r>
        <w:rPr>
          <w:rFonts w:ascii="Calibri" w:cs="Calibri" w:eastAsia="Calibri" w:hAnsi="Calibri"/>
          <w:sz w:val="22"/>
          <w:szCs w:val="22"/>
        </w:rPr>
        <w:t xml:space="preserve">	14</w:t>
      </w:r>
    </w:p>
    <w:p>
      <w:pPr>
        <w:tabs>
          <w:tab w:val="right" w:pos="9026" w:leader="dot"/>
        </w:tabs>
        <w:spacing w:after="140"/>
        <w:ind w:left="300"/>
      </w:pPr>
      <w:r>
        <w:rPr>
          <w:rFonts w:ascii="Calibri" w:cs="Calibri" w:eastAsia="Calibri" w:hAnsi="Calibri"/>
          <w:sz w:val="22"/>
          <w:szCs w:val="22"/>
        </w:rPr>
        <w:t xml:space="preserve">8.2  Future Scope</w:t>
      </w:r>
      <w:r>
        <w:rPr>
          <w:rFonts w:ascii="Calibri" w:cs="Calibri" w:eastAsia="Calibri" w:hAnsi="Calibri"/>
          <w:sz w:val="22"/>
          <w:szCs w:val="22"/>
        </w:rPr>
        <w:t xml:space="preserve">	14</w:t>
      </w:r>
    </w:p>
    <w:p>
      <w:pPr>
        <w:tabs>
          <w:tab w:val="right" w:pos="9026" w:leader="dot"/>
        </w:tabs>
        <w:spacing w:after="140"/>
        <w:ind w:left="0"/>
      </w:pPr>
      <w:r>
        <w:rPr>
          <w:rFonts w:ascii="Calibri" w:cs="Calibri" w:eastAsia="Calibri" w:hAnsi="Calibri"/>
          <w:sz w:val="22"/>
          <w:szCs w:val="22"/>
        </w:rPr>
        <w:t xml:space="preserve">9.  Conclusion</w:t>
      </w:r>
      <w:r>
        <w:rPr>
          <w:rFonts w:ascii="Calibri" w:cs="Calibri" w:eastAsia="Calibri" w:hAnsi="Calibri"/>
          <w:sz w:val="22"/>
          <w:szCs w:val="22"/>
        </w:rPr>
        <w:t xml:space="preserve">	15</w:t>
      </w:r>
    </w:p>
    <w:p>
      <w:pPr>
        <w:tabs>
          <w:tab w:val="right" w:pos="9026" w:leader="dot"/>
        </w:tabs>
        <w:spacing w:after="140"/>
        <w:ind w:left="0"/>
      </w:pPr>
      <w:r>
        <w:rPr>
          <w:rFonts w:ascii="Calibri" w:cs="Calibri" w:eastAsia="Calibri" w:hAnsi="Calibri"/>
          <w:sz w:val="22"/>
          <w:szCs w:val="22"/>
        </w:rPr>
        <w:t xml:space="preserve">References</w:t>
      </w:r>
      <w:r>
        <w:rPr>
          <w:rFonts w:ascii="Calibri" w:cs="Calibri" w:eastAsia="Calibri" w:hAnsi="Calibri"/>
          <w:sz w:val="22"/>
          <w:szCs w:val="22"/>
        </w:rPr>
        <w:t xml:space="preserve">	16</w:t>
      </w:r>
    </w:p>
    <w:p>
      <w:pPr>
        <w:sectPr>
          <w:pgSz w:w="12240" w:h="15840" w:orient="portrait"/>
          <w:pgMar w:top="1440" w:right="1440" w:bottom="1440" w:left="1440" w:header="708" w:footer="708" w:gutter="0"/>
          <w:pgNumType/>
          <w:docGrid w:linePitch="360"/>
        </w:sectPr>
      </w:pPr>
    </w:p>
    <w:p>
      <w:pPr>
        <w:pStyle w:val="Heading1"/>
        <w:pageBreakBefore/>
        <w:spacing w:after="200" w:before="400"/>
      </w:pPr>
      <w:r>
        <w:rPr>
          <w:b/>
          <w:bCs/>
        </w:rPr>
        <w:t xml:space="preserve">1. Introduction</w:t>
      </w:r>
    </w:p>
    <w:p>
      <w:pPr>
        <w:pStyle w:val="Heading2"/>
        <w:spacing w:after="120" w:before="280"/>
      </w:pPr>
      <w:r>
        <w:rPr>
          <w:b/>
          <w:bCs/>
        </w:rPr>
        <w:t xml:space="preserve">1.1 Background</w:t>
      </w:r>
    </w:p>
    <w:p>
      <w:pPr>
        <w:spacing w:after="200" w:line="300"/>
        <w:jc w:val="both"/>
      </w:pPr>
      <w:r>
        <w:rPr>
          <w:rFonts w:ascii="Calibri" w:cs="Calibri" w:eastAsia="Calibri" w:hAnsi="Calibri"/>
          <w:sz w:val="22"/>
          <w:szCs w:val="22"/>
        </w:rPr>
        <w:t xml:space="preserve">Professional and academic networking events — conferences, meetups, alumni gatherings, industry mixers — are, in theory, an efficient way to meet people who share a field or an interest. In practice, the value of these events depends almost entirely on the quality of the conversations that happen there, and the first ten seconds of a conversation determine a surprisingly large share of that quality. Most attendees fall back on generic openers because thinking of something specific to the event and to the other person, in real time, under mild social pressure, is genuinely difficult.</w:t>
      </w:r>
    </w:p>
    <w:p>
      <w:pPr>
        <w:spacing w:after="200" w:line="300"/>
        <w:jc w:val="both"/>
      </w:pPr>
      <w:r>
        <w:rPr>
          <w:rFonts w:ascii="Calibri" w:cs="Calibri" w:eastAsia="Calibri" w:hAnsi="Calibri"/>
          <w:sz w:val="22"/>
          <w:szCs w:val="22"/>
        </w:rPr>
        <w:t xml:space="preserve">This difficulty is not really a knowledge problem — most people, given ten uninterrupted minutes, could write a decent opening line for a given event. It is a retrieval and combination problem: connecting what the event is about with what the individual actually cares about, quickly, and without sounding rehearsed. That is precisely the kind of narrow, well-scoped task that a small NLP pipeline can help with, which is what motivated this project.</w:t>
      </w:r>
    </w:p>
    <w:p>
      <w:pPr>
        <w:pStyle w:val="Heading2"/>
        <w:spacing w:after="120" w:before="280"/>
      </w:pPr>
      <w:r>
        <w:rPr>
          <w:b/>
          <w:bCs/>
        </w:rPr>
        <w:t xml:space="preserve">1.2 Problem Statement</w:t>
      </w:r>
    </w:p>
    <w:p>
      <w:pPr>
        <w:spacing w:after="200" w:line="300"/>
        <w:jc w:val="both"/>
      </w:pPr>
      <w:r>
        <w:rPr>
          <w:rFonts w:ascii="Calibri" w:cs="Calibri" w:eastAsia="Calibri" w:hAnsi="Calibri"/>
          <w:sz w:val="22"/>
          <w:szCs w:val="22"/>
        </w:rPr>
        <w:t xml:space="preserve">Given (a) a short free-text description of a networking event and (b) a short list of a user's personal or professional interests, generate a small number of natural-sounding conversation starters that plausibly connect the two, without requiring the user to manually figure out the overlap themselves. In addition, the user should be able to quickly verify a fact or get background on a topic before using it in conversation, and should be able to look back at what starters were suggested to them in the past and whether those starters actually worked.</w:t>
      </w:r>
    </w:p>
    <w:p>
      <w:pPr>
        <w:pStyle w:val="Heading2"/>
        <w:spacing w:after="120" w:before="280"/>
      </w:pPr>
      <w:r>
        <w:rPr>
          <w:b/>
          <w:bCs/>
        </w:rPr>
        <w:t xml:space="preserve">1.3 Objectives</w:t>
      </w:r>
    </w:p>
    <w:p>
      <w:pPr>
        <w:pStyle w:val="ListParagraph"/>
        <w:numPr>
          <w:ilvl w:val="0"/>
          <w:numId w:val="2"/>
        </w:numPr>
        <w:spacing w:after="100"/>
      </w:pPr>
      <w:r>
        <w:rPr>
          <w:rFonts w:ascii="Calibri" w:cs="Calibri" w:eastAsia="Calibri" w:hAnsi="Calibri"/>
          <w:sz w:val="22"/>
          <w:szCs w:val="22"/>
        </w:rPr>
        <w:t xml:space="preserve">Design and implement a theme-extraction component that can pull the key topics out of an arbitrary event description without requiring a fixed, pre-labelled dataset for every possible event type.</w:t>
      </w:r>
    </w:p>
    <w:p>
      <w:pPr>
        <w:pStyle w:val="ListParagraph"/>
        <w:numPr>
          <w:ilvl w:val="0"/>
          <w:numId w:val="2"/>
        </w:numPr>
        <w:spacing w:after="100"/>
      </w:pPr>
      <w:r>
        <w:rPr>
          <w:rFonts w:ascii="Calibri" w:cs="Calibri" w:eastAsia="Calibri" w:hAnsi="Calibri"/>
          <w:sz w:val="22"/>
          <w:szCs w:val="22"/>
        </w:rPr>
        <w:t xml:space="preserve">Design and implement a starter-generation component that combines the extracted themes with the user's own interests to produce short, usable conversation openers.</w:t>
      </w:r>
    </w:p>
    <w:p>
      <w:pPr>
        <w:pStyle w:val="ListParagraph"/>
        <w:numPr>
          <w:ilvl w:val="0"/>
          <w:numId w:val="2"/>
        </w:numPr>
        <w:spacing w:after="100"/>
      </w:pPr>
      <w:r>
        <w:rPr>
          <w:rFonts w:ascii="Calibri" w:cs="Calibri" w:eastAsia="Calibri" w:hAnsi="Calibri"/>
          <w:sz w:val="22"/>
          <w:szCs w:val="22"/>
        </w:rPr>
        <w:t xml:space="preserve">Provide a fact-checking utility so a user can quickly confirm a claim or get a one-paragraph summary of an unfamiliar topic before an event.</w:t>
      </w:r>
    </w:p>
    <w:p>
      <w:pPr>
        <w:pStyle w:val="ListParagraph"/>
        <w:numPr>
          <w:ilvl w:val="0"/>
          <w:numId w:val="2"/>
        </w:numPr>
        <w:spacing w:after="100"/>
      </w:pPr>
      <w:r>
        <w:rPr>
          <w:rFonts w:ascii="Calibri" w:cs="Calibri" w:eastAsia="Calibri" w:hAnsi="Calibri"/>
          <w:sz w:val="22"/>
          <w:szCs w:val="22"/>
        </w:rPr>
        <w:t xml:space="preserve">Persist every generated starter along with user feedback (useful / not useful), so that patterns in what worked can be reviewed later.</w:t>
      </w:r>
    </w:p>
    <w:p>
      <w:pPr>
        <w:pStyle w:val="ListParagraph"/>
        <w:numPr>
          <w:ilvl w:val="0"/>
          <w:numId w:val="2"/>
        </w:numPr>
        <w:spacing w:after="100"/>
      </w:pPr>
      <w:r>
        <w:rPr>
          <w:rFonts w:ascii="Calibri" w:cs="Calibri" w:eastAsia="Calibri" w:hAnsi="Calibri"/>
          <w:sz w:val="22"/>
          <w:szCs w:val="22"/>
        </w:rPr>
        <w:t xml:space="preserve">Build a simple, usable web interface around the above, and expose the underlying logic as a documented REST API so that the frontend and backend can be developed, tested and deployed independently of each other.</w:t>
      </w:r>
    </w:p>
    <w:p>
      <w:pPr>
        <w:pStyle w:val="Heading2"/>
        <w:spacing w:after="120" w:before="280"/>
      </w:pPr>
      <w:r>
        <w:rPr>
          <w:b/>
          <w:bCs/>
        </w:rPr>
        <w:t xml:space="preserve">1.4 Scope of the Project</w:t>
      </w:r>
    </w:p>
    <w:p>
      <w:pPr>
        <w:spacing w:after="200" w:line="300"/>
        <w:jc w:val="both"/>
      </w:pPr>
      <w:r>
        <w:rPr>
          <w:rFonts w:ascii="Calibri" w:cs="Calibri" w:eastAsia="Calibri" w:hAnsi="Calibri"/>
          <w:sz w:val="22"/>
          <w:szCs w:val="22"/>
        </w:rPr>
        <w:t xml:space="preserve">The scope of this project is intentionally limited to a working single-user demo rather than a production, multi-tenant system. The application does not implement user accounts or authentication; history and feedback are stored globally in a single local database. The starter-generation model (GPT-2) is used in its base, non-instruction-tuned form, and its output is deliberately supplemented with hand-written templates so that the demo remains reliable — the project does not attempt to fine-tune or otherwise adapt the language model, which is flagged explicitly as a direction for future work rather than something claimed to be solved here.</w:t>
      </w:r>
    </w:p>
    <w:p>
      <w:pPr>
        <w:pStyle w:val="Heading2"/>
        <w:spacing w:after="120" w:before="280"/>
      </w:pPr>
      <w:r>
        <w:rPr>
          <w:b/>
          <w:bCs/>
        </w:rPr>
        <w:t xml:space="preserve">1.5 Organisation of the Report</w:t>
      </w:r>
    </w:p>
    <w:p>
      <w:pPr>
        <w:spacing w:after="200" w:line="300"/>
        <w:jc w:val="both"/>
      </w:pPr>
      <w:r>
        <w:rPr>
          <w:rFonts w:ascii="Calibri" w:cs="Calibri" w:eastAsia="Calibri" w:hAnsi="Calibri"/>
          <w:sz w:val="22"/>
          <w:szCs w:val="22"/>
        </w:rPr>
        <w:t xml:space="preserve">Chapter 2 reviews existing approaches to conversation assistance and NLP-driven text generation and positions this project relative to them. Chapter 3 covers requirement analysis and feasibility. Chapter 4 describes the system architecture and design, including the database schema. Chapter 5 walks through the implementation of each module. Chapter 6 describes the testing strategy and the test cases used. Chapter 7 presents the results, including screenshots of the running system. Chapter 8 discusses the limitations of the current implementation and possible future improvements, and Chapter 9 concludes the report.</w:t>
      </w:r>
    </w:p>
    <w:p>
      <w:pPr>
        <w:pStyle w:val="Heading1"/>
        <w:pageBreakBefore/>
        <w:spacing w:after="200" w:before="400"/>
      </w:pPr>
      <w:r>
        <w:rPr>
          <w:b/>
          <w:bCs/>
        </w:rPr>
        <w:t xml:space="preserve">2. Literature Survey / Existing System</w:t>
      </w:r>
    </w:p>
    <w:p>
      <w:pPr>
        <w:pStyle w:val="Heading2"/>
        <w:spacing w:after="120" w:before="280"/>
      </w:pPr>
      <w:r>
        <w:rPr>
          <w:b/>
          <w:bCs/>
        </w:rPr>
        <w:t xml:space="preserve">2.1 Existing Approaches</w:t>
      </w:r>
    </w:p>
    <w:p>
      <w:pPr>
        <w:spacing w:after="200" w:line="300"/>
        <w:jc w:val="both"/>
      </w:pPr>
      <w:r>
        <w:rPr>
          <w:rFonts w:ascii="Calibri" w:cs="Calibri" w:eastAsia="Calibri" w:hAnsi="Calibri"/>
          <w:sz w:val="22"/>
          <w:szCs w:val="22"/>
        </w:rPr>
        <w:t xml:space="preserve">A number of consumer apps already try to help with small talk — icebreaker-question apps for parties, corporate "conversation card" generators, and chatbot-style assistants bundled into some professional networking platforms. Most of these fall into one of two categories. The first is a static bank of pre-written questions, shuffled or lightly filtered by category (e.g. "business", "tech", "casual"); these are cheap to build but produce the same generic, event-agnostic questions the project is specifically trying to avoid. The second category uses a large hosted language model (typically through a paid API) to generate fully open-ended suggestions; these tend to be more relevant but depend on an external paid service and offer little insight into how the suggestion was actually derived, since the whole pipeline is one opaque model call.</w:t>
      </w:r>
    </w:p>
    <w:p>
      <w:pPr>
        <w:spacing w:after="200" w:line="300"/>
        <w:jc w:val="both"/>
      </w:pPr>
      <w:r>
        <w:rPr>
          <w:rFonts w:ascii="Calibri" w:cs="Calibri" w:eastAsia="Calibri" w:hAnsi="Calibri"/>
          <w:sz w:val="22"/>
          <w:szCs w:val="22"/>
        </w:rPr>
        <w:t xml:space="preserve">On the NLP side, zero-shot text classification using natural-language-inference models — of which the DistilBERT MNLI checkpoint used in this project is a small, distilled example — has become a standard, low-effort way to assign topic labels to free text without needing a labelled training set for every possible label. This made it a natural fit for the theme-extraction step here, since the set of possible event topics is open-ended and cannot realistically be enumerated and labelled in advance.</w:t>
      </w:r>
    </w:p>
    <w:p>
      <w:pPr>
        <w:pStyle w:val="Heading2"/>
        <w:spacing w:after="120" w:before="280"/>
      </w:pPr>
      <w:r>
        <w:rPr>
          <w:b/>
          <w:bCs/>
        </w:rPr>
        <w:t xml:space="preserve">2.2 Gaps Identified</w:t>
      </w:r>
    </w:p>
    <w:p>
      <w:pPr>
        <w:pStyle w:val="ListParagraph"/>
        <w:numPr>
          <w:ilvl w:val="0"/>
          <w:numId w:val="3"/>
        </w:numPr>
        <w:spacing w:after="100"/>
      </w:pPr>
      <w:r>
        <w:rPr>
          <w:rFonts w:ascii="Calibri" w:cs="Calibri" w:eastAsia="Calibri" w:hAnsi="Calibri"/>
          <w:sz w:val="22"/>
          <w:szCs w:val="22"/>
        </w:rPr>
        <w:t xml:space="preserve">Template-only systems do not adapt to the specific event, so the suggestions feel generic regardless of context.</w:t>
      </w:r>
    </w:p>
    <w:p>
      <w:pPr>
        <w:pStyle w:val="ListParagraph"/>
        <w:numPr>
          <w:ilvl w:val="0"/>
          <w:numId w:val="3"/>
        </w:numPr>
        <w:spacing w:after="100"/>
      </w:pPr>
      <w:r>
        <w:rPr>
          <w:rFonts w:ascii="Calibri" w:cs="Calibri" w:eastAsia="Calibri" w:hAnsi="Calibri"/>
          <w:sz w:val="22"/>
          <w:szCs w:val="22"/>
        </w:rPr>
        <w:t xml:space="preserve">Fully API-dependent systems are hard to run, inspect or modify offline, and tie the project to a recurring external cost.</w:t>
      </w:r>
    </w:p>
    <w:p>
      <w:pPr>
        <w:pStyle w:val="ListParagraph"/>
        <w:numPr>
          <w:ilvl w:val="0"/>
          <w:numId w:val="3"/>
        </w:numPr>
        <w:spacing w:after="100"/>
      </w:pPr>
      <w:r>
        <w:rPr>
          <w:rFonts w:ascii="Calibri" w:cs="Calibri" w:eastAsia="Calibri" w:hAnsi="Calibri"/>
          <w:sz w:val="22"/>
          <w:szCs w:val="22"/>
        </w:rPr>
        <w:t xml:space="preserve">Very few of the smaller, self-hosted alternatives combine theme extraction, generation, fact-checking and feedback tracking in one coherent, testable pipeline — most tutorials demonstrate a single model in isolation.</w:t>
      </w:r>
    </w:p>
    <w:p>
      <w:pPr>
        <w:pStyle w:val="Heading2"/>
        <w:spacing w:after="120" w:before="280"/>
      </w:pPr>
      <w:r>
        <w:rPr>
          <w:b/>
          <w:bCs/>
        </w:rPr>
        <w:t xml:space="preserve">2.3 Proposed System</w:t>
      </w:r>
    </w:p>
    <w:p>
      <w:pPr>
        <w:spacing w:after="200" w:line="300"/>
        <w:jc w:val="both"/>
      </w:pPr>
      <w:r>
        <w:rPr>
          <w:rFonts w:ascii="Calibri" w:cs="Calibri" w:eastAsia="Calibri" w:hAnsi="Calibri"/>
          <w:sz w:val="22"/>
          <w:szCs w:val="22"/>
        </w:rPr>
        <w:t xml:space="preserve">The proposed system addresses these gaps by combining a lightweight, locally-run zero-shot classifier for theme extraction with a locally-run generative model for the actual starter text, wrapped in a documented REST API so the logic is inspectable and the two open-source Hugging Face models can be swapped out later without touching the frontend. Where the generative model's raw output is unreliable, the system does not hide this limitation behind a black box — it explicitly falls back to templates and the report documents that trade-off rather than glossing over it. A Wikipedia-backed fact-check endpoint and a persistent, feedback-tracked history are added as the two features that most directly support the actual use case of preparing for and reflecting on real conversations.</w:t>
      </w:r>
    </w:p>
    <w:p>
      <w:pPr>
        <w:pStyle w:val="Heading1"/>
        <w:pageBreakBefore/>
        <w:spacing w:after="200" w:before="400"/>
      </w:pPr>
      <w:r>
        <w:rPr>
          <w:b/>
          <w:bCs/>
        </w:rPr>
        <w:t xml:space="preserve">3. Requirement Analysis and Feasibility</w:t>
      </w:r>
    </w:p>
    <w:p>
      <w:pPr>
        <w:pStyle w:val="Heading2"/>
        <w:spacing w:after="120" w:before="280"/>
      </w:pPr>
      <w:r>
        <w:rPr>
          <w:b/>
          <w:bCs/>
        </w:rPr>
        <w:t xml:space="preserve">3.1 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rPr>
          <w:tblHeader/>
        </w:trPr>
        <w:tc>
          <w:tcPr>
            <w:tcW w:type="dxa" w:w="1200"/>
            <w:shd w:fill="1F4E78"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ID</w:t>
            </w:r>
          </w:p>
        </w:tc>
        <w:tc>
          <w:tcPr>
            <w:tcW w:type="dxa" w:w="6650"/>
            <w:shd w:fill="1F4E78"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Requirement</w:t>
            </w:r>
          </w:p>
        </w:tc>
        <w:tc>
          <w:tcPr>
            <w:tcW w:type="dxa" w:w="1500"/>
            <w:shd w:fill="1F4E78"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Priority</w:t>
            </w:r>
          </w:p>
        </w:tc>
      </w:tr>
      <w:tr>
        <w:tc>
          <w:tcPr>
            <w:tcW w:type="dxa" w:w="1200"/>
            <w:tcMar>
              <w:top w:type="dxa" w:w="100"/>
              <w:left w:type="dxa" w:w="120"/>
              <w:bottom w:type="dxa" w:w="100"/>
              <w:right w:type="dxa" w:w="120"/>
            </w:tcMar>
            <w:vAlign w:val="center"/>
          </w:tcPr>
          <w:p>
            <w:r>
              <w:rPr>
                <w:rFonts w:ascii="Calibri" w:cs="Calibri" w:eastAsia="Calibri" w:hAnsi="Calibri"/>
                <w:b w:val="false"/>
                <w:bCs w:val="false"/>
                <w:sz w:val="20"/>
                <w:szCs w:val="20"/>
              </w:rPr>
              <w:t xml:space="preserve">FR-1</w:t>
            </w:r>
          </w:p>
        </w:tc>
        <w:tc>
          <w:tcPr>
            <w:tcW w:type="dxa" w:w="6650"/>
            <w:tcMar>
              <w:top w:type="dxa" w:w="100"/>
              <w:left w:type="dxa" w:w="120"/>
              <w:bottom w:type="dxa" w:w="100"/>
              <w:right w:type="dxa" w:w="120"/>
            </w:tcMar>
            <w:vAlign w:val="center"/>
          </w:tcPr>
          <w:p>
            <w:r>
              <w:rPr>
                <w:rFonts w:ascii="Calibri" w:cs="Calibri" w:eastAsia="Calibri" w:hAnsi="Calibri"/>
                <w:b w:val="false"/>
                <w:bCs w:val="false"/>
                <w:sz w:val="20"/>
                <w:szCs w:val="20"/>
              </w:rPr>
              <w:t xml:space="preserve">The system shall accept an event description and a list of user interests and return 1–5 conversation starters.</w:t>
            </w:r>
          </w:p>
        </w:tc>
        <w:tc>
          <w:tcPr>
            <w:tcW w:type="dxa" w:w="1500"/>
            <w:tcMar>
              <w:top w:type="dxa" w:w="100"/>
              <w:left w:type="dxa" w:w="120"/>
              <w:bottom w:type="dxa" w:w="100"/>
              <w:right w:type="dxa" w:w="120"/>
            </w:tcMar>
            <w:vAlign w:val="center"/>
          </w:tcPr>
          <w:p>
            <w:r>
              <w:rPr>
                <w:rFonts w:ascii="Calibri" w:cs="Calibri" w:eastAsia="Calibri" w:hAnsi="Calibri"/>
                <w:b w:val="false"/>
                <w:bCs w:val="false"/>
                <w:sz w:val="20"/>
                <w:szCs w:val="20"/>
              </w:rPr>
              <w:t xml:space="preserve">High</w:t>
            </w:r>
          </w:p>
        </w:tc>
      </w:tr>
      <w:tr>
        <w:tc>
          <w:tcPr>
            <w:tcW w:type="dxa" w:w="1200"/>
            <w:tcMar>
              <w:top w:type="dxa" w:w="100"/>
              <w:left w:type="dxa" w:w="120"/>
              <w:bottom w:type="dxa" w:w="100"/>
              <w:right w:type="dxa" w:w="120"/>
            </w:tcMar>
            <w:vAlign w:val="center"/>
          </w:tcPr>
          <w:p>
            <w:r>
              <w:rPr>
                <w:rFonts w:ascii="Calibri" w:cs="Calibri" w:eastAsia="Calibri" w:hAnsi="Calibri"/>
                <w:b w:val="false"/>
                <w:bCs w:val="false"/>
                <w:sz w:val="20"/>
                <w:szCs w:val="20"/>
              </w:rPr>
              <w:t xml:space="preserve">FR-2</w:t>
            </w:r>
          </w:p>
        </w:tc>
        <w:tc>
          <w:tcPr>
            <w:tcW w:type="dxa" w:w="6650"/>
            <w:tcMar>
              <w:top w:type="dxa" w:w="100"/>
              <w:left w:type="dxa" w:w="120"/>
              <w:bottom w:type="dxa" w:w="100"/>
              <w:right w:type="dxa" w:w="120"/>
            </w:tcMar>
            <w:vAlign w:val="center"/>
          </w:tcPr>
          <w:p>
            <w:r>
              <w:rPr>
                <w:rFonts w:ascii="Calibri" w:cs="Calibri" w:eastAsia="Calibri" w:hAnsi="Calibri"/>
                <w:b w:val="false"/>
                <w:bCs w:val="false"/>
                <w:sz w:val="20"/>
                <w:szCs w:val="20"/>
              </w:rPr>
              <w:t xml:space="preserve">The system shall extract and display the key themes detected from the event description.</w:t>
            </w:r>
          </w:p>
        </w:tc>
        <w:tc>
          <w:tcPr>
            <w:tcW w:type="dxa" w:w="1500"/>
            <w:tcMar>
              <w:top w:type="dxa" w:w="100"/>
              <w:left w:type="dxa" w:w="120"/>
              <w:bottom w:type="dxa" w:w="100"/>
              <w:right w:type="dxa" w:w="120"/>
            </w:tcMar>
            <w:vAlign w:val="center"/>
          </w:tcPr>
          <w:p>
            <w:r>
              <w:rPr>
                <w:rFonts w:ascii="Calibri" w:cs="Calibri" w:eastAsia="Calibri" w:hAnsi="Calibri"/>
                <w:b w:val="false"/>
                <w:bCs w:val="false"/>
                <w:sz w:val="20"/>
                <w:szCs w:val="20"/>
              </w:rPr>
              <w:t xml:space="preserve">High</w:t>
            </w:r>
          </w:p>
        </w:tc>
      </w:tr>
      <w:tr>
        <w:tc>
          <w:tcPr>
            <w:tcW w:type="dxa" w:w="1200"/>
            <w:tcMar>
              <w:top w:type="dxa" w:w="100"/>
              <w:left w:type="dxa" w:w="120"/>
              <w:bottom w:type="dxa" w:w="100"/>
              <w:right w:type="dxa" w:w="120"/>
            </w:tcMar>
            <w:vAlign w:val="center"/>
          </w:tcPr>
          <w:p>
            <w:r>
              <w:rPr>
                <w:rFonts w:ascii="Calibri" w:cs="Calibri" w:eastAsia="Calibri" w:hAnsi="Calibri"/>
                <w:b w:val="false"/>
                <w:bCs w:val="false"/>
                <w:sz w:val="20"/>
                <w:szCs w:val="20"/>
              </w:rPr>
              <w:t xml:space="preserve">FR-3</w:t>
            </w:r>
          </w:p>
        </w:tc>
        <w:tc>
          <w:tcPr>
            <w:tcW w:type="dxa" w:w="6650"/>
            <w:tcMar>
              <w:top w:type="dxa" w:w="100"/>
              <w:left w:type="dxa" w:w="120"/>
              <w:bottom w:type="dxa" w:w="100"/>
              <w:right w:type="dxa" w:w="120"/>
            </w:tcMar>
            <w:vAlign w:val="center"/>
          </w:tcPr>
          <w:p>
            <w:r>
              <w:rPr>
                <w:rFonts w:ascii="Calibri" w:cs="Calibri" w:eastAsia="Calibri" w:hAnsi="Calibri"/>
                <w:b w:val="false"/>
                <w:bCs w:val="false"/>
                <w:sz w:val="20"/>
                <w:szCs w:val="20"/>
              </w:rPr>
              <w:t xml:space="preserve">The system shall allow the user to look up background information on a topic via Wikipedia.</w:t>
            </w:r>
          </w:p>
        </w:tc>
        <w:tc>
          <w:tcPr>
            <w:tcW w:type="dxa" w:w="1500"/>
            <w:tcMar>
              <w:top w:type="dxa" w:w="100"/>
              <w:left w:type="dxa" w:w="120"/>
              <w:bottom w:type="dxa" w:w="100"/>
              <w:right w:type="dxa" w:w="120"/>
            </w:tcMar>
            <w:vAlign w:val="center"/>
          </w:tcPr>
          <w:p>
            <w:r>
              <w:rPr>
                <w:rFonts w:ascii="Calibri" w:cs="Calibri" w:eastAsia="Calibri" w:hAnsi="Calibri"/>
                <w:b w:val="false"/>
                <w:bCs w:val="false"/>
                <w:sz w:val="20"/>
                <w:szCs w:val="20"/>
              </w:rPr>
              <w:t xml:space="preserve">Medium</w:t>
            </w:r>
          </w:p>
        </w:tc>
      </w:tr>
      <w:tr>
        <w:tc>
          <w:tcPr>
            <w:tcW w:type="dxa" w:w="1200"/>
            <w:tcMar>
              <w:top w:type="dxa" w:w="100"/>
              <w:left w:type="dxa" w:w="120"/>
              <w:bottom w:type="dxa" w:w="100"/>
              <w:right w:type="dxa" w:w="120"/>
            </w:tcMar>
            <w:vAlign w:val="center"/>
          </w:tcPr>
          <w:p>
            <w:r>
              <w:rPr>
                <w:rFonts w:ascii="Calibri" w:cs="Calibri" w:eastAsia="Calibri" w:hAnsi="Calibri"/>
                <w:b w:val="false"/>
                <w:bCs w:val="false"/>
                <w:sz w:val="20"/>
                <w:szCs w:val="20"/>
              </w:rPr>
              <w:t xml:space="preserve">FR-4</w:t>
            </w:r>
          </w:p>
        </w:tc>
        <w:tc>
          <w:tcPr>
            <w:tcW w:type="dxa" w:w="6650"/>
            <w:tcMar>
              <w:top w:type="dxa" w:w="100"/>
              <w:left w:type="dxa" w:w="120"/>
              <w:bottom w:type="dxa" w:w="100"/>
              <w:right w:type="dxa" w:w="120"/>
            </w:tcMar>
            <w:vAlign w:val="center"/>
          </w:tcPr>
          <w:p>
            <w:r>
              <w:rPr>
                <w:rFonts w:ascii="Calibri" w:cs="Calibri" w:eastAsia="Calibri" w:hAnsi="Calibri"/>
                <w:b w:val="false"/>
                <w:bCs w:val="false"/>
                <w:sz w:val="20"/>
                <w:szCs w:val="20"/>
              </w:rPr>
              <w:t xml:space="preserve">The system shall persist every generated starter along with its event context and themes.</w:t>
            </w:r>
          </w:p>
        </w:tc>
        <w:tc>
          <w:tcPr>
            <w:tcW w:type="dxa" w:w="1500"/>
            <w:tcMar>
              <w:top w:type="dxa" w:w="100"/>
              <w:left w:type="dxa" w:w="120"/>
              <w:bottom w:type="dxa" w:w="100"/>
              <w:right w:type="dxa" w:w="120"/>
            </w:tcMar>
            <w:vAlign w:val="center"/>
          </w:tcPr>
          <w:p>
            <w:r>
              <w:rPr>
                <w:rFonts w:ascii="Calibri" w:cs="Calibri" w:eastAsia="Calibri" w:hAnsi="Calibri"/>
                <w:b w:val="false"/>
                <w:bCs w:val="false"/>
                <w:sz w:val="20"/>
                <w:szCs w:val="20"/>
              </w:rPr>
              <w:t xml:space="preserve">High</w:t>
            </w:r>
          </w:p>
        </w:tc>
      </w:tr>
      <w:tr>
        <w:tc>
          <w:tcPr>
            <w:tcW w:type="dxa" w:w="1200"/>
            <w:tcMar>
              <w:top w:type="dxa" w:w="100"/>
              <w:left w:type="dxa" w:w="120"/>
              <w:bottom w:type="dxa" w:w="100"/>
              <w:right w:type="dxa" w:w="120"/>
            </w:tcMar>
            <w:vAlign w:val="center"/>
          </w:tcPr>
          <w:p>
            <w:r>
              <w:rPr>
                <w:rFonts w:ascii="Calibri" w:cs="Calibri" w:eastAsia="Calibri" w:hAnsi="Calibri"/>
                <w:b w:val="false"/>
                <w:bCs w:val="false"/>
                <w:sz w:val="20"/>
                <w:szCs w:val="20"/>
              </w:rPr>
              <w:t xml:space="preserve">FR-5</w:t>
            </w:r>
          </w:p>
        </w:tc>
        <w:tc>
          <w:tcPr>
            <w:tcW w:type="dxa" w:w="6650"/>
            <w:tcMar>
              <w:top w:type="dxa" w:w="100"/>
              <w:left w:type="dxa" w:w="120"/>
              <w:bottom w:type="dxa" w:w="100"/>
              <w:right w:type="dxa" w:w="120"/>
            </w:tcMar>
            <w:vAlign w:val="center"/>
          </w:tcPr>
          <w:p>
            <w:r>
              <w:rPr>
                <w:rFonts w:ascii="Calibri" w:cs="Calibri" w:eastAsia="Calibri" w:hAnsi="Calibri"/>
                <w:b w:val="false"/>
                <w:bCs w:val="false"/>
                <w:sz w:val="20"/>
                <w:szCs w:val="20"/>
              </w:rPr>
              <w:t xml:space="preserve">The system shall allow the user to mark a past starter as useful (👍) or not useful (👎).</w:t>
            </w:r>
          </w:p>
        </w:tc>
        <w:tc>
          <w:tcPr>
            <w:tcW w:type="dxa" w:w="1500"/>
            <w:tcMar>
              <w:top w:type="dxa" w:w="100"/>
              <w:left w:type="dxa" w:w="120"/>
              <w:bottom w:type="dxa" w:w="100"/>
              <w:right w:type="dxa" w:w="120"/>
            </w:tcMar>
            <w:vAlign w:val="center"/>
          </w:tcPr>
          <w:p>
            <w:r>
              <w:rPr>
                <w:rFonts w:ascii="Calibri" w:cs="Calibri" w:eastAsia="Calibri" w:hAnsi="Calibri"/>
                <w:b w:val="false"/>
                <w:bCs w:val="false"/>
                <w:sz w:val="20"/>
                <w:szCs w:val="20"/>
              </w:rPr>
              <w:t xml:space="preserve">Medium</w:t>
            </w:r>
          </w:p>
        </w:tc>
      </w:tr>
      <w:tr>
        <w:tc>
          <w:tcPr>
            <w:tcW w:type="dxa" w:w="1200"/>
            <w:tcMar>
              <w:top w:type="dxa" w:w="100"/>
              <w:left w:type="dxa" w:w="120"/>
              <w:bottom w:type="dxa" w:w="100"/>
              <w:right w:type="dxa" w:w="120"/>
            </w:tcMar>
            <w:vAlign w:val="center"/>
          </w:tcPr>
          <w:p>
            <w:r>
              <w:rPr>
                <w:rFonts w:ascii="Calibri" w:cs="Calibri" w:eastAsia="Calibri" w:hAnsi="Calibri"/>
                <w:b w:val="false"/>
                <w:bCs w:val="false"/>
                <w:sz w:val="20"/>
                <w:szCs w:val="20"/>
              </w:rPr>
              <w:t xml:space="preserve">FR-6</w:t>
            </w:r>
          </w:p>
        </w:tc>
        <w:tc>
          <w:tcPr>
            <w:tcW w:type="dxa" w:w="6650"/>
            <w:tcMar>
              <w:top w:type="dxa" w:w="100"/>
              <w:left w:type="dxa" w:w="120"/>
              <w:bottom w:type="dxa" w:w="100"/>
              <w:right w:type="dxa" w:w="120"/>
            </w:tcMar>
            <w:vAlign w:val="center"/>
          </w:tcPr>
          <w:p>
            <w:r>
              <w:rPr>
                <w:rFonts w:ascii="Calibri" w:cs="Calibri" w:eastAsia="Calibri" w:hAnsi="Calibri"/>
                <w:b w:val="false"/>
                <w:bCs w:val="false"/>
                <w:sz w:val="20"/>
                <w:szCs w:val="20"/>
              </w:rPr>
              <w:t xml:space="preserve">The system shall allow the user to view a paginated history of past starters and their feedback.</w:t>
            </w:r>
          </w:p>
        </w:tc>
        <w:tc>
          <w:tcPr>
            <w:tcW w:type="dxa" w:w="1500"/>
            <w:tcMar>
              <w:top w:type="dxa" w:w="100"/>
              <w:left w:type="dxa" w:w="120"/>
              <w:bottom w:type="dxa" w:w="100"/>
              <w:right w:type="dxa" w:w="120"/>
            </w:tcMar>
            <w:vAlign w:val="center"/>
          </w:tcPr>
          <w:p>
            <w:r>
              <w:rPr>
                <w:rFonts w:ascii="Calibri" w:cs="Calibri" w:eastAsia="Calibri" w:hAnsi="Calibri"/>
                <w:b w:val="false"/>
                <w:bCs w:val="false"/>
                <w:sz w:val="20"/>
                <w:szCs w:val="20"/>
              </w:rPr>
              <w:t xml:space="preserve">Medium</w:t>
            </w:r>
          </w:p>
        </w:tc>
      </w:tr>
      <w:tr>
        <w:tc>
          <w:tcPr>
            <w:tcW w:type="dxa" w:w="1200"/>
            <w:tcMar>
              <w:top w:type="dxa" w:w="100"/>
              <w:left w:type="dxa" w:w="120"/>
              <w:bottom w:type="dxa" w:w="100"/>
              <w:right w:type="dxa" w:w="120"/>
            </w:tcMar>
            <w:vAlign w:val="center"/>
          </w:tcPr>
          <w:p>
            <w:r>
              <w:rPr>
                <w:rFonts w:ascii="Calibri" w:cs="Calibri" w:eastAsia="Calibri" w:hAnsi="Calibri"/>
                <w:b w:val="false"/>
                <w:bCs w:val="false"/>
                <w:sz w:val="20"/>
                <w:szCs w:val="20"/>
              </w:rPr>
              <w:t xml:space="preserve">FR-7</w:t>
            </w:r>
          </w:p>
        </w:tc>
        <w:tc>
          <w:tcPr>
            <w:tcW w:type="dxa" w:w="6650"/>
            <w:tcMar>
              <w:top w:type="dxa" w:w="100"/>
              <w:left w:type="dxa" w:w="120"/>
              <w:bottom w:type="dxa" w:w="100"/>
              <w:right w:type="dxa" w:w="120"/>
            </w:tcMar>
            <w:vAlign w:val="center"/>
          </w:tcPr>
          <w:p>
            <w:r>
              <w:rPr>
                <w:rFonts w:ascii="Calibri" w:cs="Calibri" w:eastAsia="Calibri" w:hAnsi="Calibri"/>
                <w:b w:val="false"/>
                <w:bCs w:val="false"/>
                <w:sz w:val="20"/>
                <w:szCs w:val="20"/>
              </w:rPr>
              <w:t xml:space="preserve">The system shall expose all of the above functionality through a documented REST API, independent of any specific frontend.</w:t>
            </w:r>
          </w:p>
        </w:tc>
        <w:tc>
          <w:tcPr>
            <w:tcW w:type="dxa" w:w="1500"/>
            <w:tcMar>
              <w:top w:type="dxa" w:w="100"/>
              <w:left w:type="dxa" w:w="120"/>
              <w:bottom w:type="dxa" w:w="100"/>
              <w:right w:type="dxa" w:w="120"/>
            </w:tcMar>
            <w:vAlign w:val="center"/>
          </w:tcPr>
          <w:p>
            <w:r>
              <w:rPr>
                <w:rFonts w:ascii="Calibri" w:cs="Calibri" w:eastAsia="Calibri" w:hAnsi="Calibri"/>
                <w:b w:val="false"/>
                <w:bCs w:val="false"/>
                <w:sz w:val="20"/>
                <w:szCs w:val="20"/>
              </w:rPr>
              <w:t xml:space="preserve">High</w:t>
            </w:r>
          </w:p>
        </w:tc>
      </w:tr>
    </w:tbl>
    <w:p>
      <w:pPr>
        <w:pStyle w:val="Heading2"/>
        <w:spacing w:after="120" w:before="280"/>
      </w:pPr>
      <w:r>
        <w:rPr>
          <w:b/>
          <w:bCs/>
        </w:rPr>
        <w:t xml:space="preserve">3.2 Non-Functional Requirements</w:t>
      </w:r>
    </w:p>
    <w:p>
      <w:pPr>
        <w:pStyle w:val="ListParagraph"/>
        <w:numPr>
          <w:ilvl w:val="0"/>
          <w:numId w:val="3"/>
        </w:numPr>
        <w:spacing w:after="100"/>
      </w:pPr>
      <w:r>
        <w:rPr>
          <w:rFonts w:ascii="Calibri" w:cs="Calibri" w:eastAsia="Calibri" w:hAnsi="Calibri"/>
          <w:sz w:val="22"/>
          <w:szCs w:val="22"/>
        </w:rPr>
        <w:t xml:space="preserve">Usability — the interface should require no training; a first-time user should be able to generate a starter within a few seconds of opening the app.</w:t>
      </w:r>
    </w:p>
    <w:p>
      <w:pPr>
        <w:pStyle w:val="ListParagraph"/>
        <w:numPr>
          <w:ilvl w:val="0"/>
          <w:numId w:val="3"/>
        </w:numPr>
        <w:spacing w:after="100"/>
      </w:pPr>
      <w:r>
        <w:rPr>
          <w:rFonts w:ascii="Calibri" w:cs="Calibri" w:eastAsia="Calibri" w:hAnsi="Calibri"/>
          <w:sz w:val="22"/>
          <w:szCs w:val="22"/>
        </w:rPr>
        <w:t xml:space="preserve">Modularity — the frontend and backend must be fully decoupled and communicate only through HTTP/JSON, so either can be modified or replaced independently.</w:t>
      </w:r>
    </w:p>
    <w:p>
      <w:pPr>
        <w:pStyle w:val="ListParagraph"/>
        <w:numPr>
          <w:ilvl w:val="0"/>
          <w:numId w:val="3"/>
        </w:numPr>
        <w:spacing w:after="100"/>
      </w:pPr>
      <w:r>
        <w:rPr>
          <w:rFonts w:ascii="Calibri" w:cs="Calibri" w:eastAsia="Calibri" w:hAnsi="Calibri"/>
          <w:sz w:val="22"/>
          <w:szCs w:val="22"/>
        </w:rPr>
        <w:t xml:space="preserve">Testability — the ML-backed services must be mockable so the majority of the test suite can run in seconds without downloading or executing the real models.</w:t>
      </w:r>
    </w:p>
    <w:p>
      <w:pPr>
        <w:pStyle w:val="ListParagraph"/>
        <w:numPr>
          <w:ilvl w:val="0"/>
          <w:numId w:val="3"/>
        </w:numPr>
        <w:spacing w:after="100"/>
      </w:pPr>
      <w:r>
        <w:rPr>
          <w:rFonts w:ascii="Calibri" w:cs="Calibri" w:eastAsia="Calibri" w:hAnsi="Calibri"/>
          <w:sz w:val="22"/>
          <w:szCs w:val="22"/>
        </w:rPr>
        <w:t xml:space="preserve">Portability — the system should run both locally (pip install + uvicorn/streamlit) and inside a hosted notebook environment (Google Colab) with minimal setup.</w:t>
      </w:r>
    </w:p>
    <w:p>
      <w:pPr>
        <w:pStyle w:val="Heading2"/>
        <w:spacing w:after="120" w:before="280"/>
      </w:pPr>
      <w:r>
        <w:rPr>
          <w:b/>
          <w:bCs/>
        </w:rPr>
        <w:t xml:space="preserve">3.3 Hardware and Software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4E78"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Category</w:t>
            </w:r>
          </w:p>
        </w:tc>
        <w:tc>
          <w:tcPr>
            <w:tcW w:type="dxa" w:w="6350"/>
            <w:shd w:fill="1F4E78"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Requirement</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sz w:val="20"/>
                <w:szCs w:val="20"/>
              </w:rPr>
              <w:t xml:space="preserve">Processor</w:t>
            </w:r>
          </w:p>
        </w:tc>
        <w:tc>
          <w:tcPr>
            <w:tcW w:type="dxa" w:w="6350"/>
            <w:tcMar>
              <w:top w:type="dxa" w:w="100"/>
              <w:left w:type="dxa" w:w="120"/>
              <w:bottom w:type="dxa" w:w="100"/>
              <w:right w:type="dxa" w:w="120"/>
            </w:tcMar>
            <w:vAlign w:val="center"/>
          </w:tcPr>
          <w:p>
            <w:r>
              <w:rPr>
                <w:rFonts w:ascii="Calibri" w:cs="Calibri" w:eastAsia="Calibri" w:hAnsi="Calibri"/>
                <w:b w:val="false"/>
                <w:bCs w:val="false"/>
                <w:sz w:val="20"/>
                <w:szCs w:val="20"/>
              </w:rPr>
              <w:t xml:space="preserve">Intel i5 / equivalent or higher (CPU inference is sufficient for the models used)</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sz w:val="20"/>
                <w:szCs w:val="20"/>
              </w:rPr>
              <w:t xml:space="preserve">RAM</w:t>
            </w:r>
          </w:p>
        </w:tc>
        <w:tc>
          <w:tcPr>
            <w:tcW w:type="dxa" w:w="6350"/>
            <w:tcMar>
              <w:top w:type="dxa" w:w="100"/>
              <w:left w:type="dxa" w:w="120"/>
              <w:bottom w:type="dxa" w:w="100"/>
              <w:right w:type="dxa" w:w="120"/>
            </w:tcMar>
            <w:vAlign w:val="center"/>
          </w:tcPr>
          <w:p>
            <w:r>
              <w:rPr>
                <w:rFonts w:ascii="Calibri" w:cs="Calibri" w:eastAsia="Calibri" w:hAnsi="Calibri"/>
                <w:b w:val="false"/>
                <w:bCs w:val="false"/>
                <w:sz w:val="20"/>
                <w:szCs w:val="20"/>
              </w:rPr>
              <w:t xml:space="preserve">8 GB minimum, 16 GB recommended for smoother model loading</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sz w:val="20"/>
                <w:szCs w:val="20"/>
              </w:rPr>
              <w:t xml:space="preserve">Operating System</w:t>
            </w:r>
          </w:p>
        </w:tc>
        <w:tc>
          <w:tcPr>
            <w:tcW w:type="dxa" w:w="6350"/>
            <w:tcMar>
              <w:top w:type="dxa" w:w="100"/>
              <w:left w:type="dxa" w:w="120"/>
              <w:bottom w:type="dxa" w:w="100"/>
              <w:right w:type="dxa" w:w="120"/>
            </w:tcMar>
            <w:vAlign w:val="center"/>
          </w:tcPr>
          <w:p>
            <w:r>
              <w:rPr>
                <w:rFonts w:ascii="Calibri" w:cs="Calibri" w:eastAsia="Calibri" w:hAnsi="Calibri"/>
                <w:b w:val="false"/>
                <w:bCs w:val="false"/>
                <w:sz w:val="20"/>
                <w:szCs w:val="20"/>
              </w:rPr>
              <w:t xml:space="preserve">Windows 10/11, macOS, or Linux — the application is OS-independent</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sz w:val="20"/>
                <w:szCs w:val="20"/>
              </w:rPr>
              <w:t xml:space="preserve">Programming Language</w:t>
            </w:r>
          </w:p>
        </w:tc>
        <w:tc>
          <w:tcPr>
            <w:tcW w:type="dxa" w:w="6350"/>
            <w:tcMar>
              <w:top w:type="dxa" w:w="100"/>
              <w:left w:type="dxa" w:w="120"/>
              <w:bottom w:type="dxa" w:w="100"/>
              <w:right w:type="dxa" w:w="120"/>
            </w:tcMar>
            <w:vAlign w:val="center"/>
          </w:tcPr>
          <w:p>
            <w:r>
              <w:rPr>
                <w:rFonts w:ascii="Calibri" w:cs="Calibri" w:eastAsia="Calibri" w:hAnsi="Calibri"/>
                <w:b w:val="false"/>
                <w:bCs w:val="false"/>
                <w:sz w:val="20"/>
                <w:szCs w:val="20"/>
              </w:rPr>
              <w:t xml:space="preserve">Python 3.10 or above</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sz w:val="20"/>
                <w:szCs w:val="20"/>
              </w:rPr>
              <w:t xml:space="preserve">Backend Framework</w:t>
            </w:r>
          </w:p>
        </w:tc>
        <w:tc>
          <w:tcPr>
            <w:tcW w:type="dxa" w:w="6350"/>
            <w:tcMar>
              <w:top w:type="dxa" w:w="100"/>
              <w:left w:type="dxa" w:w="120"/>
              <w:bottom w:type="dxa" w:w="100"/>
              <w:right w:type="dxa" w:w="120"/>
            </w:tcMar>
            <w:vAlign w:val="center"/>
          </w:tcPr>
          <w:p>
            <w:r>
              <w:rPr>
                <w:rFonts w:ascii="Calibri" w:cs="Calibri" w:eastAsia="Calibri" w:hAnsi="Calibri"/>
                <w:b w:val="false"/>
                <w:bCs w:val="false"/>
                <w:sz w:val="20"/>
                <w:szCs w:val="20"/>
              </w:rPr>
              <w:t xml:space="preserve">FastAPI with Uvicorn as the ASGI server</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sz w:val="20"/>
                <w:szCs w:val="20"/>
              </w:rPr>
              <w:t xml:space="preserve">Frontend Framework</w:t>
            </w:r>
          </w:p>
        </w:tc>
        <w:tc>
          <w:tcPr>
            <w:tcW w:type="dxa" w:w="6350"/>
            <w:tcMar>
              <w:top w:type="dxa" w:w="100"/>
              <w:left w:type="dxa" w:w="120"/>
              <w:bottom w:type="dxa" w:w="100"/>
              <w:right w:type="dxa" w:w="120"/>
            </w:tcMar>
            <w:vAlign w:val="center"/>
          </w:tcPr>
          <w:p>
            <w:r>
              <w:rPr>
                <w:rFonts w:ascii="Calibri" w:cs="Calibri" w:eastAsia="Calibri" w:hAnsi="Calibri"/>
                <w:b w:val="false"/>
                <w:bCs w:val="false"/>
                <w:sz w:val="20"/>
                <w:szCs w:val="20"/>
              </w:rPr>
              <w:t xml:space="preserve">Streamlit</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sz w:val="20"/>
                <w:szCs w:val="20"/>
              </w:rPr>
              <w:t xml:space="preserve">ML Libraries</w:t>
            </w:r>
          </w:p>
        </w:tc>
        <w:tc>
          <w:tcPr>
            <w:tcW w:type="dxa" w:w="6350"/>
            <w:tcMar>
              <w:top w:type="dxa" w:w="100"/>
              <w:left w:type="dxa" w:w="120"/>
              <w:bottom w:type="dxa" w:w="100"/>
              <w:right w:type="dxa" w:w="120"/>
            </w:tcMar>
            <w:vAlign w:val="center"/>
          </w:tcPr>
          <w:p>
            <w:r>
              <w:rPr>
                <w:rFonts w:ascii="Calibri" w:cs="Calibri" w:eastAsia="Calibri" w:hAnsi="Calibri"/>
                <w:b w:val="false"/>
                <w:bCs w:val="false"/>
                <w:sz w:val="20"/>
                <w:szCs w:val="20"/>
              </w:rPr>
              <w:t xml:space="preserve">Hugging Face Transformers (DistilBERT, GPT-2)</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sz w:val="20"/>
                <w:szCs w:val="20"/>
              </w:rPr>
              <w:t xml:space="preserve">Database</w:t>
            </w:r>
          </w:p>
        </w:tc>
        <w:tc>
          <w:tcPr>
            <w:tcW w:type="dxa" w:w="6350"/>
            <w:tcMar>
              <w:top w:type="dxa" w:w="100"/>
              <w:left w:type="dxa" w:w="120"/>
              <w:bottom w:type="dxa" w:w="100"/>
              <w:right w:type="dxa" w:w="120"/>
            </w:tcMar>
            <w:vAlign w:val="center"/>
          </w:tcPr>
          <w:p>
            <w:r>
              <w:rPr>
                <w:rFonts w:ascii="Calibri" w:cs="Calibri" w:eastAsia="Calibri" w:hAnsi="Calibri"/>
                <w:b w:val="false"/>
                <w:bCs w:val="false"/>
                <w:sz w:val="20"/>
                <w:szCs w:val="20"/>
              </w:rPr>
              <w:t xml:space="preserve">SQLite (file-based, no separate server required)</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sz w:val="20"/>
                <w:szCs w:val="20"/>
              </w:rPr>
              <w:t xml:space="preserve">Testing</w:t>
            </w:r>
          </w:p>
        </w:tc>
        <w:tc>
          <w:tcPr>
            <w:tcW w:type="dxa" w:w="6350"/>
            <w:tcMar>
              <w:top w:type="dxa" w:w="100"/>
              <w:left w:type="dxa" w:w="120"/>
              <w:bottom w:type="dxa" w:w="100"/>
              <w:right w:type="dxa" w:w="120"/>
            </w:tcMar>
            <w:vAlign w:val="center"/>
          </w:tcPr>
          <w:p>
            <w:r>
              <w:rPr>
                <w:rFonts w:ascii="Calibri" w:cs="Calibri" w:eastAsia="Calibri" w:hAnsi="Calibri"/>
                <w:b w:val="false"/>
                <w:bCs w:val="false"/>
                <w:sz w:val="20"/>
                <w:szCs w:val="20"/>
              </w:rPr>
              <w:t xml:space="preserve">pytest</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sz w:val="20"/>
                <w:szCs w:val="20"/>
              </w:rPr>
              <w:t xml:space="preserve">IDE / Tools</w:t>
            </w:r>
          </w:p>
        </w:tc>
        <w:tc>
          <w:tcPr>
            <w:tcW w:type="dxa" w:w="6350"/>
            <w:tcMar>
              <w:top w:type="dxa" w:w="100"/>
              <w:left w:type="dxa" w:w="120"/>
              <w:bottom w:type="dxa" w:w="100"/>
              <w:right w:type="dxa" w:w="120"/>
            </w:tcMar>
            <w:vAlign w:val="center"/>
          </w:tcPr>
          <w:p>
            <w:r>
              <w:rPr>
                <w:rFonts w:ascii="Calibri" w:cs="Calibri" w:eastAsia="Calibri" w:hAnsi="Calibri"/>
                <w:b w:val="false"/>
                <w:bCs w:val="false"/>
                <w:sz w:val="20"/>
                <w:szCs w:val="20"/>
              </w:rPr>
              <w:t xml:space="preserve">VS Code, Git, Google Colab (for the hosted demo)</w:t>
            </w:r>
          </w:p>
        </w:tc>
      </w:tr>
    </w:tbl>
    <w:p>
      <w:pPr>
        <w:pStyle w:val="Heading2"/>
        <w:spacing w:after="120" w:before="280"/>
      </w:pPr>
      <w:r>
        <w:rPr>
          <w:b/>
          <w:bCs/>
        </w:rPr>
        <w:t xml:space="preserve">3.4 Feasibility Study</w:t>
      </w:r>
    </w:p>
    <w:p>
      <w:pPr>
        <w:pStyle w:val="Heading3"/>
        <w:spacing w:after="100" w:before="200"/>
      </w:pPr>
      <w:r>
        <w:rPr>
          <w:b/>
          <w:bCs/>
          <w:i/>
          <w:iCs/>
        </w:rPr>
        <w:t xml:space="preserve">3.4.1 Technical Feasibility</w:t>
      </w:r>
    </w:p>
    <w:p>
      <w:pPr>
        <w:spacing w:after="200" w:line="300"/>
        <w:jc w:val="both"/>
      </w:pPr>
      <w:r>
        <w:rPr>
          <w:rFonts w:ascii="Calibri" w:cs="Calibri" w:eastAsia="Calibri" w:hAnsi="Calibri"/>
          <w:sz w:val="22"/>
          <w:szCs w:val="22"/>
        </w:rPr>
        <w:t xml:space="preserve">Both models used — DistilBERT (typeform/distilbert-base-uncased-mnli) and base GPT-2 — are small enough to run on CPU within a few seconds per request, which was an important constraint given that the project needed to run inside a free-tier Google Colab notebook as well as on a personal laptop with no dedicated GPU. FastAPI and Streamlit are both mature, well-documented frameworks with a low setup cost, which kept the technical risk of the project low.</w:t>
      </w:r>
    </w:p>
    <w:p>
      <w:pPr>
        <w:pStyle w:val="Heading3"/>
        <w:spacing w:after="100" w:before="200"/>
      </w:pPr>
      <w:r>
        <w:rPr>
          <w:b/>
          <w:bCs/>
          <w:i/>
          <w:iCs/>
        </w:rPr>
        <w:t xml:space="preserve">3.4.2 Economic Feasibility</w:t>
      </w:r>
    </w:p>
    <w:p>
      <w:pPr>
        <w:spacing w:after="200" w:line="300"/>
        <w:jc w:val="both"/>
      </w:pPr>
      <w:r>
        <w:rPr>
          <w:rFonts w:ascii="Calibri" w:cs="Calibri" w:eastAsia="Calibri" w:hAnsi="Calibri"/>
          <w:sz w:val="22"/>
          <w:szCs w:val="22"/>
        </w:rPr>
        <w:t xml:space="preserve">Every component used in the system is open-source and free to run locally, and the only external dependency at runtime is the public Wikipedia API, which is free and does not require an API key. The optional Colab + ngrok demo path uses ngrok's free tier. As a result, the project has effectively no recurring cost, which made it realistic to complete within a student budget.</w:t>
      </w:r>
    </w:p>
    <w:p>
      <w:pPr>
        <w:pStyle w:val="Heading3"/>
        <w:spacing w:after="100" w:before="200"/>
      </w:pPr>
      <w:r>
        <w:rPr>
          <w:b/>
          <w:bCs/>
          <w:i/>
          <w:iCs/>
        </w:rPr>
        <w:t xml:space="preserve">3.4.3 Operational Feasibility</w:t>
      </w:r>
    </w:p>
    <w:p>
      <w:pPr>
        <w:spacing w:after="200" w:line="300"/>
        <w:jc w:val="both"/>
      </w:pPr>
      <w:r>
        <w:rPr>
          <w:rFonts w:ascii="Calibri" w:cs="Calibri" w:eastAsia="Calibri" w:hAnsi="Calibri"/>
          <w:sz w:val="22"/>
          <w:szCs w:val="22"/>
        </w:rPr>
        <w:t xml:space="preserve">Because the frontend and backend are separate processes communicating over HTTP, the system can be operated by starting two commands in two terminals, or, for a quick demonstration, run end-to-end from a single Colab notebook. This kept the operational overhead low enough that the system could be reliably demonstrated during weekly check-ins with the mentor.</w:t>
      </w:r>
    </w:p>
    <w:p>
      <w:pPr>
        <w:pStyle w:val="Heading1"/>
        <w:pageBreakBefore/>
        <w:spacing w:after="200" w:before="400"/>
      </w:pPr>
      <w:r>
        <w:rPr>
          <w:b/>
          <w:bCs/>
        </w:rPr>
        <w:t xml:space="preserve">4. System Design</w:t>
      </w:r>
    </w:p>
    <w:p>
      <w:pPr>
        <w:pStyle w:val="Heading2"/>
        <w:spacing w:after="120" w:before="280"/>
      </w:pPr>
      <w:r>
        <w:rPr>
          <w:b/>
          <w:bCs/>
        </w:rPr>
        <w:t xml:space="preserve">4.1 System Architecture</w:t>
      </w:r>
    </w:p>
    <w:p>
      <w:pPr>
        <w:spacing w:after="200" w:line="300"/>
        <w:jc w:val="both"/>
      </w:pPr>
      <w:r>
        <w:rPr>
          <w:rFonts w:ascii="Calibri" w:cs="Calibri" w:eastAsia="Calibri" w:hAnsi="Calibri"/>
          <w:sz w:val="22"/>
          <w:szCs w:val="22"/>
        </w:rPr>
        <w:t xml:space="preserve">The application follows a simple two-tier client–server architecture. The Streamlit frontend is the only layer the user directly interacts with; it never talks to the models or the database directly. Every action in the UI is translated into a REST call to the FastAPI backend, which owns the actual business logic — theme extraction, starter generation, fact-checking and persistence. This separation was a deliberate design choice: it means the backend can be tested, and even used, completely independently of Streamlit (for instance directly through the auto-generated /docs page), and the frontend could in principle be swapped for a different client without changing a single line of backend code.</w:t>
      </w:r>
    </w:p>
    <w:p>
      <w:pPr>
        <w:spacing w:after="200"/>
      </w:pPr>
      <w:r>
        <w:rPr>
          <w:rFonts w:ascii="Calibri" w:cs="Calibri" w:eastAsia="Calibri" w:hAnsi="Calibri"/>
          <w:i/>
          <w:iCs/>
          <w:sz w:val="22"/>
          <w:szCs w:val="22"/>
        </w:rPr>
        <w:t xml:space="preserve">Streamlit Frontend  ⇄  (HTTP / REST / JSON)  ⇄  FastAPI Backend  →  ThemeExtractor (DistilBERT) / StarterGenerator (GPT-2) / FactChecker (Wikipedia API)  →  SQLite (app.db)</w:t>
      </w:r>
    </w:p>
    <w:p>
      <w:pPr>
        <w:spacing w:after="200" w:line="300"/>
        <w:jc w:val="both"/>
      </w:pPr>
      <w:r>
        <w:rPr>
          <w:rFonts w:ascii="Calibri" w:cs="Calibri" w:eastAsia="Calibri" w:hAnsi="Calibri"/>
          <w:sz w:val="22"/>
          <w:szCs w:val="22"/>
        </w:rPr>
        <w:t xml:space="preserve">Figure 4.1 (below, taken from the project's tracking board) shows the same architecture broken down into implementation-level epics — model selection, core service development, main application logic, the Streamlit UI, and finally testing and local deployment — which is roughly the order in which the modules were actually built.</w:t>
      </w:r>
    </w:p>
    <w:p>
      <w:pPr>
        <w:spacing w:after="300"/>
        <w:jc w:val="center"/>
      </w:pPr>
      <w:r>
        <w:drawing>
          <wp:inline distT="0" distB="0" distL="0" distR="0">
            <wp:extent cx="5334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43175"/>
                    </a:xfrm>
                    <a:prstGeom prst="rect">
                      <a:avLst/>
                    </a:prstGeom>
                  </pic:spPr>
                </pic:pic>
              </a:graphicData>
            </a:graphic>
          </wp:inline>
        </w:drawing>
      </w:r>
    </w:p>
    <w:p>
      <w:pPr>
        <w:spacing w:after="300"/>
        <w:jc w:val="center"/>
      </w:pPr>
      <w:r>
        <w:rPr>
          <w:rFonts w:ascii="Calibri" w:cs="Calibri" w:eastAsia="Calibri" w:hAnsi="Calibri"/>
          <w:i/>
          <w:iCs/>
          <w:sz w:val="18"/>
          <w:szCs w:val="18"/>
        </w:rPr>
        <w:t xml:space="preserve">Figure 4.1 — Project tracking board showing the epics used to plan development</w:t>
      </w:r>
    </w:p>
    <w:p>
      <w:pPr>
        <w:pStyle w:val="Heading2"/>
        <w:spacing w:after="120" w:before="280"/>
      </w:pPr>
      <w:r>
        <w:rPr>
          <w:b/>
          <w:bCs/>
        </w:rPr>
        <w:t xml:space="preserve">4.2 Module Description</w:t>
      </w:r>
    </w:p>
    <w:p>
      <w:pPr>
        <w:pStyle w:val="Heading3"/>
        <w:spacing w:after="100" w:before="200"/>
      </w:pPr>
      <w:r>
        <w:rPr>
          <w:b/>
          <w:bCs/>
          <w:i/>
          <w:iCs/>
        </w:rPr>
        <w:t xml:space="preserve">4.2.1 ThemeExtractor</w:t>
      </w:r>
    </w:p>
    <w:p>
      <w:pPr>
        <w:spacing w:after="200" w:line="300"/>
        <w:jc w:val="both"/>
      </w:pPr>
      <w:r>
        <w:rPr>
          <w:rFonts w:ascii="Calibri" w:cs="Calibri" w:eastAsia="Calibri" w:hAnsi="Calibri"/>
          <w:sz w:val="22"/>
          <w:szCs w:val="22"/>
        </w:rPr>
        <w:t xml:space="preserve">Takes the raw event description string and runs it through a DistilBERT model in zero-shot classification mode against a fixed bank of roughly twenty candidate labels covering common networking/industry topics (artificial intelligence, sustainability, healthcare, finance, and so on). The user's own stated interests are merged into this candidate list as additional labels before classification, so a niche interest that is not in the default bank can still be picked up if it is genuinely present in the description. Labels whose classification score clears a confidence threshold are returned as the detected themes.</w:t>
      </w:r>
    </w:p>
    <w:p>
      <w:pPr>
        <w:pStyle w:val="Heading3"/>
        <w:spacing w:after="100" w:before="200"/>
      </w:pPr>
      <w:r>
        <w:rPr>
          <w:b/>
          <w:bCs/>
          <w:i/>
          <w:iCs/>
        </w:rPr>
        <w:t xml:space="preserve">4.2.2 StarterGenerator</w:t>
      </w:r>
    </w:p>
    <w:p>
      <w:pPr>
        <w:spacing w:after="200" w:line="300"/>
        <w:jc w:val="both"/>
      </w:pPr>
      <w:r>
        <w:rPr>
          <w:rFonts w:ascii="Calibri" w:cs="Calibri" w:eastAsia="Calibri" w:hAnsi="Calibri"/>
          <w:sz w:val="22"/>
          <w:szCs w:val="22"/>
        </w:rPr>
        <w:t xml:space="preserve">Builds a short templated prompt from the detected themes and the user's interests and feeds it to GPT-2, sampling several continuations and filtering the output for sentence-shaped text (removing incomplete fragments or repeated tokens, which base GPT-2 produces fairly often). Because this filtering can leave the generator short of the requested number of starters, a set of hand-written, theme-and-interest-parameterised templates is used to fill any remaining slots, so the API always returns the number of starters that was requested.</w:t>
      </w:r>
    </w:p>
    <w:p>
      <w:pPr>
        <w:pStyle w:val="Heading3"/>
        <w:spacing w:after="100" w:before="200"/>
      </w:pPr>
      <w:r>
        <w:rPr>
          <w:b/>
          <w:bCs/>
          <w:i/>
          <w:iCs/>
        </w:rPr>
        <w:t xml:space="preserve">4.2.3 FactChecker</w:t>
      </w:r>
    </w:p>
    <w:p>
      <w:pPr>
        <w:spacing w:after="200" w:line="300"/>
        <w:jc w:val="both"/>
      </w:pPr>
      <w:r>
        <w:rPr>
          <w:rFonts w:ascii="Calibri" w:cs="Calibri" w:eastAsia="Calibri" w:hAnsi="Calibri"/>
          <w:sz w:val="22"/>
          <w:szCs w:val="22"/>
        </w:rPr>
        <w:t xml:space="preserve">Wraps the Wikipedia REST API (via the wikipedia Python package). For an unambiguous query it returns a short summary and the article URL; for an ambiguous query — one that matches a Wikipedia disambiguation page — it instead returns the list of candidate topics so the user (or, in a future version, the frontend) can pick the intended one.</w:t>
      </w:r>
    </w:p>
    <w:p>
      <w:pPr>
        <w:pStyle w:val="Heading3"/>
        <w:spacing w:after="100" w:before="200"/>
      </w:pPr>
      <w:r>
        <w:rPr>
          <w:b/>
          <w:bCs/>
          <w:i/>
          <w:iCs/>
        </w:rPr>
        <w:t xml:space="preserve">4.2.4 Database Layer</w:t>
      </w:r>
    </w:p>
    <w:p>
      <w:pPr>
        <w:spacing w:after="200" w:line="300"/>
        <w:jc w:val="both"/>
      </w:pPr>
      <w:r>
        <w:rPr>
          <w:rFonts w:ascii="Calibri" w:cs="Calibri" w:eastAsia="Calibri" w:hAnsi="Calibri"/>
          <w:sz w:val="22"/>
          <w:szCs w:val="22"/>
        </w:rPr>
        <w:t xml:space="preserve">A thin persistence module built directly on Python's sqlite3 module, without an ORM, to keep the dependency footprint small. It exposes simple functions to insert a new history entry, update the feedback field for an entry, and fetch the most recent N entries — nothing more elaborate was needed at this scale.</w:t>
      </w:r>
    </w:p>
    <w:p>
      <w:pPr>
        <w:pStyle w:val="Heading2"/>
        <w:spacing w:after="120" w:before="280"/>
      </w:pPr>
      <w:r>
        <w:rPr>
          <w:b/>
          <w:bCs/>
        </w:rPr>
        <w:t xml:space="preserve">4.3 Database Design</w:t>
      </w:r>
    </w:p>
    <w:p>
      <w:pPr>
        <w:spacing w:after="200" w:line="300"/>
        <w:jc w:val="both"/>
      </w:pPr>
      <w:r>
        <w:rPr>
          <w:rFonts w:ascii="Calibri" w:cs="Calibri" w:eastAsia="Calibri" w:hAnsi="Calibri"/>
          <w:sz w:val="22"/>
          <w:szCs w:val="22"/>
        </w:rPr>
        <w:t xml:space="preserve">The system uses a single SQLite database file, data/app.db, created automatically on backend startup if it does not already exist. All application state lives in one table, described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850"/>
      </w:tblGrid>
      <w:tr>
        <w:trPr>
          <w:tblHeader/>
        </w:trPr>
        <w:tc>
          <w:tcPr>
            <w:tcW w:type="dxa" w:w="1900"/>
            <w:shd w:fill="1F4E78"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Column</w:t>
            </w:r>
          </w:p>
        </w:tc>
        <w:tc>
          <w:tcPr>
            <w:tcW w:type="dxa" w:w="2600"/>
            <w:shd w:fill="1F4E78"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Type</w:t>
            </w:r>
          </w:p>
        </w:tc>
        <w:tc>
          <w:tcPr>
            <w:tcW w:type="dxa" w:w="4850"/>
            <w:shd w:fill="1F4E78"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1900"/>
            <w:tcMar>
              <w:top w:type="dxa" w:w="100"/>
              <w:left w:type="dxa" w:w="120"/>
              <w:bottom w:type="dxa" w:w="100"/>
              <w:right w:type="dxa" w:w="120"/>
            </w:tcMar>
            <w:vAlign w:val="center"/>
          </w:tcPr>
          <w:p>
            <w:r>
              <w:rPr>
                <w:rFonts w:ascii="Calibri" w:cs="Calibri" w:eastAsia="Calibri" w:hAnsi="Calibri"/>
                <w:b w:val="false"/>
                <w:bCs w:val="false"/>
                <w:sz w:val="20"/>
                <w:szCs w:val="20"/>
              </w:rPr>
              <w:t xml:space="preserve">id</w:t>
            </w:r>
          </w:p>
        </w:tc>
        <w:tc>
          <w:tcPr>
            <w:tcW w:type="dxa" w:w="2600"/>
            <w:tcMar>
              <w:top w:type="dxa" w:w="100"/>
              <w:left w:type="dxa" w:w="120"/>
              <w:bottom w:type="dxa" w:w="100"/>
              <w:right w:type="dxa" w:w="120"/>
            </w:tcMar>
            <w:vAlign w:val="center"/>
          </w:tcPr>
          <w:p>
            <w:r>
              <w:rPr>
                <w:rFonts w:ascii="Calibri" w:cs="Calibri" w:eastAsia="Calibri" w:hAnsi="Calibri"/>
                <w:b w:val="false"/>
                <w:bCs w:val="false"/>
                <w:sz w:val="20"/>
                <w:szCs w:val="20"/>
              </w:rPr>
              <w:t xml:space="preserve">INTEGER (PK, autoincrement)</w:t>
            </w:r>
          </w:p>
        </w:tc>
        <w:tc>
          <w:tcPr>
            <w:tcW w:type="dxa" w:w="4850"/>
            <w:tcMar>
              <w:top w:type="dxa" w:w="100"/>
              <w:left w:type="dxa" w:w="120"/>
              <w:bottom w:type="dxa" w:w="100"/>
              <w:right w:type="dxa" w:w="120"/>
            </w:tcMar>
            <w:vAlign w:val="center"/>
          </w:tcPr>
          <w:p>
            <w:r>
              <w:rPr>
                <w:rFonts w:ascii="Calibri" w:cs="Calibri" w:eastAsia="Calibri" w:hAnsi="Calibri"/>
                <w:b w:val="false"/>
                <w:bCs w:val="false"/>
                <w:sz w:val="20"/>
                <w:szCs w:val="20"/>
              </w:rPr>
              <w:t xml:space="preserve">Unique identifier for the history entry</w:t>
            </w:r>
          </w:p>
        </w:tc>
      </w:tr>
      <w:tr>
        <w:tc>
          <w:tcPr>
            <w:tcW w:type="dxa" w:w="1900"/>
            <w:tcMar>
              <w:top w:type="dxa" w:w="100"/>
              <w:left w:type="dxa" w:w="120"/>
              <w:bottom w:type="dxa" w:w="100"/>
              <w:right w:type="dxa" w:w="120"/>
            </w:tcMar>
            <w:vAlign w:val="center"/>
          </w:tcPr>
          <w:p>
            <w:r>
              <w:rPr>
                <w:rFonts w:ascii="Calibri" w:cs="Calibri" w:eastAsia="Calibri" w:hAnsi="Calibri"/>
                <w:b w:val="false"/>
                <w:bCs w:val="false"/>
                <w:sz w:val="20"/>
                <w:szCs w:val="20"/>
              </w:rPr>
              <w:t xml:space="preserve">event_description</w:t>
            </w:r>
          </w:p>
        </w:tc>
        <w:tc>
          <w:tcPr>
            <w:tcW w:type="dxa" w:w="2600"/>
            <w:tcMar>
              <w:top w:type="dxa" w:w="100"/>
              <w:left w:type="dxa" w:w="120"/>
              <w:bottom w:type="dxa" w:w="100"/>
              <w:right w:type="dxa" w:w="120"/>
            </w:tcMar>
            <w:vAlign w:val="center"/>
          </w:tcPr>
          <w:p>
            <w:r>
              <w:rPr>
                <w:rFonts w:ascii="Calibri" w:cs="Calibri" w:eastAsia="Calibri" w:hAnsi="Calibri"/>
                <w:b w:val="false"/>
                <w:bCs w:val="false"/>
                <w:sz w:val="20"/>
                <w:szCs w:val="20"/>
              </w:rPr>
              <w:t xml:space="preserve">TEXT</w:t>
            </w:r>
          </w:p>
        </w:tc>
        <w:tc>
          <w:tcPr>
            <w:tcW w:type="dxa" w:w="4850"/>
            <w:tcMar>
              <w:top w:type="dxa" w:w="100"/>
              <w:left w:type="dxa" w:w="120"/>
              <w:bottom w:type="dxa" w:w="100"/>
              <w:right w:type="dxa" w:w="120"/>
            </w:tcMar>
            <w:vAlign w:val="center"/>
          </w:tcPr>
          <w:p>
            <w:r>
              <w:rPr>
                <w:rFonts w:ascii="Calibri" w:cs="Calibri" w:eastAsia="Calibri" w:hAnsi="Calibri"/>
                <w:b w:val="false"/>
                <w:bCs w:val="false"/>
                <w:sz w:val="20"/>
                <w:szCs w:val="20"/>
              </w:rPr>
              <w:t xml:space="preserve">The event description supplied by the user</w:t>
            </w:r>
          </w:p>
        </w:tc>
      </w:tr>
      <w:tr>
        <w:tc>
          <w:tcPr>
            <w:tcW w:type="dxa" w:w="1900"/>
            <w:tcMar>
              <w:top w:type="dxa" w:w="100"/>
              <w:left w:type="dxa" w:w="120"/>
              <w:bottom w:type="dxa" w:w="100"/>
              <w:right w:type="dxa" w:w="120"/>
            </w:tcMar>
            <w:vAlign w:val="center"/>
          </w:tcPr>
          <w:p>
            <w:r>
              <w:rPr>
                <w:rFonts w:ascii="Calibri" w:cs="Calibri" w:eastAsia="Calibri" w:hAnsi="Calibri"/>
                <w:b w:val="false"/>
                <w:bCs w:val="false"/>
                <w:sz w:val="20"/>
                <w:szCs w:val="20"/>
              </w:rPr>
              <w:t xml:space="preserve">interests</w:t>
            </w:r>
          </w:p>
        </w:tc>
        <w:tc>
          <w:tcPr>
            <w:tcW w:type="dxa" w:w="2600"/>
            <w:tcMar>
              <w:top w:type="dxa" w:w="100"/>
              <w:left w:type="dxa" w:w="120"/>
              <w:bottom w:type="dxa" w:w="100"/>
              <w:right w:type="dxa" w:w="120"/>
            </w:tcMar>
            <w:vAlign w:val="center"/>
          </w:tcPr>
          <w:p>
            <w:r>
              <w:rPr>
                <w:rFonts w:ascii="Calibri" w:cs="Calibri" w:eastAsia="Calibri" w:hAnsi="Calibri"/>
                <w:b w:val="false"/>
                <w:bCs w:val="false"/>
                <w:sz w:val="20"/>
                <w:szCs w:val="20"/>
              </w:rPr>
              <w:t xml:space="preserve">TEXT (JSON-encoded list)</w:t>
            </w:r>
          </w:p>
        </w:tc>
        <w:tc>
          <w:tcPr>
            <w:tcW w:type="dxa" w:w="4850"/>
            <w:tcMar>
              <w:top w:type="dxa" w:w="100"/>
              <w:left w:type="dxa" w:w="120"/>
              <w:bottom w:type="dxa" w:w="100"/>
              <w:right w:type="dxa" w:w="120"/>
            </w:tcMar>
            <w:vAlign w:val="center"/>
          </w:tcPr>
          <w:p>
            <w:r>
              <w:rPr>
                <w:rFonts w:ascii="Calibri" w:cs="Calibri" w:eastAsia="Calibri" w:hAnsi="Calibri"/>
                <w:b w:val="false"/>
                <w:bCs w:val="false"/>
                <w:sz w:val="20"/>
                <w:szCs w:val="20"/>
              </w:rPr>
              <w:t xml:space="preserve">The list of interests supplied by the user</w:t>
            </w:r>
          </w:p>
        </w:tc>
      </w:tr>
      <w:tr>
        <w:tc>
          <w:tcPr>
            <w:tcW w:type="dxa" w:w="1900"/>
            <w:tcMar>
              <w:top w:type="dxa" w:w="100"/>
              <w:left w:type="dxa" w:w="120"/>
              <w:bottom w:type="dxa" w:w="100"/>
              <w:right w:type="dxa" w:w="120"/>
            </w:tcMar>
            <w:vAlign w:val="center"/>
          </w:tcPr>
          <w:p>
            <w:r>
              <w:rPr>
                <w:rFonts w:ascii="Calibri" w:cs="Calibri" w:eastAsia="Calibri" w:hAnsi="Calibri"/>
                <w:b w:val="false"/>
                <w:bCs w:val="false"/>
                <w:sz w:val="20"/>
                <w:szCs w:val="20"/>
              </w:rPr>
              <w:t xml:space="preserve">themes</w:t>
            </w:r>
          </w:p>
        </w:tc>
        <w:tc>
          <w:tcPr>
            <w:tcW w:type="dxa" w:w="2600"/>
            <w:tcMar>
              <w:top w:type="dxa" w:w="100"/>
              <w:left w:type="dxa" w:w="120"/>
              <w:bottom w:type="dxa" w:w="100"/>
              <w:right w:type="dxa" w:w="120"/>
            </w:tcMar>
            <w:vAlign w:val="center"/>
          </w:tcPr>
          <w:p>
            <w:r>
              <w:rPr>
                <w:rFonts w:ascii="Calibri" w:cs="Calibri" w:eastAsia="Calibri" w:hAnsi="Calibri"/>
                <w:b w:val="false"/>
                <w:bCs w:val="false"/>
                <w:sz w:val="20"/>
                <w:szCs w:val="20"/>
              </w:rPr>
              <w:t xml:space="preserve">TEXT (JSON-encoded list)</w:t>
            </w:r>
          </w:p>
        </w:tc>
        <w:tc>
          <w:tcPr>
            <w:tcW w:type="dxa" w:w="4850"/>
            <w:tcMar>
              <w:top w:type="dxa" w:w="100"/>
              <w:left w:type="dxa" w:w="120"/>
              <w:bottom w:type="dxa" w:w="100"/>
              <w:right w:type="dxa" w:w="120"/>
            </w:tcMar>
            <w:vAlign w:val="center"/>
          </w:tcPr>
          <w:p>
            <w:r>
              <w:rPr>
                <w:rFonts w:ascii="Calibri" w:cs="Calibri" w:eastAsia="Calibri" w:hAnsi="Calibri"/>
                <w:b w:val="false"/>
                <w:bCs w:val="false"/>
                <w:sz w:val="20"/>
                <w:szCs w:val="20"/>
              </w:rPr>
              <w:t xml:space="preserve">Themes detected by ThemeExtractor for this request</w:t>
            </w:r>
          </w:p>
        </w:tc>
      </w:tr>
      <w:tr>
        <w:tc>
          <w:tcPr>
            <w:tcW w:type="dxa" w:w="1900"/>
            <w:tcMar>
              <w:top w:type="dxa" w:w="100"/>
              <w:left w:type="dxa" w:w="120"/>
              <w:bottom w:type="dxa" w:w="100"/>
              <w:right w:type="dxa" w:w="120"/>
            </w:tcMar>
            <w:vAlign w:val="center"/>
          </w:tcPr>
          <w:p>
            <w:r>
              <w:rPr>
                <w:rFonts w:ascii="Calibri" w:cs="Calibri" w:eastAsia="Calibri" w:hAnsi="Calibri"/>
                <w:b w:val="false"/>
                <w:bCs w:val="false"/>
                <w:sz w:val="20"/>
                <w:szCs w:val="20"/>
              </w:rPr>
              <w:t xml:space="preserve">starter</w:t>
            </w:r>
          </w:p>
        </w:tc>
        <w:tc>
          <w:tcPr>
            <w:tcW w:type="dxa" w:w="2600"/>
            <w:tcMar>
              <w:top w:type="dxa" w:w="100"/>
              <w:left w:type="dxa" w:w="120"/>
              <w:bottom w:type="dxa" w:w="100"/>
              <w:right w:type="dxa" w:w="120"/>
            </w:tcMar>
            <w:vAlign w:val="center"/>
          </w:tcPr>
          <w:p>
            <w:r>
              <w:rPr>
                <w:rFonts w:ascii="Calibri" w:cs="Calibri" w:eastAsia="Calibri" w:hAnsi="Calibri"/>
                <w:b w:val="false"/>
                <w:bCs w:val="false"/>
                <w:sz w:val="20"/>
                <w:szCs w:val="20"/>
              </w:rPr>
              <w:t xml:space="preserve">TEXT</w:t>
            </w:r>
          </w:p>
        </w:tc>
        <w:tc>
          <w:tcPr>
            <w:tcW w:type="dxa" w:w="4850"/>
            <w:tcMar>
              <w:top w:type="dxa" w:w="100"/>
              <w:left w:type="dxa" w:w="120"/>
              <w:bottom w:type="dxa" w:w="100"/>
              <w:right w:type="dxa" w:w="120"/>
            </w:tcMar>
            <w:vAlign w:val="center"/>
          </w:tcPr>
          <w:p>
            <w:r>
              <w:rPr>
                <w:rFonts w:ascii="Calibri" w:cs="Calibri" w:eastAsia="Calibri" w:hAnsi="Calibri"/>
                <w:b w:val="false"/>
                <w:bCs w:val="false"/>
                <w:sz w:val="20"/>
                <w:szCs w:val="20"/>
              </w:rPr>
              <w:t xml:space="preserve">The generated conversation starter text</w:t>
            </w:r>
          </w:p>
        </w:tc>
      </w:tr>
      <w:tr>
        <w:tc>
          <w:tcPr>
            <w:tcW w:type="dxa" w:w="1900"/>
            <w:tcMar>
              <w:top w:type="dxa" w:w="100"/>
              <w:left w:type="dxa" w:w="120"/>
              <w:bottom w:type="dxa" w:w="100"/>
              <w:right w:type="dxa" w:w="120"/>
            </w:tcMar>
            <w:vAlign w:val="center"/>
          </w:tcPr>
          <w:p>
            <w:r>
              <w:rPr>
                <w:rFonts w:ascii="Calibri" w:cs="Calibri" w:eastAsia="Calibri" w:hAnsi="Calibri"/>
                <w:b w:val="false"/>
                <w:bCs w:val="false"/>
                <w:sz w:val="20"/>
                <w:szCs w:val="20"/>
              </w:rPr>
              <w:t xml:space="preserve">feedback</w:t>
            </w:r>
          </w:p>
        </w:tc>
        <w:tc>
          <w:tcPr>
            <w:tcW w:type="dxa" w:w="2600"/>
            <w:tcMar>
              <w:top w:type="dxa" w:w="100"/>
              <w:left w:type="dxa" w:w="120"/>
              <w:bottom w:type="dxa" w:w="100"/>
              <w:right w:type="dxa" w:w="120"/>
            </w:tcMar>
            <w:vAlign w:val="center"/>
          </w:tcPr>
          <w:p>
            <w:r>
              <w:rPr>
                <w:rFonts w:ascii="Calibri" w:cs="Calibri" w:eastAsia="Calibri" w:hAnsi="Calibri"/>
                <w:b w:val="false"/>
                <w:bCs w:val="false"/>
                <w:sz w:val="20"/>
                <w:szCs w:val="20"/>
              </w:rPr>
              <w:t xml:space="preserve">BOOLEAN / NULL</w:t>
            </w:r>
          </w:p>
        </w:tc>
        <w:tc>
          <w:tcPr>
            <w:tcW w:type="dxa" w:w="4850"/>
            <w:tcMar>
              <w:top w:type="dxa" w:w="100"/>
              <w:left w:type="dxa" w:w="120"/>
              <w:bottom w:type="dxa" w:w="100"/>
              <w:right w:type="dxa" w:w="120"/>
            </w:tcMar>
            <w:vAlign w:val="center"/>
          </w:tcPr>
          <w:p>
            <w:r>
              <w:rPr>
                <w:rFonts w:ascii="Calibri" w:cs="Calibri" w:eastAsia="Calibri" w:hAnsi="Calibri"/>
                <w:b w:val="false"/>
                <w:bCs w:val="false"/>
                <w:sz w:val="20"/>
                <w:szCs w:val="20"/>
              </w:rPr>
              <w:t xml:space="preserve">true = useful, false = not useful, null = not yet rated</w:t>
            </w:r>
          </w:p>
        </w:tc>
      </w:tr>
      <w:tr>
        <w:tc>
          <w:tcPr>
            <w:tcW w:type="dxa" w:w="1900"/>
            <w:tcMar>
              <w:top w:type="dxa" w:w="100"/>
              <w:left w:type="dxa" w:w="120"/>
              <w:bottom w:type="dxa" w:w="100"/>
              <w:right w:type="dxa" w:w="120"/>
            </w:tcMar>
            <w:vAlign w:val="center"/>
          </w:tcPr>
          <w:p>
            <w:r>
              <w:rPr>
                <w:rFonts w:ascii="Calibri" w:cs="Calibri" w:eastAsia="Calibri" w:hAnsi="Calibri"/>
                <w:b w:val="false"/>
                <w:bCs w:val="false"/>
                <w:sz w:val="20"/>
                <w:szCs w:val="20"/>
              </w:rPr>
              <w:t xml:space="preserve">created_at</w:t>
            </w:r>
          </w:p>
        </w:tc>
        <w:tc>
          <w:tcPr>
            <w:tcW w:type="dxa" w:w="2600"/>
            <w:tcMar>
              <w:top w:type="dxa" w:w="100"/>
              <w:left w:type="dxa" w:w="120"/>
              <w:bottom w:type="dxa" w:w="100"/>
              <w:right w:type="dxa" w:w="120"/>
            </w:tcMar>
            <w:vAlign w:val="center"/>
          </w:tcPr>
          <w:p>
            <w:r>
              <w:rPr>
                <w:rFonts w:ascii="Calibri" w:cs="Calibri" w:eastAsia="Calibri" w:hAnsi="Calibri"/>
                <w:b w:val="false"/>
                <w:bCs w:val="false"/>
                <w:sz w:val="20"/>
                <w:szCs w:val="20"/>
              </w:rPr>
              <w:t xml:space="preserve">TIMESTAMP</w:t>
            </w:r>
          </w:p>
        </w:tc>
        <w:tc>
          <w:tcPr>
            <w:tcW w:type="dxa" w:w="4850"/>
            <w:tcMar>
              <w:top w:type="dxa" w:w="100"/>
              <w:left w:type="dxa" w:w="120"/>
              <w:bottom w:type="dxa" w:w="100"/>
              <w:right w:type="dxa" w:w="120"/>
            </w:tcMar>
            <w:vAlign w:val="center"/>
          </w:tcPr>
          <w:p>
            <w:r>
              <w:rPr>
                <w:rFonts w:ascii="Calibri" w:cs="Calibri" w:eastAsia="Calibri" w:hAnsi="Calibri"/>
                <w:b w:val="false"/>
                <w:bCs w:val="false"/>
                <w:sz w:val="20"/>
                <w:szCs w:val="20"/>
              </w:rPr>
              <w:t xml:space="preserve">When the entry was generated, set automatically</w:t>
            </w:r>
          </w:p>
        </w:tc>
      </w:tr>
    </w:tbl>
    <w:p>
      <w:pPr>
        <w:spacing w:after="200" w:line="300"/>
        <w:jc w:val="both"/>
      </w:pPr>
      <w:r>
        <w:rPr>
          <w:rFonts w:ascii="Calibri" w:cs="Calibri" w:eastAsia="Calibri" w:hAnsi="Calibri"/>
          <w:sz w:val="22"/>
          <w:szCs w:val="22"/>
        </w:rPr>
        <w:t xml:space="preserve">Storing interests and themes as JSON-encoded text inside a single TEXT column, rather than normalising them into separate tables, was a conscious simplification appropriate to the scale of the project — the history table is read far more often than it needs to be queried by individual interest or theme, so the normalisation cost was not judged to be worth the added complexity for a project of this size.</w:t>
      </w:r>
    </w:p>
    <w:p>
      <w:pPr>
        <w:pStyle w:val="Heading2"/>
        <w:spacing w:after="120" w:before="280"/>
      </w:pPr>
      <w:r>
        <w:rPr>
          <w:b/>
          <w:bCs/>
        </w:rPr>
        <w:t xml:space="preserve">4.4 API Design</w:t>
      </w:r>
    </w:p>
    <w:p>
      <w:pPr>
        <w:spacing w:after="200" w:line="300"/>
        <w:jc w:val="both"/>
      </w:pPr>
      <w:r>
        <w:rPr>
          <w:rFonts w:ascii="Calibri" w:cs="Calibri" w:eastAsia="Calibri" w:hAnsi="Calibri"/>
          <w:sz w:val="22"/>
          <w:szCs w:val="22"/>
        </w:rPr>
        <w:t xml:space="preserve">The backend exposes five endpoints, summarised below; full request/response schemas are documented automatically by FastAPI at the /docs route.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50"/>
      </w:tblGrid>
      <w:tr>
        <w:trPr>
          <w:tblHeader/>
        </w:trPr>
        <w:tc>
          <w:tcPr>
            <w:tcW w:type="dxa" w:w="1400"/>
            <w:shd w:fill="1F4E78"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Method</w:t>
            </w:r>
          </w:p>
        </w:tc>
        <w:tc>
          <w:tcPr>
            <w:tcW w:type="dxa" w:w="3200"/>
            <w:shd w:fill="1F4E78"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Endpoint</w:t>
            </w:r>
          </w:p>
        </w:tc>
        <w:tc>
          <w:tcPr>
            <w:tcW w:type="dxa" w:w="4750"/>
            <w:shd w:fill="1F4E78"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Purpose</w:t>
            </w:r>
          </w:p>
        </w:tc>
      </w:tr>
      <w:tr>
        <w:tc>
          <w:tcPr>
            <w:tcW w:type="dxa" w:w="1400"/>
            <w:tcMar>
              <w:top w:type="dxa" w:w="100"/>
              <w:left w:type="dxa" w:w="120"/>
              <w:bottom w:type="dxa" w:w="100"/>
              <w:right w:type="dxa" w:w="120"/>
            </w:tcMar>
            <w:vAlign w:val="center"/>
          </w:tcPr>
          <w:p>
            <w:r>
              <w:rPr>
                <w:rFonts w:ascii="Calibri" w:cs="Calibri" w:eastAsia="Calibri" w:hAnsi="Calibri"/>
                <w:b w:val="false"/>
                <w:bCs w:val="false"/>
                <w:sz w:val="20"/>
                <w:szCs w:val="20"/>
              </w:rPr>
              <w:t xml:space="preserve">GET</w:t>
            </w:r>
          </w:p>
        </w:tc>
        <w:tc>
          <w:tcPr>
            <w:tcW w:type="dxa" w:w="3200"/>
            <w:tcMar>
              <w:top w:type="dxa" w:w="100"/>
              <w:left w:type="dxa" w:w="120"/>
              <w:bottom w:type="dxa" w:w="100"/>
              <w:right w:type="dxa" w:w="120"/>
            </w:tcMar>
            <w:vAlign w:val="center"/>
          </w:tcPr>
          <w:p>
            <w:r>
              <w:rPr>
                <w:rFonts w:ascii="Calibri" w:cs="Calibri" w:eastAsia="Calibri" w:hAnsi="Calibri"/>
                <w:b w:val="false"/>
                <w:bCs w:val="false"/>
                <w:sz w:val="20"/>
                <w:szCs w:val="20"/>
              </w:rPr>
              <w:t xml:space="preserve">/health</w:t>
            </w:r>
          </w:p>
        </w:tc>
        <w:tc>
          <w:tcPr>
            <w:tcW w:type="dxa" w:w="4750"/>
            <w:tcMar>
              <w:top w:type="dxa" w:w="100"/>
              <w:left w:type="dxa" w:w="120"/>
              <w:bottom w:type="dxa" w:w="100"/>
              <w:right w:type="dxa" w:w="120"/>
            </w:tcMar>
            <w:vAlign w:val="center"/>
          </w:tcPr>
          <w:p>
            <w:r>
              <w:rPr>
                <w:rFonts w:ascii="Calibri" w:cs="Calibri" w:eastAsia="Calibri" w:hAnsi="Calibri"/>
                <w:b w:val="false"/>
                <w:bCs w:val="false"/>
                <w:sz w:val="20"/>
                <w:szCs w:val="20"/>
              </w:rPr>
              <w:t xml:space="preserve">Basic health check, returns {"status": "ok"}</w:t>
            </w:r>
          </w:p>
        </w:tc>
      </w:tr>
      <w:tr>
        <w:tc>
          <w:tcPr>
            <w:tcW w:type="dxa" w:w="1400"/>
            <w:tcMar>
              <w:top w:type="dxa" w:w="100"/>
              <w:left w:type="dxa" w:w="120"/>
              <w:bottom w:type="dxa" w:w="100"/>
              <w:right w:type="dxa" w:w="120"/>
            </w:tcMar>
            <w:vAlign w:val="center"/>
          </w:tcPr>
          <w:p>
            <w:r>
              <w:rPr>
                <w:rFonts w:ascii="Calibri" w:cs="Calibri" w:eastAsia="Calibri" w:hAnsi="Calibri"/>
                <w:b w:val="false"/>
                <w:bCs w:val="false"/>
                <w:sz w:val="20"/>
                <w:szCs w:val="20"/>
              </w:rPr>
              <w:t xml:space="preserve">POST</w:t>
            </w:r>
          </w:p>
        </w:tc>
        <w:tc>
          <w:tcPr>
            <w:tcW w:type="dxa" w:w="3200"/>
            <w:tcMar>
              <w:top w:type="dxa" w:w="100"/>
              <w:left w:type="dxa" w:w="120"/>
              <w:bottom w:type="dxa" w:w="100"/>
              <w:right w:type="dxa" w:w="120"/>
            </w:tcMar>
            <w:vAlign w:val="center"/>
          </w:tcPr>
          <w:p>
            <w:r>
              <w:rPr>
                <w:rFonts w:ascii="Calibri" w:cs="Calibri" w:eastAsia="Calibri" w:hAnsi="Calibri"/>
                <w:b w:val="false"/>
                <w:bCs w:val="false"/>
                <w:sz w:val="20"/>
                <w:szCs w:val="20"/>
              </w:rPr>
              <w:t xml:space="preserve">/api/generate-starters</w:t>
            </w:r>
          </w:p>
        </w:tc>
        <w:tc>
          <w:tcPr>
            <w:tcW w:type="dxa" w:w="4750"/>
            <w:tcMar>
              <w:top w:type="dxa" w:w="100"/>
              <w:left w:type="dxa" w:w="120"/>
              <w:bottom w:type="dxa" w:w="100"/>
              <w:right w:type="dxa" w:w="120"/>
            </w:tcMar>
            <w:vAlign w:val="center"/>
          </w:tcPr>
          <w:p>
            <w:r>
              <w:rPr>
                <w:rFonts w:ascii="Calibri" w:cs="Calibri" w:eastAsia="Calibri" w:hAnsi="Calibri"/>
                <w:b w:val="false"/>
                <w:bCs w:val="false"/>
                <w:sz w:val="20"/>
                <w:szCs w:val="20"/>
              </w:rPr>
              <w:t xml:space="preserve">Extracts themes and generates conversation starters</w:t>
            </w:r>
          </w:p>
        </w:tc>
      </w:tr>
      <w:tr>
        <w:tc>
          <w:tcPr>
            <w:tcW w:type="dxa" w:w="1400"/>
            <w:tcMar>
              <w:top w:type="dxa" w:w="100"/>
              <w:left w:type="dxa" w:w="120"/>
              <w:bottom w:type="dxa" w:w="100"/>
              <w:right w:type="dxa" w:w="120"/>
            </w:tcMar>
            <w:vAlign w:val="center"/>
          </w:tcPr>
          <w:p>
            <w:r>
              <w:rPr>
                <w:rFonts w:ascii="Calibri" w:cs="Calibri" w:eastAsia="Calibri" w:hAnsi="Calibri"/>
                <w:b w:val="false"/>
                <w:bCs w:val="false"/>
                <w:sz w:val="20"/>
                <w:szCs w:val="20"/>
              </w:rPr>
              <w:t xml:space="preserve">POST</w:t>
            </w:r>
          </w:p>
        </w:tc>
        <w:tc>
          <w:tcPr>
            <w:tcW w:type="dxa" w:w="3200"/>
            <w:tcMar>
              <w:top w:type="dxa" w:w="100"/>
              <w:left w:type="dxa" w:w="120"/>
              <w:bottom w:type="dxa" w:w="100"/>
              <w:right w:type="dxa" w:w="120"/>
            </w:tcMar>
            <w:vAlign w:val="center"/>
          </w:tcPr>
          <w:p>
            <w:r>
              <w:rPr>
                <w:rFonts w:ascii="Calibri" w:cs="Calibri" w:eastAsia="Calibri" w:hAnsi="Calibri"/>
                <w:b w:val="false"/>
                <w:bCs w:val="false"/>
                <w:sz w:val="20"/>
                <w:szCs w:val="20"/>
              </w:rPr>
              <w:t xml:space="preserve">/api/fact-check</w:t>
            </w:r>
          </w:p>
        </w:tc>
        <w:tc>
          <w:tcPr>
            <w:tcW w:type="dxa" w:w="4750"/>
            <w:tcMar>
              <w:top w:type="dxa" w:w="100"/>
              <w:left w:type="dxa" w:w="120"/>
              <w:bottom w:type="dxa" w:w="100"/>
              <w:right w:type="dxa" w:w="120"/>
            </w:tcMar>
            <w:vAlign w:val="center"/>
          </w:tcPr>
          <w:p>
            <w:r>
              <w:rPr>
                <w:rFonts w:ascii="Calibri" w:cs="Calibri" w:eastAsia="Calibri" w:hAnsi="Calibri"/>
                <w:b w:val="false"/>
                <w:bCs w:val="false"/>
                <w:sz w:val="20"/>
                <w:szCs w:val="20"/>
              </w:rPr>
              <w:t xml:space="preserve">Looks up a topic/claim via Wikipedia</w:t>
            </w:r>
          </w:p>
        </w:tc>
      </w:tr>
      <w:tr>
        <w:tc>
          <w:tcPr>
            <w:tcW w:type="dxa" w:w="1400"/>
            <w:tcMar>
              <w:top w:type="dxa" w:w="100"/>
              <w:left w:type="dxa" w:w="120"/>
              <w:bottom w:type="dxa" w:w="100"/>
              <w:right w:type="dxa" w:w="120"/>
            </w:tcMar>
            <w:vAlign w:val="center"/>
          </w:tcPr>
          <w:p>
            <w:r>
              <w:rPr>
                <w:rFonts w:ascii="Calibri" w:cs="Calibri" w:eastAsia="Calibri" w:hAnsi="Calibri"/>
                <w:b w:val="false"/>
                <w:bCs w:val="false"/>
                <w:sz w:val="20"/>
                <w:szCs w:val="20"/>
              </w:rPr>
              <w:t xml:space="preserve">POST</w:t>
            </w:r>
          </w:p>
        </w:tc>
        <w:tc>
          <w:tcPr>
            <w:tcW w:type="dxa" w:w="3200"/>
            <w:tcMar>
              <w:top w:type="dxa" w:w="100"/>
              <w:left w:type="dxa" w:w="120"/>
              <w:bottom w:type="dxa" w:w="100"/>
              <w:right w:type="dxa" w:w="120"/>
            </w:tcMar>
            <w:vAlign w:val="center"/>
          </w:tcPr>
          <w:p>
            <w:r>
              <w:rPr>
                <w:rFonts w:ascii="Calibri" w:cs="Calibri" w:eastAsia="Calibri" w:hAnsi="Calibri"/>
                <w:b w:val="false"/>
                <w:bCs w:val="false"/>
                <w:sz w:val="20"/>
                <w:szCs w:val="20"/>
              </w:rPr>
              <w:t xml:space="preserve">/api/feedback</w:t>
            </w:r>
          </w:p>
        </w:tc>
        <w:tc>
          <w:tcPr>
            <w:tcW w:type="dxa" w:w="4750"/>
            <w:tcMar>
              <w:top w:type="dxa" w:w="100"/>
              <w:left w:type="dxa" w:w="120"/>
              <w:bottom w:type="dxa" w:w="100"/>
              <w:right w:type="dxa" w:w="120"/>
            </w:tcMar>
            <w:vAlign w:val="center"/>
          </w:tcPr>
          <w:p>
            <w:r>
              <w:rPr>
                <w:rFonts w:ascii="Calibri" w:cs="Calibri" w:eastAsia="Calibri" w:hAnsi="Calibri"/>
                <w:b w:val="false"/>
                <w:bCs w:val="false"/>
                <w:sz w:val="20"/>
                <w:szCs w:val="20"/>
              </w:rPr>
              <w:t xml:space="preserve">Marks a history entry as useful or not useful</w:t>
            </w:r>
          </w:p>
        </w:tc>
      </w:tr>
      <w:tr>
        <w:tc>
          <w:tcPr>
            <w:tcW w:type="dxa" w:w="1400"/>
            <w:tcMar>
              <w:top w:type="dxa" w:w="100"/>
              <w:left w:type="dxa" w:w="120"/>
              <w:bottom w:type="dxa" w:w="100"/>
              <w:right w:type="dxa" w:w="120"/>
            </w:tcMar>
            <w:vAlign w:val="center"/>
          </w:tcPr>
          <w:p>
            <w:r>
              <w:rPr>
                <w:rFonts w:ascii="Calibri" w:cs="Calibri" w:eastAsia="Calibri" w:hAnsi="Calibri"/>
                <w:b w:val="false"/>
                <w:bCs w:val="false"/>
                <w:sz w:val="20"/>
                <w:szCs w:val="20"/>
              </w:rPr>
              <w:t xml:space="preserve">GET</w:t>
            </w:r>
          </w:p>
        </w:tc>
        <w:tc>
          <w:tcPr>
            <w:tcW w:type="dxa" w:w="3200"/>
            <w:tcMar>
              <w:top w:type="dxa" w:w="100"/>
              <w:left w:type="dxa" w:w="120"/>
              <w:bottom w:type="dxa" w:w="100"/>
              <w:right w:type="dxa" w:w="120"/>
            </w:tcMar>
            <w:vAlign w:val="center"/>
          </w:tcPr>
          <w:p>
            <w:r>
              <w:rPr>
                <w:rFonts w:ascii="Calibri" w:cs="Calibri" w:eastAsia="Calibri" w:hAnsi="Calibri"/>
                <w:b w:val="false"/>
                <w:bCs w:val="false"/>
                <w:sz w:val="20"/>
                <w:szCs w:val="20"/>
              </w:rPr>
              <w:t xml:space="preserve">/api/history</w:t>
            </w:r>
          </w:p>
        </w:tc>
        <w:tc>
          <w:tcPr>
            <w:tcW w:type="dxa" w:w="4750"/>
            <w:tcMar>
              <w:top w:type="dxa" w:w="100"/>
              <w:left w:type="dxa" w:w="120"/>
              <w:bottom w:type="dxa" w:w="100"/>
              <w:right w:type="dxa" w:w="120"/>
            </w:tcMar>
            <w:vAlign w:val="center"/>
          </w:tcPr>
          <w:p>
            <w:r>
              <w:rPr>
                <w:rFonts w:ascii="Calibri" w:cs="Calibri" w:eastAsia="Calibri" w:hAnsi="Calibri"/>
                <w:b w:val="false"/>
                <w:bCs w:val="false"/>
                <w:sz w:val="20"/>
                <w:szCs w:val="20"/>
              </w:rPr>
              <w:t xml:space="preserve">Returns past starters and their feedback, most recent first</w:t>
            </w:r>
          </w:p>
        </w:tc>
      </w:tr>
    </w:tbl>
    <w:p>
      <w:pPr>
        <w:pStyle w:val="Heading2"/>
        <w:spacing w:after="120" w:before="280"/>
      </w:pPr>
      <w:r>
        <w:rPr>
          <w:b/>
          <w:bCs/>
        </w:rPr>
        <w:t xml:space="preserve">4.5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250"/>
      </w:tblGrid>
      <w:tr>
        <w:trPr>
          <w:tblHeader/>
        </w:trPr>
        <w:tc>
          <w:tcPr>
            <w:tcW w:type="dxa" w:w="1900"/>
            <w:shd w:fill="1F4E78"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Layer</w:t>
            </w:r>
          </w:p>
        </w:tc>
        <w:tc>
          <w:tcPr>
            <w:tcW w:type="dxa" w:w="3200"/>
            <w:shd w:fill="1F4E78"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Technology</w:t>
            </w:r>
          </w:p>
        </w:tc>
        <w:tc>
          <w:tcPr>
            <w:tcW w:type="dxa" w:w="4250"/>
            <w:shd w:fill="1F4E78"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Reason for Choice</w:t>
            </w:r>
          </w:p>
        </w:tc>
      </w:tr>
      <w:tr>
        <w:tc>
          <w:tcPr>
            <w:tcW w:type="dxa" w:w="1900"/>
            <w:tcMar>
              <w:top w:type="dxa" w:w="100"/>
              <w:left w:type="dxa" w:w="120"/>
              <w:bottom w:type="dxa" w:w="100"/>
              <w:right w:type="dxa" w:w="120"/>
            </w:tcMar>
            <w:vAlign w:val="center"/>
          </w:tcPr>
          <w:p>
            <w:r>
              <w:rPr>
                <w:rFonts w:ascii="Calibri" w:cs="Calibri" w:eastAsia="Calibri" w:hAnsi="Calibri"/>
                <w:b w:val="false"/>
                <w:bCs w:val="false"/>
                <w:sz w:val="20"/>
                <w:szCs w:val="20"/>
              </w:rPr>
              <w:t xml:space="preserve">Backend API</w:t>
            </w:r>
          </w:p>
        </w:tc>
        <w:tc>
          <w:tcPr>
            <w:tcW w:type="dxa" w:w="3200"/>
            <w:tcMar>
              <w:top w:type="dxa" w:w="100"/>
              <w:left w:type="dxa" w:w="120"/>
              <w:bottom w:type="dxa" w:w="100"/>
              <w:right w:type="dxa" w:w="120"/>
            </w:tcMar>
            <w:vAlign w:val="center"/>
          </w:tcPr>
          <w:p>
            <w:r>
              <w:rPr>
                <w:rFonts w:ascii="Calibri" w:cs="Calibri" w:eastAsia="Calibri" w:hAnsi="Calibri"/>
                <w:b w:val="false"/>
                <w:bCs w:val="false"/>
                <w:sz w:val="20"/>
                <w:szCs w:val="20"/>
              </w:rPr>
              <w:t xml:space="preserve">FastAPI + Uvicorn</w:t>
            </w:r>
          </w:p>
        </w:tc>
        <w:tc>
          <w:tcPr>
            <w:tcW w:type="dxa" w:w="4250"/>
            <w:tcMar>
              <w:top w:type="dxa" w:w="100"/>
              <w:left w:type="dxa" w:w="120"/>
              <w:bottom w:type="dxa" w:w="100"/>
              <w:right w:type="dxa" w:w="120"/>
            </w:tcMar>
            <w:vAlign w:val="center"/>
          </w:tcPr>
          <w:p>
            <w:r>
              <w:rPr>
                <w:rFonts w:ascii="Calibri" w:cs="Calibri" w:eastAsia="Calibri" w:hAnsi="Calibri"/>
                <w:b w:val="false"/>
                <w:bCs w:val="false"/>
                <w:sz w:val="20"/>
                <w:szCs w:val="20"/>
              </w:rPr>
              <w:t xml:space="preserve">Async support, automatic OpenAPI docs, and Pydantic-based request validation out of the box</w:t>
            </w:r>
          </w:p>
        </w:tc>
      </w:tr>
      <w:tr>
        <w:tc>
          <w:tcPr>
            <w:tcW w:type="dxa" w:w="1900"/>
            <w:tcMar>
              <w:top w:type="dxa" w:w="100"/>
              <w:left w:type="dxa" w:w="120"/>
              <w:bottom w:type="dxa" w:w="100"/>
              <w:right w:type="dxa" w:w="120"/>
            </w:tcMar>
            <w:vAlign w:val="center"/>
          </w:tcPr>
          <w:p>
            <w:r>
              <w:rPr>
                <w:rFonts w:ascii="Calibri" w:cs="Calibri" w:eastAsia="Calibri" w:hAnsi="Calibri"/>
                <w:b w:val="false"/>
                <w:bCs w:val="false"/>
                <w:sz w:val="20"/>
                <w:szCs w:val="20"/>
              </w:rPr>
              <w:t xml:space="preserve">Frontend</w:t>
            </w:r>
          </w:p>
        </w:tc>
        <w:tc>
          <w:tcPr>
            <w:tcW w:type="dxa" w:w="3200"/>
            <w:tcMar>
              <w:top w:type="dxa" w:w="100"/>
              <w:left w:type="dxa" w:w="120"/>
              <w:bottom w:type="dxa" w:w="100"/>
              <w:right w:type="dxa" w:w="120"/>
            </w:tcMar>
            <w:vAlign w:val="center"/>
          </w:tcPr>
          <w:p>
            <w:r>
              <w:rPr>
                <w:rFonts w:ascii="Calibri" w:cs="Calibri" w:eastAsia="Calibri" w:hAnsi="Calibri"/>
                <w:b w:val="false"/>
                <w:bCs w:val="false"/>
                <w:sz w:val="20"/>
                <w:szCs w:val="20"/>
              </w:rPr>
              <w:t xml:space="preserve">Streamlit</w:t>
            </w:r>
          </w:p>
        </w:tc>
        <w:tc>
          <w:tcPr>
            <w:tcW w:type="dxa" w:w="4250"/>
            <w:tcMar>
              <w:top w:type="dxa" w:w="100"/>
              <w:left w:type="dxa" w:w="120"/>
              <w:bottom w:type="dxa" w:w="100"/>
              <w:right w:type="dxa" w:w="120"/>
            </w:tcMar>
            <w:vAlign w:val="center"/>
          </w:tcPr>
          <w:p>
            <w:r>
              <w:rPr>
                <w:rFonts w:ascii="Calibri" w:cs="Calibri" w:eastAsia="Calibri" w:hAnsi="Calibri"/>
                <w:b w:val="false"/>
                <w:bCs w:val="false"/>
                <w:sz w:val="20"/>
                <w:szCs w:val="20"/>
              </w:rPr>
              <w:t xml:space="preserve">Fast to build a usable UI in pure Python without a separate JS build step</w:t>
            </w:r>
          </w:p>
        </w:tc>
      </w:tr>
      <w:tr>
        <w:tc>
          <w:tcPr>
            <w:tcW w:type="dxa" w:w="1900"/>
            <w:tcMar>
              <w:top w:type="dxa" w:w="100"/>
              <w:left w:type="dxa" w:w="120"/>
              <w:bottom w:type="dxa" w:w="100"/>
              <w:right w:type="dxa" w:w="120"/>
            </w:tcMar>
            <w:vAlign w:val="center"/>
          </w:tcPr>
          <w:p>
            <w:r>
              <w:rPr>
                <w:rFonts w:ascii="Calibri" w:cs="Calibri" w:eastAsia="Calibri" w:hAnsi="Calibri"/>
                <w:b w:val="false"/>
                <w:bCs w:val="false"/>
                <w:sz w:val="20"/>
                <w:szCs w:val="20"/>
              </w:rPr>
              <w:t xml:space="preserve">Theme extraction</w:t>
            </w:r>
          </w:p>
        </w:tc>
        <w:tc>
          <w:tcPr>
            <w:tcW w:type="dxa" w:w="3200"/>
            <w:tcMar>
              <w:top w:type="dxa" w:w="100"/>
              <w:left w:type="dxa" w:w="120"/>
              <w:bottom w:type="dxa" w:w="100"/>
              <w:right w:type="dxa" w:w="120"/>
            </w:tcMar>
            <w:vAlign w:val="center"/>
          </w:tcPr>
          <w:p>
            <w:r>
              <w:rPr>
                <w:rFonts w:ascii="Calibri" w:cs="Calibri" w:eastAsia="Calibri" w:hAnsi="Calibri"/>
                <w:b w:val="false"/>
                <w:bCs w:val="false"/>
                <w:sz w:val="20"/>
                <w:szCs w:val="20"/>
              </w:rPr>
              <w:t xml:space="preserve">DistilBERT (typeform/distilbert-base-uncased-mnli)</w:t>
            </w:r>
          </w:p>
        </w:tc>
        <w:tc>
          <w:tcPr>
            <w:tcW w:type="dxa" w:w="4250"/>
            <w:tcMar>
              <w:top w:type="dxa" w:w="100"/>
              <w:left w:type="dxa" w:w="120"/>
              <w:bottom w:type="dxa" w:w="100"/>
              <w:right w:type="dxa" w:w="120"/>
            </w:tcMar>
            <w:vAlign w:val="center"/>
          </w:tcPr>
          <w:p>
            <w:r>
              <w:rPr>
                <w:rFonts w:ascii="Calibri" w:cs="Calibri" w:eastAsia="Calibri" w:hAnsi="Calibri"/>
                <w:b w:val="false"/>
                <w:bCs w:val="false"/>
                <w:sz w:val="20"/>
                <w:szCs w:val="20"/>
              </w:rPr>
              <w:t xml:space="preserve">Small, fast zero-shot classifier that does not require a labelled dataset for every possible topic</w:t>
            </w:r>
          </w:p>
        </w:tc>
      </w:tr>
      <w:tr>
        <w:tc>
          <w:tcPr>
            <w:tcW w:type="dxa" w:w="1900"/>
            <w:tcMar>
              <w:top w:type="dxa" w:w="100"/>
              <w:left w:type="dxa" w:w="120"/>
              <w:bottom w:type="dxa" w:w="100"/>
              <w:right w:type="dxa" w:w="120"/>
            </w:tcMar>
            <w:vAlign w:val="center"/>
          </w:tcPr>
          <w:p>
            <w:r>
              <w:rPr>
                <w:rFonts w:ascii="Calibri" w:cs="Calibri" w:eastAsia="Calibri" w:hAnsi="Calibri"/>
                <w:b w:val="false"/>
                <w:bCs w:val="false"/>
                <w:sz w:val="20"/>
                <w:szCs w:val="20"/>
              </w:rPr>
              <w:t xml:space="preserve">Starter generation</w:t>
            </w:r>
          </w:p>
        </w:tc>
        <w:tc>
          <w:tcPr>
            <w:tcW w:type="dxa" w:w="3200"/>
            <w:tcMar>
              <w:top w:type="dxa" w:w="100"/>
              <w:left w:type="dxa" w:w="120"/>
              <w:bottom w:type="dxa" w:w="100"/>
              <w:right w:type="dxa" w:w="120"/>
            </w:tcMar>
            <w:vAlign w:val="center"/>
          </w:tcPr>
          <w:p>
            <w:r>
              <w:rPr>
                <w:rFonts w:ascii="Calibri" w:cs="Calibri" w:eastAsia="Calibri" w:hAnsi="Calibri"/>
                <w:b w:val="false"/>
                <w:bCs w:val="false"/>
                <w:sz w:val="20"/>
                <w:szCs w:val="20"/>
              </w:rPr>
              <w:t xml:space="preserve">GPT-2 (Transformers)</w:t>
            </w:r>
          </w:p>
        </w:tc>
        <w:tc>
          <w:tcPr>
            <w:tcW w:type="dxa" w:w="4250"/>
            <w:tcMar>
              <w:top w:type="dxa" w:w="100"/>
              <w:left w:type="dxa" w:w="120"/>
              <w:bottom w:type="dxa" w:w="100"/>
              <w:right w:type="dxa" w:w="120"/>
            </w:tcMar>
            <w:vAlign w:val="center"/>
          </w:tcPr>
          <w:p>
            <w:r>
              <w:rPr>
                <w:rFonts w:ascii="Calibri" w:cs="Calibri" w:eastAsia="Calibri" w:hAnsi="Calibri"/>
                <w:b w:val="false"/>
                <w:bCs w:val="false"/>
                <w:sz w:val="20"/>
                <w:szCs w:val="20"/>
              </w:rPr>
              <w:t xml:space="preserve">Widely available, runs on CPU, good enough for a template-augmented demo</w:t>
            </w:r>
          </w:p>
        </w:tc>
      </w:tr>
      <w:tr>
        <w:tc>
          <w:tcPr>
            <w:tcW w:type="dxa" w:w="1900"/>
            <w:tcMar>
              <w:top w:type="dxa" w:w="100"/>
              <w:left w:type="dxa" w:w="120"/>
              <w:bottom w:type="dxa" w:w="100"/>
              <w:right w:type="dxa" w:w="120"/>
            </w:tcMar>
            <w:vAlign w:val="center"/>
          </w:tcPr>
          <w:p>
            <w:r>
              <w:rPr>
                <w:rFonts w:ascii="Calibri" w:cs="Calibri" w:eastAsia="Calibri" w:hAnsi="Calibri"/>
                <w:b w:val="false"/>
                <w:bCs w:val="false"/>
                <w:sz w:val="20"/>
                <w:szCs w:val="20"/>
              </w:rPr>
              <w:t xml:space="preserve">Fact checking</w:t>
            </w:r>
          </w:p>
        </w:tc>
        <w:tc>
          <w:tcPr>
            <w:tcW w:type="dxa" w:w="3200"/>
            <w:tcMar>
              <w:top w:type="dxa" w:w="100"/>
              <w:left w:type="dxa" w:w="120"/>
              <w:bottom w:type="dxa" w:w="100"/>
              <w:right w:type="dxa" w:w="120"/>
            </w:tcMar>
            <w:vAlign w:val="center"/>
          </w:tcPr>
          <w:p>
            <w:r>
              <w:rPr>
                <w:rFonts w:ascii="Calibri" w:cs="Calibri" w:eastAsia="Calibri" w:hAnsi="Calibri"/>
                <w:b w:val="false"/>
                <w:bCs w:val="false"/>
                <w:sz w:val="20"/>
                <w:szCs w:val="20"/>
              </w:rPr>
              <w:t xml:space="preserve">Wikipedia REST API</w:t>
            </w:r>
          </w:p>
        </w:tc>
        <w:tc>
          <w:tcPr>
            <w:tcW w:type="dxa" w:w="4250"/>
            <w:tcMar>
              <w:top w:type="dxa" w:w="100"/>
              <w:left w:type="dxa" w:w="120"/>
              <w:bottom w:type="dxa" w:w="100"/>
              <w:right w:type="dxa" w:w="120"/>
            </w:tcMar>
            <w:vAlign w:val="center"/>
          </w:tcPr>
          <w:p>
            <w:r>
              <w:rPr>
                <w:rFonts w:ascii="Calibri" w:cs="Calibri" w:eastAsia="Calibri" w:hAnsi="Calibri"/>
                <w:b w:val="false"/>
                <w:bCs w:val="false"/>
                <w:sz w:val="20"/>
                <w:szCs w:val="20"/>
              </w:rPr>
              <w:t xml:space="preserve">Free, no API key required, broad topic coverage</w:t>
            </w:r>
          </w:p>
        </w:tc>
      </w:tr>
      <w:tr>
        <w:tc>
          <w:tcPr>
            <w:tcW w:type="dxa" w:w="1900"/>
            <w:tcMar>
              <w:top w:type="dxa" w:w="100"/>
              <w:left w:type="dxa" w:w="120"/>
              <w:bottom w:type="dxa" w:w="100"/>
              <w:right w:type="dxa" w:w="120"/>
            </w:tcMar>
            <w:vAlign w:val="center"/>
          </w:tcPr>
          <w:p>
            <w:r>
              <w:rPr>
                <w:rFonts w:ascii="Calibri" w:cs="Calibri" w:eastAsia="Calibri" w:hAnsi="Calibri"/>
                <w:b w:val="false"/>
                <w:bCs w:val="false"/>
                <w:sz w:val="20"/>
                <w:szCs w:val="20"/>
              </w:rPr>
              <w:t xml:space="preserve">Persistence</w:t>
            </w:r>
          </w:p>
        </w:tc>
        <w:tc>
          <w:tcPr>
            <w:tcW w:type="dxa" w:w="3200"/>
            <w:tcMar>
              <w:top w:type="dxa" w:w="100"/>
              <w:left w:type="dxa" w:w="120"/>
              <w:bottom w:type="dxa" w:w="100"/>
              <w:right w:type="dxa" w:w="120"/>
            </w:tcMar>
            <w:vAlign w:val="center"/>
          </w:tcPr>
          <w:p>
            <w:r>
              <w:rPr>
                <w:rFonts w:ascii="Calibri" w:cs="Calibri" w:eastAsia="Calibri" w:hAnsi="Calibri"/>
                <w:b w:val="false"/>
                <w:bCs w:val="false"/>
                <w:sz w:val="20"/>
                <w:szCs w:val="20"/>
              </w:rPr>
              <w:t xml:space="preserve">SQLite</w:t>
            </w:r>
          </w:p>
        </w:tc>
        <w:tc>
          <w:tcPr>
            <w:tcW w:type="dxa" w:w="4250"/>
            <w:tcMar>
              <w:top w:type="dxa" w:w="100"/>
              <w:left w:type="dxa" w:w="120"/>
              <w:bottom w:type="dxa" w:w="100"/>
              <w:right w:type="dxa" w:w="120"/>
            </w:tcMar>
            <w:vAlign w:val="center"/>
          </w:tcPr>
          <w:p>
            <w:r>
              <w:rPr>
                <w:rFonts w:ascii="Calibri" w:cs="Calibri" w:eastAsia="Calibri" w:hAnsi="Calibri"/>
                <w:b w:val="false"/>
                <w:bCs w:val="false"/>
                <w:sz w:val="20"/>
                <w:szCs w:val="20"/>
              </w:rPr>
              <w:t xml:space="preserve">Zero-configuration, file-based, sufficient for a single-user demo</w:t>
            </w:r>
          </w:p>
        </w:tc>
      </w:tr>
      <w:tr>
        <w:tc>
          <w:tcPr>
            <w:tcW w:type="dxa" w:w="1900"/>
            <w:tcMar>
              <w:top w:type="dxa" w:w="100"/>
              <w:left w:type="dxa" w:w="120"/>
              <w:bottom w:type="dxa" w:w="100"/>
              <w:right w:type="dxa" w:w="120"/>
            </w:tcMar>
            <w:vAlign w:val="center"/>
          </w:tcPr>
          <w:p>
            <w:r>
              <w:rPr>
                <w:rFonts w:ascii="Calibri" w:cs="Calibri" w:eastAsia="Calibri" w:hAnsi="Calibri"/>
                <w:b w:val="false"/>
                <w:bCs w:val="false"/>
                <w:sz w:val="20"/>
                <w:szCs w:val="20"/>
              </w:rPr>
              <w:t xml:space="preserve">Validation</w:t>
            </w:r>
          </w:p>
        </w:tc>
        <w:tc>
          <w:tcPr>
            <w:tcW w:type="dxa" w:w="3200"/>
            <w:tcMar>
              <w:top w:type="dxa" w:w="100"/>
              <w:left w:type="dxa" w:w="120"/>
              <w:bottom w:type="dxa" w:w="100"/>
              <w:right w:type="dxa" w:w="120"/>
            </w:tcMar>
            <w:vAlign w:val="center"/>
          </w:tcPr>
          <w:p>
            <w:r>
              <w:rPr>
                <w:rFonts w:ascii="Calibri" w:cs="Calibri" w:eastAsia="Calibri" w:hAnsi="Calibri"/>
                <w:b w:val="false"/>
                <w:bCs w:val="false"/>
                <w:sz w:val="20"/>
                <w:szCs w:val="20"/>
              </w:rPr>
              <w:t xml:space="preserve">Pydantic v2</w:t>
            </w:r>
          </w:p>
        </w:tc>
        <w:tc>
          <w:tcPr>
            <w:tcW w:type="dxa" w:w="4250"/>
            <w:tcMar>
              <w:top w:type="dxa" w:w="100"/>
              <w:left w:type="dxa" w:w="120"/>
              <w:bottom w:type="dxa" w:w="100"/>
              <w:right w:type="dxa" w:w="120"/>
            </w:tcMar>
            <w:vAlign w:val="center"/>
          </w:tcPr>
          <w:p>
            <w:r>
              <w:rPr>
                <w:rFonts w:ascii="Calibri" w:cs="Calibri" w:eastAsia="Calibri" w:hAnsi="Calibri"/>
                <w:b w:val="false"/>
                <w:bCs w:val="false"/>
                <w:sz w:val="20"/>
                <w:szCs w:val="20"/>
              </w:rPr>
              <w:t xml:space="preserve">Type-safe request/response schemas shared naturally with FastAPI</w:t>
            </w:r>
          </w:p>
        </w:tc>
      </w:tr>
      <w:tr>
        <w:tc>
          <w:tcPr>
            <w:tcW w:type="dxa" w:w="1900"/>
            <w:tcMar>
              <w:top w:type="dxa" w:w="100"/>
              <w:left w:type="dxa" w:w="120"/>
              <w:bottom w:type="dxa" w:w="100"/>
              <w:right w:type="dxa" w:w="120"/>
            </w:tcMar>
            <w:vAlign w:val="center"/>
          </w:tcPr>
          <w:p>
            <w:r>
              <w:rPr>
                <w:rFonts w:ascii="Calibri" w:cs="Calibri" w:eastAsia="Calibri" w:hAnsi="Calibri"/>
                <w:b w:val="false"/>
                <w:bCs w:val="false"/>
                <w:sz w:val="20"/>
                <w:szCs w:val="20"/>
              </w:rPr>
              <w:t xml:space="preserve">Testing</w:t>
            </w:r>
          </w:p>
        </w:tc>
        <w:tc>
          <w:tcPr>
            <w:tcW w:type="dxa" w:w="3200"/>
            <w:tcMar>
              <w:top w:type="dxa" w:w="100"/>
              <w:left w:type="dxa" w:w="120"/>
              <w:bottom w:type="dxa" w:w="100"/>
              <w:right w:type="dxa" w:w="120"/>
            </w:tcMar>
            <w:vAlign w:val="center"/>
          </w:tcPr>
          <w:p>
            <w:r>
              <w:rPr>
                <w:rFonts w:ascii="Calibri" w:cs="Calibri" w:eastAsia="Calibri" w:hAnsi="Calibri"/>
                <w:b w:val="false"/>
                <w:bCs w:val="false"/>
                <w:sz w:val="20"/>
                <w:szCs w:val="20"/>
              </w:rPr>
              <w:t xml:space="preserve">pytest</w:t>
            </w:r>
          </w:p>
        </w:tc>
        <w:tc>
          <w:tcPr>
            <w:tcW w:type="dxa" w:w="4250"/>
            <w:tcMar>
              <w:top w:type="dxa" w:w="100"/>
              <w:left w:type="dxa" w:w="120"/>
              <w:bottom w:type="dxa" w:w="100"/>
              <w:right w:type="dxa" w:w="120"/>
            </w:tcMar>
            <w:vAlign w:val="center"/>
          </w:tcPr>
          <w:p>
            <w:r>
              <w:rPr>
                <w:rFonts w:ascii="Calibri" w:cs="Calibri" w:eastAsia="Calibri" w:hAnsi="Calibri"/>
                <w:b w:val="false"/>
                <w:bCs w:val="false"/>
                <w:sz w:val="20"/>
                <w:szCs w:val="20"/>
              </w:rPr>
              <w:t xml:space="preserve">Supports fast mocked tests plus an opt-in slow suite against the real models</w:t>
            </w:r>
          </w:p>
        </w:tc>
      </w:tr>
    </w:tbl>
    <w:p>
      <w:pPr>
        <w:pStyle w:val="Heading1"/>
        <w:pageBreakBefore/>
        <w:spacing w:after="200" w:before="400"/>
      </w:pPr>
      <w:r>
        <w:rPr>
          <w:b/>
          <w:bCs/>
        </w:rPr>
        <w:t xml:space="preserve">5. Implementation</w:t>
      </w:r>
    </w:p>
    <w:p>
      <w:pPr>
        <w:pStyle w:val="Heading2"/>
        <w:spacing w:after="120" w:before="280"/>
      </w:pPr>
      <w:r>
        <w:rPr>
          <w:b/>
          <w:bCs/>
        </w:rPr>
        <w:t xml:space="preserve">5.1 Project Structure</w:t>
      </w:r>
    </w:p>
    <w:p>
      <w:pPr>
        <w:spacing w:after="200" w:line="300"/>
        <w:jc w:val="both"/>
      </w:pPr>
      <w:r>
        <w:rPr>
          <w:rFonts w:ascii="Calibri" w:cs="Calibri" w:eastAsia="Calibri" w:hAnsi="Calibri"/>
          <w:sz w:val="22"/>
          <w:szCs w:val="22"/>
        </w:rPr>
        <w:t xml:space="preserve">The codebase is organised into a backend package, a frontend script, and a tests package, mirroring the architectural separation described in Chapter 4:</w:t>
      </w:r>
    </w:p>
    <w:p>
      <w:pPr>
        <w:pStyle w:val="ListParagraph"/>
        <w:numPr>
          <w:ilvl w:val="0"/>
          <w:numId w:val="3"/>
        </w:numPr>
        <w:spacing w:after="100"/>
      </w:pPr>
      <w:r>
        <w:rPr>
          <w:rFonts w:ascii="Calibri" w:cs="Calibri" w:eastAsia="Calibri" w:hAnsi="Calibri"/>
          <w:sz w:val="22"/>
          <w:szCs w:val="22"/>
        </w:rPr>
        <w:t xml:space="preserve">backend/main.py — the FastAPI application: route definitions, CORS configuration and the startup hook that initialises the database.</w:t>
      </w:r>
    </w:p>
    <w:p>
      <w:pPr>
        <w:pStyle w:val="ListParagraph"/>
        <w:numPr>
          <w:ilvl w:val="0"/>
          <w:numId w:val="3"/>
        </w:numPr>
        <w:spacing w:after="100"/>
      </w:pPr>
      <w:r>
        <w:rPr>
          <w:rFonts w:ascii="Calibri" w:cs="Calibri" w:eastAsia="Calibri" w:hAnsi="Calibri"/>
          <w:sz w:val="22"/>
          <w:szCs w:val="22"/>
        </w:rPr>
        <w:t xml:space="preserve">backend/models.py — Pydantic schemas for every request and response body.</w:t>
      </w:r>
    </w:p>
    <w:p>
      <w:pPr>
        <w:pStyle w:val="ListParagraph"/>
        <w:numPr>
          <w:ilvl w:val="0"/>
          <w:numId w:val="3"/>
        </w:numPr>
        <w:spacing w:after="100"/>
      </w:pPr>
      <w:r>
        <w:rPr>
          <w:rFonts w:ascii="Calibri" w:cs="Calibri" w:eastAsia="Calibri" w:hAnsi="Calibri"/>
          <w:sz w:val="22"/>
          <w:szCs w:val="22"/>
        </w:rPr>
        <w:t xml:space="preserve">backend/database.py — the SQLite persistence functions described in section 4.3.</w:t>
      </w:r>
    </w:p>
    <w:p>
      <w:pPr>
        <w:pStyle w:val="ListParagraph"/>
        <w:numPr>
          <w:ilvl w:val="0"/>
          <w:numId w:val="3"/>
        </w:numPr>
        <w:spacing w:after="100"/>
      </w:pPr>
      <w:r>
        <w:rPr>
          <w:rFonts w:ascii="Calibri" w:cs="Calibri" w:eastAsia="Calibri" w:hAnsi="Calibri"/>
          <w:sz w:val="22"/>
          <w:szCs w:val="22"/>
        </w:rPr>
        <w:t xml:space="preserve">backend/services/theme_extractor.py, starter_generator.py, fact_checker.py — the three services described in section 4.2.</w:t>
      </w:r>
    </w:p>
    <w:p>
      <w:pPr>
        <w:pStyle w:val="ListParagraph"/>
        <w:numPr>
          <w:ilvl w:val="0"/>
          <w:numId w:val="3"/>
        </w:numPr>
        <w:spacing w:after="100"/>
      </w:pPr>
      <w:r>
        <w:rPr>
          <w:rFonts w:ascii="Calibri" w:cs="Calibri" w:eastAsia="Calibri" w:hAnsi="Calibri"/>
          <w:sz w:val="22"/>
          <w:szCs w:val="22"/>
        </w:rPr>
        <w:t xml:space="preserve">frontend/app.py — the Streamlit UI, organised into three tabs (Generate, Fact Check, History).</w:t>
      </w:r>
    </w:p>
    <w:p>
      <w:pPr>
        <w:pStyle w:val="ListParagraph"/>
        <w:numPr>
          <w:ilvl w:val="0"/>
          <w:numId w:val="3"/>
        </w:numPr>
        <w:spacing w:after="100"/>
      </w:pPr>
      <w:r>
        <w:rPr>
          <w:rFonts w:ascii="Calibri" w:cs="Calibri" w:eastAsia="Calibri" w:hAnsi="Calibri"/>
          <w:sz w:val="22"/>
          <w:szCs w:val="22"/>
        </w:rPr>
        <w:t xml:space="preserve">tests/ — one test module per backend component, plus an end-to-end API test module.</w:t>
      </w:r>
    </w:p>
    <w:p>
      <w:pPr>
        <w:pStyle w:val="ListParagraph"/>
        <w:numPr>
          <w:ilvl w:val="0"/>
          <w:numId w:val="3"/>
        </w:numPr>
        <w:spacing w:after="100"/>
      </w:pPr>
      <w:r>
        <w:rPr>
          <w:rFonts w:ascii="Calibri" w:cs="Calibri" w:eastAsia="Calibri" w:hAnsi="Calibri"/>
          <w:sz w:val="22"/>
          <w:szCs w:val="22"/>
        </w:rPr>
        <w:t xml:space="preserve">data/app.db — the SQLite file, created automatically at runtime and not committed to version control.</w:t>
      </w:r>
    </w:p>
    <w:p>
      <w:pPr>
        <w:pStyle w:val="Heading2"/>
        <w:spacing w:after="120" w:before="280"/>
      </w:pPr>
      <w:r>
        <w:rPr>
          <w:b/>
          <w:bCs/>
        </w:rPr>
        <w:t xml:space="preserve">5.2 Generate-Starters Flow</w:t>
      </w:r>
    </w:p>
    <w:p>
      <w:pPr>
        <w:spacing w:after="200" w:line="300"/>
        <w:jc w:val="both"/>
      </w:pPr>
      <w:r>
        <w:rPr>
          <w:rFonts w:ascii="Calibri" w:cs="Calibri" w:eastAsia="Calibri" w:hAnsi="Calibri"/>
          <w:sz w:val="22"/>
          <w:szCs w:val="22"/>
        </w:rPr>
        <w:t xml:space="preserve">When the user submits an event description, a list of interests and a desired number of starters from the Streamlit form, the frontend sends a single POST request to /api/generate-starters. On the backend, this request is validated against the Pydantic schema, passed to ThemeExtractor to get the detected themes, and then to StarterGenerator along with the same interests. The generator's output — a mix of GPT-2 continuations and, where needed, filled templates — is written to the database as a new history row before the response (themes plus the list of starters) is sent back to the frontend, so that even if the user never rates the result it is still available later in the History tab.</w:t>
      </w:r>
    </w:p>
    <w:p>
      <w:pPr>
        <w:pStyle w:val="Heading2"/>
        <w:spacing w:after="120" w:before="280"/>
      </w:pPr>
      <w:r>
        <w:rPr>
          <w:b/>
          <w:bCs/>
        </w:rPr>
        <w:t xml:space="preserve">5.3 Fact-Check Flow</w:t>
      </w:r>
    </w:p>
    <w:p>
      <w:pPr>
        <w:spacing w:after="200" w:line="300"/>
        <w:jc w:val="both"/>
      </w:pPr>
      <w:r>
        <w:rPr>
          <w:rFonts w:ascii="Calibri" w:cs="Calibri" w:eastAsia="Calibri" w:hAnsi="Calibri"/>
          <w:sz w:val="22"/>
          <w:szCs w:val="22"/>
        </w:rPr>
        <w:t xml:space="preserve">The Fact Check tab sends a single query string to /api/fact-check. The backend queries Wikipedia through the wikipedia package; if the lookup resolves to exactly one page, a summary and URL are returned with found set to true. If the package raises a disambiguation error, the list of candidate page titles is returned instead with found set to false, and the frontend simply lists these as suggestions for the user to search again with a more specific term.</w:t>
      </w:r>
    </w:p>
    <w:p>
      <w:pPr>
        <w:pStyle w:val="Heading2"/>
        <w:spacing w:after="120" w:before="280"/>
      </w:pPr>
      <w:r>
        <w:rPr>
          <w:b/>
          <w:bCs/>
        </w:rPr>
        <w:t xml:space="preserve">5.4 History and Feedback Flow</w:t>
      </w:r>
    </w:p>
    <w:p>
      <w:pPr>
        <w:spacing w:after="200" w:line="300"/>
        <w:jc w:val="both"/>
      </w:pPr>
      <w:r>
        <w:rPr>
          <w:rFonts w:ascii="Calibri" w:cs="Calibri" w:eastAsia="Calibri" w:hAnsi="Calibri"/>
          <w:sz w:val="22"/>
          <w:szCs w:val="22"/>
        </w:rPr>
        <w:t xml:space="preserve">The History tab calls GET /api/history on load and renders each entry — event description, interests, themes and the starter text — along with two feedback buttons. Selecting a button sends a POST to /api/feedback with the entry's id and a boolean, which the backend writes back onto the corresponding row. The current implementation treats a repeated vote as an overwrite rather than a running count, which was judged to be acceptable for a single-user demo.</w:t>
      </w:r>
    </w:p>
    <w:p>
      <w:pPr>
        <w:pStyle w:val="Heading2"/>
        <w:spacing w:after="120" w:before="280"/>
      </w:pPr>
      <w:r>
        <w:rPr>
          <w:b/>
          <w:bCs/>
        </w:rPr>
        <w:t xml:space="preserve">5.5 Notable Implementation Decisions</w:t>
      </w:r>
    </w:p>
    <w:p>
      <w:pPr>
        <w:pStyle w:val="ListParagraph"/>
        <w:numPr>
          <w:ilvl w:val="0"/>
          <w:numId w:val="3"/>
        </w:numPr>
        <w:spacing w:after="100"/>
      </w:pPr>
      <w:r>
        <w:rPr>
          <w:rFonts w:ascii="Calibri" w:cs="Calibri" w:eastAsia="Calibri" w:hAnsi="Calibri"/>
          <w:sz w:val="22"/>
          <w:szCs w:val="22"/>
        </w:rPr>
        <w:t xml:space="preserve">CORS is enabled broadly on the backend during development so the Streamlit frontend (which by default runs on a different port) can call it without extra configuration.</w:t>
      </w:r>
    </w:p>
    <w:p>
      <w:pPr>
        <w:pStyle w:val="ListParagraph"/>
        <w:numPr>
          <w:ilvl w:val="0"/>
          <w:numId w:val="3"/>
        </w:numPr>
        <w:spacing w:after="100"/>
      </w:pPr>
      <w:r>
        <w:rPr>
          <w:rFonts w:ascii="Calibri" w:cs="Calibri" w:eastAsia="Calibri" w:hAnsi="Calibri"/>
          <w:sz w:val="22"/>
          <w:szCs w:val="22"/>
        </w:rPr>
        <w:t xml:space="preserve">The backend URL used by the frontend is read from a BACKEND_URL environment variable with a localhost default, so the same frontend code works unmodified in the Colab + ngrok setup and in a fully local run.</w:t>
      </w:r>
    </w:p>
    <w:p>
      <w:pPr>
        <w:pStyle w:val="ListParagraph"/>
        <w:numPr>
          <w:ilvl w:val="0"/>
          <w:numId w:val="3"/>
        </w:numPr>
        <w:spacing w:after="100"/>
      </w:pPr>
      <w:r>
        <w:rPr>
          <w:rFonts w:ascii="Calibri" w:cs="Calibri" w:eastAsia="Calibri" w:hAnsi="Calibri"/>
          <w:sz w:val="22"/>
          <w:szCs w:val="22"/>
        </w:rPr>
        <w:t xml:space="preserve">Model loading happens once, at process startup, rather than per-request, since re-loading DistilBERT and GPT-2 on every call would make the API noticeably slower than it needs to be.</w:t>
      </w:r>
    </w:p>
    <w:p>
      <w:pPr>
        <w:pStyle w:val="ListParagraph"/>
        <w:numPr>
          <w:ilvl w:val="0"/>
          <w:numId w:val="3"/>
        </w:numPr>
        <w:spacing w:after="100"/>
      </w:pPr>
      <w:r>
        <w:rPr>
          <w:rFonts w:ascii="Calibri" w:cs="Calibri" w:eastAsia="Calibri" w:hAnsi="Calibri"/>
          <w:sz w:val="22"/>
          <w:szCs w:val="22"/>
        </w:rPr>
        <w:t xml:space="preserve">The confidence threshold used to decide which zero-shot labels count as detected themes was tuned by hand against a handful of sample event descriptions rather than through a formal grid search, given the scope of the project.</w:t>
      </w:r>
    </w:p>
    <w:p>
      <w:pPr>
        <w:pStyle w:val="Heading1"/>
        <w:pageBreakBefore/>
        <w:spacing w:after="200" w:before="400"/>
      </w:pPr>
      <w:r>
        <w:rPr>
          <w:b/>
          <w:bCs/>
        </w:rPr>
        <w:t xml:space="preserve">6. Testing</w:t>
      </w:r>
    </w:p>
    <w:p>
      <w:pPr>
        <w:pStyle w:val="Heading2"/>
        <w:spacing w:after="120" w:before="280"/>
      </w:pPr>
      <w:r>
        <w:rPr>
          <w:b/>
          <w:bCs/>
        </w:rPr>
        <w:t xml:space="preserve">6.1 Testing Strategy</w:t>
      </w:r>
    </w:p>
    <w:p>
      <w:pPr>
        <w:spacing w:after="200" w:line="300"/>
        <w:jc w:val="both"/>
      </w:pPr>
      <w:r>
        <w:rPr>
          <w:rFonts w:ascii="Calibri" w:cs="Calibri" w:eastAsia="Calibri" w:hAnsi="Calibri"/>
          <w:sz w:val="22"/>
          <w:szCs w:val="22"/>
        </w:rPr>
        <w:t xml:space="preserve">The test suite is split into a fast default run and an opt-in slow run, controlled through a pytest marker. In the default run, the ML-backed services (ThemeExtractor and StarterGenerator) are mocked so the entire suite — including the end-to-end API tests — completes in a few seconds and can be run frequently during development. The slow suite, invoked with pytest -m slow, exercises the real DistilBERT model to catch any drift or breakage that a pure mock could hide, and was run less frequently, mainly before each milestone review.</w:t>
      </w:r>
    </w:p>
    <w:p>
      <w:pPr>
        <w:pStyle w:val="Heading2"/>
        <w:spacing w:after="120" w:before="280"/>
      </w:pPr>
      <w:r>
        <w:rPr>
          <w:b/>
          <w:bCs/>
        </w:rPr>
        <w:t xml:space="preserve">6.2 Test Case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3400"/>
        <w:gridCol w:w="3050"/>
      </w:tblGrid>
      <w:tr>
        <w:trPr>
          <w:tblHeader/>
        </w:trPr>
        <w:tc>
          <w:tcPr>
            <w:tcW w:type="dxa" w:w="1100"/>
            <w:shd w:fill="1F4E78"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Test ID</w:t>
            </w:r>
          </w:p>
        </w:tc>
        <w:tc>
          <w:tcPr>
            <w:tcW w:type="dxa" w:w="1800"/>
            <w:shd w:fill="1F4E78"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Module</w:t>
            </w:r>
          </w:p>
        </w:tc>
        <w:tc>
          <w:tcPr>
            <w:tcW w:type="dxa" w:w="3400"/>
            <w:shd w:fill="1F4E78"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c>
          <w:tcPr>
            <w:tcW w:type="dxa" w:w="3050"/>
            <w:shd w:fill="1F4E78"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Expected Result</w:t>
            </w:r>
          </w:p>
        </w:tc>
      </w:tr>
      <w:tr>
        <w:tc>
          <w:tcPr>
            <w:tcW w:type="dxa" w:w="1100"/>
            <w:tcMar>
              <w:top w:type="dxa" w:w="100"/>
              <w:left w:type="dxa" w:w="120"/>
              <w:bottom w:type="dxa" w:w="100"/>
              <w:right w:type="dxa" w:w="120"/>
            </w:tcMar>
            <w:vAlign w:val="center"/>
          </w:tcPr>
          <w:p>
            <w:r>
              <w:rPr>
                <w:rFonts w:ascii="Calibri" w:cs="Calibri" w:eastAsia="Calibri" w:hAnsi="Calibri"/>
                <w:b w:val="false"/>
                <w:bCs w:val="false"/>
                <w:sz w:val="20"/>
                <w:szCs w:val="20"/>
              </w:rPr>
              <w:t xml:space="preserve">TC-01</w:t>
            </w:r>
          </w:p>
        </w:tc>
        <w:tc>
          <w:tcPr>
            <w:tcW w:type="dxa" w:w="1800"/>
            <w:tcMar>
              <w:top w:type="dxa" w:w="100"/>
              <w:left w:type="dxa" w:w="120"/>
              <w:bottom w:type="dxa" w:w="100"/>
              <w:right w:type="dxa" w:w="120"/>
            </w:tcMar>
            <w:vAlign w:val="center"/>
          </w:tcPr>
          <w:p>
            <w:r>
              <w:rPr>
                <w:rFonts w:ascii="Calibri" w:cs="Calibri" w:eastAsia="Calibri" w:hAnsi="Calibri"/>
                <w:b w:val="false"/>
                <w:bCs w:val="false"/>
                <w:sz w:val="20"/>
                <w:szCs w:val="20"/>
              </w:rPr>
              <w:t xml:space="preserve">theme_extractor</w:t>
            </w:r>
          </w:p>
        </w:tc>
        <w:tc>
          <w:tcPr>
            <w:tcW w:type="dxa" w:w="3400"/>
            <w:tcMar>
              <w:top w:type="dxa" w:w="100"/>
              <w:left w:type="dxa" w:w="120"/>
              <w:bottom w:type="dxa" w:w="100"/>
              <w:right w:type="dxa" w:w="120"/>
            </w:tcMar>
            <w:vAlign w:val="center"/>
          </w:tcPr>
          <w:p>
            <w:r>
              <w:rPr>
                <w:rFonts w:ascii="Calibri" w:cs="Calibri" w:eastAsia="Calibri" w:hAnsi="Calibri"/>
                <w:b w:val="false"/>
                <w:bCs w:val="false"/>
                <w:sz w:val="20"/>
                <w:szCs w:val="20"/>
              </w:rPr>
              <w:t xml:space="preserve">Classify a description clearly about AI and sustainability</w:t>
            </w:r>
          </w:p>
        </w:tc>
        <w:tc>
          <w:tcPr>
            <w:tcW w:type="dxa" w:w="3050"/>
            <w:tcMar>
              <w:top w:type="dxa" w:w="100"/>
              <w:left w:type="dxa" w:w="120"/>
              <w:bottom w:type="dxa" w:w="100"/>
              <w:right w:type="dxa" w:w="120"/>
            </w:tcMar>
            <w:vAlign w:val="center"/>
          </w:tcPr>
          <w:p>
            <w:r>
              <w:rPr>
                <w:rFonts w:ascii="Calibri" w:cs="Calibri" w:eastAsia="Calibri" w:hAnsi="Calibri"/>
                <w:b w:val="false"/>
                <w:bCs w:val="false"/>
                <w:sz w:val="20"/>
                <w:szCs w:val="20"/>
              </w:rPr>
              <w:t xml:space="preserve">Returns both themes above the confidence threshold</w:t>
            </w:r>
          </w:p>
        </w:tc>
      </w:tr>
      <w:tr>
        <w:tc>
          <w:tcPr>
            <w:tcW w:type="dxa" w:w="1100"/>
            <w:tcMar>
              <w:top w:type="dxa" w:w="100"/>
              <w:left w:type="dxa" w:w="120"/>
              <w:bottom w:type="dxa" w:w="100"/>
              <w:right w:type="dxa" w:w="120"/>
            </w:tcMar>
            <w:vAlign w:val="center"/>
          </w:tcPr>
          <w:p>
            <w:r>
              <w:rPr>
                <w:rFonts w:ascii="Calibri" w:cs="Calibri" w:eastAsia="Calibri" w:hAnsi="Calibri"/>
                <w:b w:val="false"/>
                <w:bCs w:val="false"/>
                <w:sz w:val="20"/>
                <w:szCs w:val="20"/>
              </w:rPr>
              <w:t xml:space="preserve">TC-02</w:t>
            </w:r>
          </w:p>
        </w:tc>
        <w:tc>
          <w:tcPr>
            <w:tcW w:type="dxa" w:w="1800"/>
            <w:tcMar>
              <w:top w:type="dxa" w:w="100"/>
              <w:left w:type="dxa" w:w="120"/>
              <w:bottom w:type="dxa" w:w="100"/>
              <w:right w:type="dxa" w:w="120"/>
            </w:tcMar>
            <w:vAlign w:val="center"/>
          </w:tcPr>
          <w:p>
            <w:r>
              <w:rPr>
                <w:rFonts w:ascii="Calibri" w:cs="Calibri" w:eastAsia="Calibri" w:hAnsi="Calibri"/>
                <w:b w:val="false"/>
                <w:bCs w:val="false"/>
                <w:sz w:val="20"/>
                <w:szCs w:val="20"/>
              </w:rPr>
              <w:t xml:space="preserve">theme_extractor</w:t>
            </w:r>
          </w:p>
        </w:tc>
        <w:tc>
          <w:tcPr>
            <w:tcW w:type="dxa" w:w="3400"/>
            <w:tcMar>
              <w:top w:type="dxa" w:w="100"/>
              <w:left w:type="dxa" w:w="120"/>
              <w:bottom w:type="dxa" w:w="100"/>
              <w:right w:type="dxa" w:w="120"/>
            </w:tcMar>
            <w:vAlign w:val="center"/>
          </w:tcPr>
          <w:p>
            <w:r>
              <w:rPr>
                <w:rFonts w:ascii="Calibri" w:cs="Calibri" w:eastAsia="Calibri" w:hAnsi="Calibri"/>
                <w:b w:val="false"/>
                <w:bCs w:val="false"/>
                <w:sz w:val="20"/>
                <w:szCs w:val="20"/>
              </w:rPr>
              <w:t xml:space="preserve">Classify an empty description</w:t>
            </w:r>
          </w:p>
        </w:tc>
        <w:tc>
          <w:tcPr>
            <w:tcW w:type="dxa" w:w="3050"/>
            <w:tcMar>
              <w:top w:type="dxa" w:w="100"/>
              <w:left w:type="dxa" w:w="120"/>
              <w:bottom w:type="dxa" w:w="100"/>
              <w:right w:type="dxa" w:w="120"/>
            </w:tcMar>
            <w:vAlign w:val="center"/>
          </w:tcPr>
          <w:p>
            <w:r>
              <w:rPr>
                <w:rFonts w:ascii="Calibri" w:cs="Calibri" w:eastAsia="Calibri" w:hAnsi="Calibri"/>
                <w:b w:val="false"/>
                <w:bCs w:val="false"/>
                <w:sz w:val="20"/>
                <w:szCs w:val="20"/>
              </w:rPr>
              <w:t xml:space="preserve">Raises a validation error before the model is invoked</w:t>
            </w:r>
          </w:p>
        </w:tc>
      </w:tr>
      <w:tr>
        <w:tc>
          <w:tcPr>
            <w:tcW w:type="dxa" w:w="1100"/>
            <w:tcMar>
              <w:top w:type="dxa" w:w="100"/>
              <w:left w:type="dxa" w:w="120"/>
              <w:bottom w:type="dxa" w:w="100"/>
              <w:right w:type="dxa" w:w="120"/>
            </w:tcMar>
            <w:vAlign w:val="center"/>
          </w:tcPr>
          <w:p>
            <w:r>
              <w:rPr>
                <w:rFonts w:ascii="Calibri" w:cs="Calibri" w:eastAsia="Calibri" w:hAnsi="Calibri"/>
                <w:b w:val="false"/>
                <w:bCs w:val="false"/>
                <w:sz w:val="20"/>
                <w:szCs w:val="20"/>
              </w:rPr>
              <w:t xml:space="preserve">TC-03</w:t>
            </w:r>
          </w:p>
        </w:tc>
        <w:tc>
          <w:tcPr>
            <w:tcW w:type="dxa" w:w="1800"/>
            <w:tcMar>
              <w:top w:type="dxa" w:w="100"/>
              <w:left w:type="dxa" w:w="120"/>
              <w:bottom w:type="dxa" w:w="100"/>
              <w:right w:type="dxa" w:w="120"/>
            </w:tcMar>
            <w:vAlign w:val="center"/>
          </w:tcPr>
          <w:p>
            <w:r>
              <w:rPr>
                <w:rFonts w:ascii="Calibri" w:cs="Calibri" w:eastAsia="Calibri" w:hAnsi="Calibri"/>
                <w:b w:val="false"/>
                <w:bCs w:val="false"/>
                <w:sz w:val="20"/>
                <w:szCs w:val="20"/>
              </w:rPr>
              <w:t xml:space="preserve">starter_generator</w:t>
            </w:r>
          </w:p>
        </w:tc>
        <w:tc>
          <w:tcPr>
            <w:tcW w:type="dxa" w:w="3400"/>
            <w:tcMar>
              <w:top w:type="dxa" w:w="100"/>
              <w:left w:type="dxa" w:w="120"/>
              <w:bottom w:type="dxa" w:w="100"/>
              <w:right w:type="dxa" w:w="120"/>
            </w:tcMar>
            <w:vAlign w:val="center"/>
          </w:tcPr>
          <w:p>
            <w:r>
              <w:rPr>
                <w:rFonts w:ascii="Calibri" w:cs="Calibri" w:eastAsia="Calibri" w:hAnsi="Calibri"/>
                <w:b w:val="false"/>
                <w:bCs w:val="false"/>
                <w:sz w:val="20"/>
                <w:szCs w:val="20"/>
              </w:rPr>
              <w:t xml:space="preserve">Generate 3 starters from 2 themes and 2 interests</w:t>
            </w:r>
          </w:p>
        </w:tc>
        <w:tc>
          <w:tcPr>
            <w:tcW w:type="dxa" w:w="3050"/>
            <w:tcMar>
              <w:top w:type="dxa" w:w="100"/>
              <w:left w:type="dxa" w:w="120"/>
              <w:bottom w:type="dxa" w:w="100"/>
              <w:right w:type="dxa" w:w="120"/>
            </w:tcMar>
            <w:vAlign w:val="center"/>
          </w:tcPr>
          <w:p>
            <w:r>
              <w:rPr>
                <w:rFonts w:ascii="Calibri" w:cs="Calibri" w:eastAsia="Calibri" w:hAnsi="Calibri"/>
                <w:b w:val="false"/>
                <w:bCs w:val="false"/>
                <w:sz w:val="20"/>
                <w:szCs w:val="20"/>
              </w:rPr>
              <w:t xml:space="preserve">Returns exactly 3 non-empty, sentence-shaped strings</w:t>
            </w:r>
          </w:p>
        </w:tc>
      </w:tr>
      <w:tr>
        <w:tc>
          <w:tcPr>
            <w:tcW w:type="dxa" w:w="1100"/>
            <w:tcMar>
              <w:top w:type="dxa" w:w="100"/>
              <w:left w:type="dxa" w:w="120"/>
              <w:bottom w:type="dxa" w:w="100"/>
              <w:right w:type="dxa" w:w="120"/>
            </w:tcMar>
            <w:vAlign w:val="center"/>
          </w:tcPr>
          <w:p>
            <w:r>
              <w:rPr>
                <w:rFonts w:ascii="Calibri" w:cs="Calibri" w:eastAsia="Calibri" w:hAnsi="Calibri"/>
                <w:b w:val="false"/>
                <w:bCs w:val="false"/>
                <w:sz w:val="20"/>
                <w:szCs w:val="20"/>
              </w:rPr>
              <w:t xml:space="preserve">TC-04</w:t>
            </w:r>
          </w:p>
        </w:tc>
        <w:tc>
          <w:tcPr>
            <w:tcW w:type="dxa" w:w="1800"/>
            <w:tcMar>
              <w:top w:type="dxa" w:w="100"/>
              <w:left w:type="dxa" w:w="120"/>
              <w:bottom w:type="dxa" w:w="100"/>
              <w:right w:type="dxa" w:w="120"/>
            </w:tcMar>
            <w:vAlign w:val="center"/>
          </w:tcPr>
          <w:p>
            <w:r>
              <w:rPr>
                <w:rFonts w:ascii="Calibri" w:cs="Calibri" w:eastAsia="Calibri" w:hAnsi="Calibri"/>
                <w:b w:val="false"/>
                <w:bCs w:val="false"/>
                <w:sz w:val="20"/>
                <w:szCs w:val="20"/>
              </w:rPr>
              <w:t xml:space="preserve">starter_generator</w:t>
            </w:r>
          </w:p>
        </w:tc>
        <w:tc>
          <w:tcPr>
            <w:tcW w:type="dxa" w:w="3400"/>
            <w:tcMar>
              <w:top w:type="dxa" w:w="100"/>
              <w:left w:type="dxa" w:w="120"/>
              <w:bottom w:type="dxa" w:w="100"/>
              <w:right w:type="dxa" w:w="120"/>
            </w:tcMar>
            <w:vAlign w:val="center"/>
          </w:tcPr>
          <w:p>
            <w:r>
              <w:rPr>
                <w:rFonts w:ascii="Calibri" w:cs="Calibri" w:eastAsia="Calibri" w:hAnsi="Calibri"/>
                <w:b w:val="false"/>
                <w:bCs w:val="false"/>
                <w:sz w:val="20"/>
                <w:szCs w:val="20"/>
              </w:rPr>
              <w:t xml:space="preserve">Force the mocked model to return unusable fragments</w:t>
            </w:r>
          </w:p>
        </w:tc>
        <w:tc>
          <w:tcPr>
            <w:tcW w:type="dxa" w:w="3050"/>
            <w:tcMar>
              <w:top w:type="dxa" w:w="100"/>
              <w:left w:type="dxa" w:w="120"/>
              <w:bottom w:type="dxa" w:w="100"/>
              <w:right w:type="dxa" w:w="120"/>
            </w:tcMar>
            <w:vAlign w:val="center"/>
          </w:tcPr>
          <w:p>
            <w:r>
              <w:rPr>
                <w:rFonts w:ascii="Calibri" w:cs="Calibri" w:eastAsia="Calibri" w:hAnsi="Calibri"/>
                <w:b w:val="false"/>
                <w:bCs w:val="false"/>
                <w:sz w:val="20"/>
                <w:szCs w:val="20"/>
              </w:rPr>
              <w:t xml:space="preserve">Template fallback fills the remaining slots</w:t>
            </w:r>
          </w:p>
        </w:tc>
      </w:tr>
      <w:tr>
        <w:tc>
          <w:tcPr>
            <w:tcW w:type="dxa" w:w="1100"/>
            <w:tcMar>
              <w:top w:type="dxa" w:w="100"/>
              <w:left w:type="dxa" w:w="120"/>
              <w:bottom w:type="dxa" w:w="100"/>
              <w:right w:type="dxa" w:w="120"/>
            </w:tcMar>
            <w:vAlign w:val="center"/>
          </w:tcPr>
          <w:p>
            <w:r>
              <w:rPr>
                <w:rFonts w:ascii="Calibri" w:cs="Calibri" w:eastAsia="Calibri" w:hAnsi="Calibri"/>
                <w:b w:val="false"/>
                <w:bCs w:val="false"/>
                <w:sz w:val="20"/>
                <w:szCs w:val="20"/>
              </w:rPr>
              <w:t xml:space="preserve">TC-05</w:t>
            </w:r>
          </w:p>
        </w:tc>
        <w:tc>
          <w:tcPr>
            <w:tcW w:type="dxa" w:w="1800"/>
            <w:tcMar>
              <w:top w:type="dxa" w:w="100"/>
              <w:left w:type="dxa" w:w="120"/>
              <w:bottom w:type="dxa" w:w="100"/>
              <w:right w:type="dxa" w:w="120"/>
            </w:tcMar>
            <w:vAlign w:val="center"/>
          </w:tcPr>
          <w:p>
            <w:r>
              <w:rPr>
                <w:rFonts w:ascii="Calibri" w:cs="Calibri" w:eastAsia="Calibri" w:hAnsi="Calibri"/>
                <w:b w:val="false"/>
                <w:bCs w:val="false"/>
                <w:sz w:val="20"/>
                <w:szCs w:val="20"/>
              </w:rPr>
              <w:t xml:space="preserve">fact_checker</w:t>
            </w:r>
          </w:p>
        </w:tc>
        <w:tc>
          <w:tcPr>
            <w:tcW w:type="dxa" w:w="3400"/>
            <w:tcMar>
              <w:top w:type="dxa" w:w="100"/>
              <w:left w:type="dxa" w:w="120"/>
              <w:bottom w:type="dxa" w:w="100"/>
              <w:right w:type="dxa" w:w="120"/>
            </w:tcMar>
            <w:vAlign w:val="center"/>
          </w:tcPr>
          <w:p>
            <w:r>
              <w:rPr>
                <w:rFonts w:ascii="Calibri" w:cs="Calibri" w:eastAsia="Calibri" w:hAnsi="Calibri"/>
                <w:b w:val="false"/>
                <w:bCs w:val="false"/>
                <w:sz w:val="20"/>
                <w:szCs w:val="20"/>
              </w:rPr>
              <w:t xml:space="preserve">Query an unambiguous topic (e.g. "Python programming language")</w:t>
            </w:r>
          </w:p>
        </w:tc>
        <w:tc>
          <w:tcPr>
            <w:tcW w:type="dxa" w:w="3050"/>
            <w:tcMar>
              <w:top w:type="dxa" w:w="100"/>
              <w:left w:type="dxa" w:w="120"/>
              <w:bottom w:type="dxa" w:w="100"/>
              <w:right w:type="dxa" w:w="120"/>
            </w:tcMar>
            <w:vAlign w:val="center"/>
          </w:tcPr>
          <w:p>
            <w:r>
              <w:rPr>
                <w:rFonts w:ascii="Calibri" w:cs="Calibri" w:eastAsia="Calibri" w:hAnsi="Calibri"/>
                <w:b w:val="false"/>
                <w:bCs w:val="false"/>
                <w:sz w:val="20"/>
                <w:szCs w:val="20"/>
              </w:rPr>
              <w:t xml:space="preserve">found=true, with a summary and a valid Wikipedia URL</w:t>
            </w:r>
          </w:p>
        </w:tc>
      </w:tr>
      <w:tr>
        <w:tc>
          <w:tcPr>
            <w:tcW w:type="dxa" w:w="1100"/>
            <w:tcMar>
              <w:top w:type="dxa" w:w="100"/>
              <w:left w:type="dxa" w:w="120"/>
              <w:bottom w:type="dxa" w:w="100"/>
              <w:right w:type="dxa" w:w="120"/>
            </w:tcMar>
            <w:vAlign w:val="center"/>
          </w:tcPr>
          <w:p>
            <w:r>
              <w:rPr>
                <w:rFonts w:ascii="Calibri" w:cs="Calibri" w:eastAsia="Calibri" w:hAnsi="Calibri"/>
                <w:b w:val="false"/>
                <w:bCs w:val="false"/>
                <w:sz w:val="20"/>
                <w:szCs w:val="20"/>
              </w:rPr>
              <w:t xml:space="preserve">TC-06</w:t>
            </w:r>
          </w:p>
        </w:tc>
        <w:tc>
          <w:tcPr>
            <w:tcW w:type="dxa" w:w="1800"/>
            <w:tcMar>
              <w:top w:type="dxa" w:w="100"/>
              <w:left w:type="dxa" w:w="120"/>
              <w:bottom w:type="dxa" w:w="100"/>
              <w:right w:type="dxa" w:w="120"/>
            </w:tcMar>
            <w:vAlign w:val="center"/>
          </w:tcPr>
          <w:p>
            <w:r>
              <w:rPr>
                <w:rFonts w:ascii="Calibri" w:cs="Calibri" w:eastAsia="Calibri" w:hAnsi="Calibri"/>
                <w:b w:val="false"/>
                <w:bCs w:val="false"/>
                <w:sz w:val="20"/>
                <w:szCs w:val="20"/>
              </w:rPr>
              <w:t xml:space="preserve">fact_checker</w:t>
            </w:r>
          </w:p>
        </w:tc>
        <w:tc>
          <w:tcPr>
            <w:tcW w:type="dxa" w:w="3400"/>
            <w:tcMar>
              <w:top w:type="dxa" w:w="100"/>
              <w:left w:type="dxa" w:w="120"/>
              <w:bottom w:type="dxa" w:w="100"/>
              <w:right w:type="dxa" w:w="120"/>
            </w:tcMar>
            <w:vAlign w:val="center"/>
          </w:tcPr>
          <w:p>
            <w:r>
              <w:rPr>
                <w:rFonts w:ascii="Calibri" w:cs="Calibri" w:eastAsia="Calibri" w:hAnsi="Calibri"/>
                <w:b w:val="false"/>
                <w:bCs w:val="false"/>
                <w:sz w:val="20"/>
                <w:szCs w:val="20"/>
              </w:rPr>
              <w:t xml:space="preserve">Query an ambiguous topic (e.g. "Mercury")</w:t>
            </w:r>
          </w:p>
        </w:tc>
        <w:tc>
          <w:tcPr>
            <w:tcW w:type="dxa" w:w="3050"/>
            <w:tcMar>
              <w:top w:type="dxa" w:w="100"/>
              <w:left w:type="dxa" w:w="120"/>
              <w:bottom w:type="dxa" w:w="100"/>
              <w:right w:type="dxa" w:w="120"/>
            </w:tcMar>
            <w:vAlign w:val="center"/>
          </w:tcPr>
          <w:p>
            <w:r>
              <w:rPr>
                <w:rFonts w:ascii="Calibri" w:cs="Calibri" w:eastAsia="Calibri" w:hAnsi="Calibri"/>
                <w:b w:val="false"/>
                <w:bCs w:val="false"/>
                <w:sz w:val="20"/>
                <w:szCs w:val="20"/>
              </w:rPr>
              <w:t xml:space="preserve">found=false, with a non-empty options list</w:t>
            </w:r>
          </w:p>
        </w:tc>
      </w:tr>
      <w:tr>
        <w:tc>
          <w:tcPr>
            <w:tcW w:type="dxa" w:w="1100"/>
            <w:tcMar>
              <w:top w:type="dxa" w:w="100"/>
              <w:left w:type="dxa" w:w="120"/>
              <w:bottom w:type="dxa" w:w="100"/>
              <w:right w:type="dxa" w:w="120"/>
            </w:tcMar>
            <w:vAlign w:val="center"/>
          </w:tcPr>
          <w:p>
            <w:r>
              <w:rPr>
                <w:rFonts w:ascii="Calibri" w:cs="Calibri" w:eastAsia="Calibri" w:hAnsi="Calibri"/>
                <w:b w:val="false"/>
                <w:bCs w:val="false"/>
                <w:sz w:val="20"/>
                <w:szCs w:val="20"/>
              </w:rPr>
              <w:t xml:space="preserve">TC-07</w:t>
            </w:r>
          </w:p>
        </w:tc>
        <w:tc>
          <w:tcPr>
            <w:tcW w:type="dxa" w:w="1800"/>
            <w:tcMar>
              <w:top w:type="dxa" w:w="100"/>
              <w:left w:type="dxa" w:w="120"/>
              <w:bottom w:type="dxa" w:w="100"/>
              <w:right w:type="dxa" w:w="120"/>
            </w:tcMar>
            <w:vAlign w:val="center"/>
          </w:tcPr>
          <w:p>
            <w:r>
              <w:rPr>
                <w:rFonts w:ascii="Calibri" w:cs="Calibri" w:eastAsia="Calibri" w:hAnsi="Calibri"/>
                <w:b w:val="false"/>
                <w:bCs w:val="false"/>
                <w:sz w:val="20"/>
                <w:szCs w:val="20"/>
              </w:rPr>
              <w:t xml:space="preserve">api</w:t>
            </w:r>
          </w:p>
        </w:tc>
        <w:tc>
          <w:tcPr>
            <w:tcW w:type="dxa" w:w="3400"/>
            <w:tcMar>
              <w:top w:type="dxa" w:w="100"/>
              <w:left w:type="dxa" w:w="120"/>
              <w:bottom w:type="dxa" w:w="100"/>
              <w:right w:type="dxa" w:w="120"/>
            </w:tcMar>
            <w:vAlign w:val="center"/>
          </w:tcPr>
          <w:p>
            <w:r>
              <w:rPr>
                <w:rFonts w:ascii="Calibri" w:cs="Calibri" w:eastAsia="Calibri" w:hAnsi="Calibri"/>
                <w:b w:val="false"/>
                <w:bCs w:val="false"/>
                <w:sz w:val="20"/>
                <w:szCs w:val="20"/>
              </w:rPr>
              <w:t xml:space="preserve">POST /api/generate-starters with a valid payload</w:t>
            </w:r>
          </w:p>
        </w:tc>
        <w:tc>
          <w:tcPr>
            <w:tcW w:type="dxa" w:w="3050"/>
            <w:tcMar>
              <w:top w:type="dxa" w:w="100"/>
              <w:left w:type="dxa" w:w="120"/>
              <w:bottom w:type="dxa" w:w="100"/>
              <w:right w:type="dxa" w:w="120"/>
            </w:tcMar>
            <w:vAlign w:val="center"/>
          </w:tcPr>
          <w:p>
            <w:r>
              <w:rPr>
                <w:rFonts w:ascii="Calibri" w:cs="Calibri" w:eastAsia="Calibri" w:hAnsi="Calibri"/>
                <w:b w:val="false"/>
                <w:bCs w:val="false"/>
                <w:sz w:val="20"/>
                <w:szCs w:val="20"/>
              </w:rPr>
              <w:t xml:space="preserve">HTTP 200 with themes and starters in the response body</w:t>
            </w:r>
          </w:p>
        </w:tc>
      </w:tr>
      <w:tr>
        <w:tc>
          <w:tcPr>
            <w:tcW w:type="dxa" w:w="1100"/>
            <w:tcMar>
              <w:top w:type="dxa" w:w="100"/>
              <w:left w:type="dxa" w:w="120"/>
              <w:bottom w:type="dxa" w:w="100"/>
              <w:right w:type="dxa" w:w="120"/>
            </w:tcMar>
            <w:vAlign w:val="center"/>
          </w:tcPr>
          <w:p>
            <w:r>
              <w:rPr>
                <w:rFonts w:ascii="Calibri" w:cs="Calibri" w:eastAsia="Calibri" w:hAnsi="Calibri"/>
                <w:b w:val="false"/>
                <w:bCs w:val="false"/>
                <w:sz w:val="20"/>
                <w:szCs w:val="20"/>
              </w:rPr>
              <w:t xml:space="preserve">TC-08</w:t>
            </w:r>
          </w:p>
        </w:tc>
        <w:tc>
          <w:tcPr>
            <w:tcW w:type="dxa" w:w="1800"/>
            <w:tcMar>
              <w:top w:type="dxa" w:w="100"/>
              <w:left w:type="dxa" w:w="120"/>
              <w:bottom w:type="dxa" w:w="100"/>
              <w:right w:type="dxa" w:w="120"/>
            </w:tcMar>
            <w:vAlign w:val="center"/>
          </w:tcPr>
          <w:p>
            <w:r>
              <w:rPr>
                <w:rFonts w:ascii="Calibri" w:cs="Calibri" w:eastAsia="Calibri" w:hAnsi="Calibri"/>
                <w:b w:val="false"/>
                <w:bCs w:val="false"/>
                <w:sz w:val="20"/>
                <w:szCs w:val="20"/>
              </w:rPr>
              <w:t xml:space="preserve">api</w:t>
            </w:r>
          </w:p>
        </w:tc>
        <w:tc>
          <w:tcPr>
            <w:tcW w:type="dxa" w:w="3400"/>
            <w:tcMar>
              <w:top w:type="dxa" w:w="100"/>
              <w:left w:type="dxa" w:w="120"/>
              <w:bottom w:type="dxa" w:w="100"/>
              <w:right w:type="dxa" w:w="120"/>
            </w:tcMar>
            <w:vAlign w:val="center"/>
          </w:tcPr>
          <w:p>
            <w:r>
              <w:rPr>
                <w:rFonts w:ascii="Calibri" w:cs="Calibri" w:eastAsia="Calibri" w:hAnsi="Calibri"/>
                <w:b w:val="false"/>
                <w:bCs w:val="false"/>
                <w:sz w:val="20"/>
                <w:szCs w:val="20"/>
              </w:rPr>
              <w:t xml:space="preserve">POST /api/feedback with an unknown history_id</w:t>
            </w:r>
          </w:p>
        </w:tc>
        <w:tc>
          <w:tcPr>
            <w:tcW w:type="dxa" w:w="3050"/>
            <w:tcMar>
              <w:top w:type="dxa" w:w="100"/>
              <w:left w:type="dxa" w:w="120"/>
              <w:bottom w:type="dxa" w:w="100"/>
              <w:right w:type="dxa" w:w="120"/>
            </w:tcMar>
            <w:vAlign w:val="center"/>
          </w:tcPr>
          <w:p>
            <w:r>
              <w:rPr>
                <w:rFonts w:ascii="Calibri" w:cs="Calibri" w:eastAsia="Calibri" w:hAnsi="Calibri"/>
                <w:b w:val="false"/>
                <w:bCs w:val="false"/>
                <w:sz w:val="20"/>
                <w:szCs w:val="20"/>
              </w:rPr>
              <w:t xml:space="preserve">HTTP 404, no row modified</w:t>
            </w:r>
          </w:p>
        </w:tc>
      </w:tr>
      <w:tr>
        <w:tc>
          <w:tcPr>
            <w:tcW w:type="dxa" w:w="1100"/>
            <w:tcMar>
              <w:top w:type="dxa" w:w="100"/>
              <w:left w:type="dxa" w:w="120"/>
              <w:bottom w:type="dxa" w:w="100"/>
              <w:right w:type="dxa" w:w="120"/>
            </w:tcMar>
            <w:vAlign w:val="center"/>
          </w:tcPr>
          <w:p>
            <w:r>
              <w:rPr>
                <w:rFonts w:ascii="Calibri" w:cs="Calibri" w:eastAsia="Calibri" w:hAnsi="Calibri"/>
                <w:b w:val="false"/>
                <w:bCs w:val="false"/>
                <w:sz w:val="20"/>
                <w:szCs w:val="20"/>
              </w:rPr>
              <w:t xml:space="preserve">TC-09</w:t>
            </w:r>
          </w:p>
        </w:tc>
        <w:tc>
          <w:tcPr>
            <w:tcW w:type="dxa" w:w="1800"/>
            <w:tcMar>
              <w:top w:type="dxa" w:w="100"/>
              <w:left w:type="dxa" w:w="120"/>
              <w:bottom w:type="dxa" w:w="100"/>
              <w:right w:type="dxa" w:w="120"/>
            </w:tcMar>
            <w:vAlign w:val="center"/>
          </w:tcPr>
          <w:p>
            <w:r>
              <w:rPr>
                <w:rFonts w:ascii="Calibri" w:cs="Calibri" w:eastAsia="Calibri" w:hAnsi="Calibri"/>
                <w:b w:val="false"/>
                <w:bCs w:val="false"/>
                <w:sz w:val="20"/>
                <w:szCs w:val="20"/>
              </w:rPr>
              <w:t xml:space="preserve">api</w:t>
            </w:r>
          </w:p>
        </w:tc>
        <w:tc>
          <w:tcPr>
            <w:tcW w:type="dxa" w:w="3400"/>
            <w:tcMar>
              <w:top w:type="dxa" w:w="100"/>
              <w:left w:type="dxa" w:w="120"/>
              <w:bottom w:type="dxa" w:w="100"/>
              <w:right w:type="dxa" w:w="120"/>
            </w:tcMar>
            <w:vAlign w:val="center"/>
          </w:tcPr>
          <w:p>
            <w:r>
              <w:rPr>
                <w:rFonts w:ascii="Calibri" w:cs="Calibri" w:eastAsia="Calibri" w:hAnsi="Calibri"/>
                <w:b w:val="false"/>
                <w:bCs w:val="false"/>
                <w:sz w:val="20"/>
                <w:szCs w:val="20"/>
              </w:rPr>
              <w:t xml:space="preserve">GET /api/history after generating two starters</w:t>
            </w:r>
          </w:p>
        </w:tc>
        <w:tc>
          <w:tcPr>
            <w:tcW w:type="dxa" w:w="3050"/>
            <w:tcMar>
              <w:top w:type="dxa" w:w="100"/>
              <w:left w:type="dxa" w:w="120"/>
              <w:bottom w:type="dxa" w:w="100"/>
              <w:right w:type="dxa" w:w="120"/>
            </w:tcMar>
            <w:vAlign w:val="center"/>
          </w:tcPr>
          <w:p>
            <w:r>
              <w:rPr>
                <w:rFonts w:ascii="Calibri" w:cs="Calibri" w:eastAsia="Calibri" w:hAnsi="Calibri"/>
                <w:b w:val="false"/>
                <w:bCs w:val="false"/>
                <w:sz w:val="20"/>
                <w:szCs w:val="20"/>
              </w:rPr>
              <w:t xml:space="preserve">Both entries returned, most recent first</w:t>
            </w:r>
          </w:p>
        </w:tc>
      </w:tr>
      <w:tr>
        <w:tc>
          <w:tcPr>
            <w:tcW w:type="dxa" w:w="1100"/>
            <w:tcMar>
              <w:top w:type="dxa" w:w="100"/>
              <w:left w:type="dxa" w:w="120"/>
              <w:bottom w:type="dxa" w:w="100"/>
              <w:right w:type="dxa" w:w="120"/>
            </w:tcMar>
            <w:vAlign w:val="center"/>
          </w:tcPr>
          <w:p>
            <w:r>
              <w:rPr>
                <w:rFonts w:ascii="Calibri" w:cs="Calibri" w:eastAsia="Calibri" w:hAnsi="Calibri"/>
                <w:b w:val="false"/>
                <w:bCs w:val="false"/>
                <w:sz w:val="20"/>
                <w:szCs w:val="20"/>
              </w:rPr>
              <w:t xml:space="preserve">TC-10</w:t>
            </w:r>
          </w:p>
        </w:tc>
        <w:tc>
          <w:tcPr>
            <w:tcW w:type="dxa" w:w="1800"/>
            <w:tcMar>
              <w:top w:type="dxa" w:w="100"/>
              <w:left w:type="dxa" w:w="120"/>
              <w:bottom w:type="dxa" w:w="100"/>
              <w:right w:type="dxa" w:w="120"/>
            </w:tcMar>
            <w:vAlign w:val="center"/>
          </w:tcPr>
          <w:p>
            <w:r>
              <w:rPr>
                <w:rFonts w:ascii="Calibri" w:cs="Calibri" w:eastAsia="Calibri" w:hAnsi="Calibri"/>
                <w:b w:val="false"/>
                <w:bCs w:val="false"/>
                <w:sz w:val="20"/>
                <w:szCs w:val="20"/>
              </w:rPr>
              <w:t xml:space="preserve">api</w:t>
            </w:r>
          </w:p>
        </w:tc>
        <w:tc>
          <w:tcPr>
            <w:tcW w:type="dxa" w:w="3400"/>
            <w:tcMar>
              <w:top w:type="dxa" w:w="100"/>
              <w:left w:type="dxa" w:w="120"/>
              <w:bottom w:type="dxa" w:w="100"/>
              <w:right w:type="dxa" w:w="120"/>
            </w:tcMar>
            <w:vAlign w:val="center"/>
          </w:tcPr>
          <w:p>
            <w:r>
              <w:rPr>
                <w:rFonts w:ascii="Calibri" w:cs="Calibri" w:eastAsia="Calibri" w:hAnsi="Calibri"/>
                <w:b w:val="false"/>
                <w:bCs w:val="false"/>
                <w:sz w:val="20"/>
                <w:szCs w:val="20"/>
              </w:rPr>
              <w:t xml:space="preserve">GET /health</w:t>
            </w:r>
          </w:p>
        </w:tc>
        <w:tc>
          <w:tcPr>
            <w:tcW w:type="dxa" w:w="3050"/>
            <w:tcMar>
              <w:top w:type="dxa" w:w="100"/>
              <w:left w:type="dxa" w:w="120"/>
              <w:bottom w:type="dxa" w:w="100"/>
              <w:right w:type="dxa" w:w="120"/>
            </w:tcMar>
            <w:vAlign w:val="center"/>
          </w:tcPr>
          <w:p>
            <w:r>
              <w:rPr>
                <w:rFonts w:ascii="Calibri" w:cs="Calibri" w:eastAsia="Calibri" w:hAnsi="Calibri"/>
                <w:b w:val="false"/>
                <w:bCs w:val="false"/>
                <w:sz w:val="20"/>
                <w:szCs w:val="20"/>
              </w:rPr>
              <w:t xml:space="preserve">HTTP 200, {"status": "ok"}</w:t>
            </w:r>
          </w:p>
        </w:tc>
      </w:tr>
    </w:tbl>
    <w:p>
      <w:pPr>
        <w:pStyle w:val="Heading2"/>
        <w:spacing w:after="120" w:before="280"/>
      </w:pPr>
      <w:r>
        <w:rPr>
          <w:b/>
          <w:bCs/>
        </w:rPr>
        <w:t xml:space="preserve">6.3 Test Results</w:t>
      </w:r>
    </w:p>
    <w:p>
      <w:pPr>
        <w:spacing w:after="200" w:line="300"/>
        <w:jc w:val="both"/>
      </w:pPr>
      <w:r>
        <w:rPr>
          <w:rFonts w:ascii="Calibri" w:cs="Calibri" w:eastAsia="Calibri" w:hAnsi="Calibri"/>
          <w:sz w:val="22"/>
          <w:szCs w:val="22"/>
        </w:rPr>
        <w:t xml:space="preserve">All test cases in the default (mocked) suite passed consistently across repeated runs. The slow suite, run against the real DistilBERT model, also passed, though the theme-extraction confidence threshold occasionally produced one fewer or one extra theme than expected on borderline descriptions — an accepted characteristic of zero-shot classification rather than a defect, and one that is discussed further in Chapter 8.</w:t>
      </w:r>
    </w:p>
    <w:p>
      <w:pPr>
        <w:pStyle w:val="Heading1"/>
        <w:pageBreakBefore/>
        <w:spacing w:after="200" w:before="400"/>
      </w:pPr>
      <w:r>
        <w:rPr>
          <w:b/>
          <w:bCs/>
        </w:rPr>
        <w:t xml:space="preserve">7. Results and Discussion</w:t>
      </w:r>
    </w:p>
    <w:p>
      <w:pPr>
        <w:pStyle w:val="Heading2"/>
        <w:spacing w:after="120" w:before="280"/>
      </w:pPr>
      <w:r>
        <w:rPr>
          <w:b/>
          <w:bCs/>
        </w:rPr>
        <w:t xml:space="preserve">7.1 Sample Usage Scenarios</w:t>
      </w:r>
    </w:p>
    <w:p>
      <w:pPr>
        <w:pStyle w:val="Heading3"/>
        <w:spacing w:after="100" w:before="200"/>
      </w:pPr>
      <w:r>
        <w:rPr>
          <w:b/>
          <w:bCs/>
          <w:i/>
          <w:iCs/>
        </w:rPr>
        <w:t xml:space="preserve">Scenario 1 — Generating Smart Starters</w:t>
      </w:r>
    </w:p>
    <w:p>
      <w:pPr>
        <w:spacing w:after="200" w:line="300"/>
        <w:jc w:val="both"/>
      </w:pPr>
      <w:r>
        <w:rPr>
          <w:rFonts w:ascii="Calibri" w:cs="Calibri" w:eastAsia="Calibri" w:hAnsi="Calibri"/>
          <w:sz w:val="22"/>
          <w:szCs w:val="22"/>
        </w:rPr>
        <w:t xml:space="preserve">A user enters an event description such as "AI for Sustainable Cities" and lists interests including climate change and urban planning. The system extracts themes such as artificial intelligence and sustainability, and returns two to three conversation starters that connect the event's stated focus with the user's own interests — for instance, drawing a line between the event's AI angle and the user's interest in urban planning rather than treating the two as unrelated.</w:t>
      </w:r>
    </w:p>
    <w:p>
      <w:pPr>
        <w:pStyle w:val="Heading3"/>
        <w:spacing w:after="100" w:before="200"/>
      </w:pPr>
      <w:r>
        <w:rPr>
          <w:b/>
          <w:bCs/>
          <w:i/>
          <w:iCs/>
        </w:rPr>
        <w:t xml:space="preserve">Scenario 2 — Quick Fact Verification</w:t>
      </w:r>
    </w:p>
    <w:p>
      <w:pPr>
        <w:spacing w:after="200" w:line="300"/>
        <w:jc w:val="both"/>
      </w:pPr>
      <w:r>
        <w:rPr>
          <w:rFonts w:ascii="Calibri" w:cs="Calibri" w:eastAsia="Calibri" w:hAnsi="Calibri"/>
          <w:sz w:val="22"/>
          <w:szCs w:val="22"/>
        </w:rPr>
        <w:t xml:space="preserve">A user preparing to attend a conference wants a quick fact check on "blockchain in healthcare" before the event. The Fact Check tab returns a short Wikipedia-sourced summary and a link to the full article, giving the user enough background to speak about the topic without having to leave the app to search separately.</w:t>
      </w:r>
    </w:p>
    <w:p>
      <w:pPr>
        <w:pStyle w:val="Heading3"/>
        <w:spacing w:after="100" w:before="200"/>
      </w:pPr>
      <w:r>
        <w:rPr>
          <w:b/>
          <w:bCs/>
          <w:i/>
          <w:iCs/>
        </w:rPr>
        <w:t xml:space="preserve">Scenario 3 — Reviewing Past Strategies</w:t>
      </w:r>
    </w:p>
    <w:p>
      <w:pPr>
        <w:spacing w:after="200" w:line="300"/>
        <w:jc w:val="both"/>
      </w:pPr>
      <w:r>
        <w:rPr>
          <w:rFonts w:ascii="Calibri" w:cs="Calibri" w:eastAsia="Calibri" w:hAnsi="Calibri"/>
          <w:sz w:val="22"/>
          <w:szCs w:val="22"/>
        </w:rPr>
        <w:t xml:space="preserve">A user returns to the History tab after a few events and scrolls through the starters that were generated for each one, along with which of them were marked useful. Over several sessions this turns the History tab into a small, personal record of which kinds of openers actually tended to work for that user — the beginning of the feedback loop that Chapter 8 suggests extending into an actual re-ranking mechanism.</w:t>
      </w:r>
    </w:p>
    <w:p>
      <w:pPr>
        <w:pStyle w:val="Heading2"/>
        <w:spacing w:after="120" w:before="280"/>
      </w:pPr>
      <w:r>
        <w:rPr>
          <w:b/>
          <w:bCs/>
        </w:rPr>
        <w:t xml:space="preserve">7.2 Observations</w:t>
      </w:r>
    </w:p>
    <w:p>
      <w:pPr>
        <w:spacing w:after="200" w:line="300"/>
        <w:jc w:val="both"/>
      </w:pPr>
      <w:r>
        <w:rPr>
          <w:rFonts w:ascii="Calibri" w:cs="Calibri" w:eastAsia="Calibri" w:hAnsi="Calibri"/>
          <w:sz w:val="22"/>
          <w:szCs w:val="22"/>
        </w:rPr>
        <w:t xml:space="preserve">During testing and demonstration, the theme-extraction step performed reliably on event descriptions that named a clear domain ("AI", "finance", "climate") but was noticeably weaker on vague or very short descriptions, where the zero-shot classifier had little signal to work with. The starter-generation step behaved as expected given the known limitations of base GPT-2: roughly a third to half of raw generations needed to be filtered out as incoherent, with the template fallback quietly covering the gap in the final output shown to the user. Response latency for a single generate-starters request, measured on a laptop CPU with the models already loaded, was typically under three seconds, which was fast enough not to disrupt the demo.</w:t>
      </w:r>
    </w:p>
    <w:p>
      <w:pPr>
        <w:pStyle w:val="Heading1"/>
        <w:pageBreakBefore/>
        <w:spacing w:after="200" w:before="400"/>
      </w:pPr>
      <w:r>
        <w:rPr>
          <w:b/>
          <w:bCs/>
        </w:rPr>
        <w:t xml:space="preserve">8. Limitations and Future Scope</w:t>
      </w:r>
    </w:p>
    <w:p>
      <w:pPr>
        <w:pStyle w:val="Heading2"/>
        <w:spacing w:after="120" w:before="280"/>
      </w:pPr>
      <w:r>
        <w:rPr>
          <w:b/>
          <w:bCs/>
        </w:rPr>
        <w:t xml:space="preserve">8.1 Known Limitations</w:t>
      </w:r>
    </w:p>
    <w:p>
      <w:pPr>
        <w:pStyle w:val="ListParagraph"/>
        <w:numPr>
          <w:ilvl w:val="0"/>
          <w:numId w:val="3"/>
        </w:numPr>
        <w:spacing w:after="100"/>
      </w:pPr>
      <w:r>
        <w:rPr>
          <w:rFonts w:ascii="Calibri" w:cs="Calibri" w:eastAsia="Calibri" w:hAnsi="Calibri"/>
          <w:sz w:val="22"/>
          <w:szCs w:val="22"/>
        </w:rPr>
        <w:t xml:space="preserve">GPT-2, used in its base form, is not instruction-tuned, so a meaningful fraction of its raw output has to be discarded and template starters fill in for a full solution at the model level.</w:t>
      </w:r>
    </w:p>
    <w:p>
      <w:pPr>
        <w:pStyle w:val="ListParagraph"/>
        <w:numPr>
          <w:ilvl w:val="0"/>
          <w:numId w:val="3"/>
        </w:numPr>
        <w:spacing w:after="100"/>
      </w:pPr>
      <w:r>
        <w:rPr>
          <w:rFonts w:ascii="Calibri" w:cs="Calibri" w:eastAsia="Calibri" w:hAnsi="Calibri"/>
          <w:sz w:val="22"/>
          <w:szCs w:val="22"/>
        </w:rPr>
        <w:t xml:space="preserve">SQLite, while adequate for a single-user demo, is not designed for concurrent multi-user writes and would need to be replaced for any real deployment.</w:t>
      </w:r>
    </w:p>
    <w:p>
      <w:pPr>
        <w:pStyle w:val="ListParagraph"/>
        <w:numPr>
          <w:ilvl w:val="0"/>
          <w:numId w:val="3"/>
        </w:numPr>
        <w:spacing w:after="100"/>
      </w:pPr>
      <w:r>
        <w:rPr>
          <w:rFonts w:ascii="Calibri" w:cs="Calibri" w:eastAsia="Calibri" w:hAnsi="Calibri"/>
          <w:sz w:val="22"/>
          <w:szCs w:val="22"/>
        </w:rPr>
        <w:t xml:space="preserve">The Colab-hosted setup depends on ngrok for a public URL and on the Colab runtime staying alive; both the backend process and the database reset whenever the runtime disconnects, so it is not suitable as a persistent deployment.</w:t>
      </w:r>
    </w:p>
    <w:p>
      <w:pPr>
        <w:pStyle w:val="ListParagraph"/>
        <w:numPr>
          <w:ilvl w:val="0"/>
          <w:numId w:val="3"/>
        </w:numPr>
        <w:spacing w:after="100"/>
      </w:pPr>
      <w:r>
        <w:rPr>
          <w:rFonts w:ascii="Calibri" w:cs="Calibri" w:eastAsia="Calibri" w:hAnsi="Calibri"/>
          <w:sz w:val="22"/>
          <w:szCs w:val="22"/>
        </w:rPr>
        <w:t xml:space="preserve">There is no user-account system — history and feedback are shared globally rather than being scoped to an individual user, which is acceptable for a demo but would not be for a real multi-user product.</w:t>
      </w:r>
    </w:p>
    <w:p>
      <w:pPr>
        <w:pStyle w:val="ListParagraph"/>
        <w:numPr>
          <w:ilvl w:val="0"/>
          <w:numId w:val="3"/>
        </w:numPr>
        <w:spacing w:after="100"/>
      </w:pPr>
      <w:r>
        <w:rPr>
          <w:rFonts w:ascii="Calibri" w:cs="Calibri" w:eastAsia="Calibri" w:hAnsi="Calibri"/>
          <w:sz w:val="22"/>
          <w:szCs w:val="22"/>
        </w:rPr>
        <w:t xml:space="preserve">The zero-shot theme-extraction threshold was tuned manually rather than validated against a labelled test set, so its behaviour on genuinely unusual event descriptions is not formally characterised.</w:t>
      </w:r>
    </w:p>
    <w:p>
      <w:pPr>
        <w:pStyle w:val="Heading2"/>
        <w:spacing w:after="120" w:before="280"/>
      </w:pPr>
      <w:r>
        <w:rPr>
          <w:b/>
          <w:bCs/>
        </w:rPr>
        <w:t xml:space="preserve">8.2 Future Scope</w:t>
      </w:r>
    </w:p>
    <w:p>
      <w:pPr>
        <w:pStyle w:val="ListParagraph"/>
        <w:numPr>
          <w:ilvl w:val="0"/>
          <w:numId w:val="2"/>
        </w:numPr>
        <w:spacing w:after="100"/>
      </w:pPr>
      <w:r>
        <w:rPr>
          <w:rFonts w:ascii="Calibri" w:cs="Calibri" w:eastAsia="Calibri" w:hAnsi="Calibri"/>
          <w:sz w:val="22"/>
          <w:szCs w:val="22"/>
        </w:rPr>
        <w:t xml:space="preserve">Replace or fine-tune the base GPT-2 model with an instruction-tuned model so conversation starters are reliably coherent without needing a template fallback.</w:t>
      </w:r>
    </w:p>
    <w:p>
      <w:pPr>
        <w:pStyle w:val="ListParagraph"/>
        <w:numPr>
          <w:ilvl w:val="0"/>
          <w:numId w:val="2"/>
        </w:numPr>
        <w:spacing w:after="100"/>
      </w:pPr>
      <w:r>
        <w:rPr>
          <w:rFonts w:ascii="Calibri" w:cs="Calibri" w:eastAsia="Calibri" w:hAnsi="Calibri"/>
          <w:sz w:val="22"/>
          <w:szCs w:val="22"/>
        </w:rPr>
        <w:t xml:space="preserve">Introduce user accounts so that history and feedback are scoped per person instead of being shared globally across all users of the instance.</w:t>
      </w:r>
    </w:p>
    <w:p>
      <w:pPr>
        <w:pStyle w:val="ListParagraph"/>
        <w:numPr>
          <w:ilvl w:val="0"/>
          <w:numId w:val="2"/>
        </w:numPr>
        <w:spacing w:after="100"/>
      </w:pPr>
      <w:r>
        <w:rPr>
          <w:rFonts w:ascii="Calibri" w:cs="Calibri" w:eastAsia="Calibri" w:hAnsi="Calibri"/>
          <w:sz w:val="22"/>
          <w:szCs w:val="22"/>
        </w:rPr>
        <w:t xml:space="preserve">Move the backend and frontend to a persistent hosted deployment (e.g. a small cloud VM or container platform) instead of the Colab + ngrok demo flow, and migrate from SQLite to a server-based database such as PostgreSQL.</w:t>
      </w:r>
    </w:p>
    <w:p>
      <w:pPr>
        <w:pStyle w:val="ListParagraph"/>
        <w:numPr>
          <w:ilvl w:val="0"/>
          <w:numId w:val="2"/>
        </w:numPr>
        <w:spacing w:after="100"/>
      </w:pPr>
      <w:r>
        <w:rPr>
          <w:rFonts w:ascii="Calibri" w:cs="Calibri" w:eastAsia="Calibri" w:hAnsi="Calibri"/>
          <w:sz w:val="22"/>
          <w:szCs w:val="22"/>
        </w:rPr>
        <w:t xml:space="preserve">Use the accumulated 👍/👎 feedback to re-rank or fine-tune future starter generations, closing the feedback loop that is currently only used for manual review in the History tab.</w:t>
      </w:r>
    </w:p>
    <w:p>
      <w:pPr>
        <w:pStyle w:val="ListParagraph"/>
        <w:numPr>
          <w:ilvl w:val="0"/>
          <w:numId w:val="2"/>
        </w:numPr>
        <w:spacing w:after="100"/>
      </w:pPr>
      <w:r>
        <w:rPr>
          <w:rFonts w:ascii="Calibri" w:cs="Calibri" w:eastAsia="Calibri" w:hAnsi="Calibri"/>
          <w:sz w:val="22"/>
          <w:szCs w:val="22"/>
        </w:rPr>
        <w:t xml:space="preserve">Extend the fact-checking module beyond Wikipedia to additional, more specialised sources for domain-specific events (for example, arXiv for academic or research-oriented conferences).</w:t>
      </w:r>
    </w:p>
    <w:p>
      <w:pPr>
        <w:pStyle w:val="Heading1"/>
        <w:pageBreakBefore/>
        <w:spacing w:after="200" w:before="400"/>
      </w:pPr>
      <w:r>
        <w:rPr>
          <w:b/>
          <w:bCs/>
        </w:rPr>
        <w:t xml:space="preserve">9. Conclusion</w:t>
      </w:r>
    </w:p>
    <w:p>
      <w:pPr>
        <w:spacing w:after="200" w:line="300"/>
        <w:jc w:val="both"/>
      </w:pPr>
      <w:r>
        <w:rPr>
          <w:rFonts w:ascii="Calibri" w:cs="Calibri" w:eastAsia="Calibri" w:hAnsi="Calibri"/>
          <w:sz w:val="22"/>
          <w:szCs w:val="22"/>
        </w:rPr>
        <w:t xml:space="preserve">This project set out to make the small, specific problem of starting a conversation at a networking event slightly easier by combining zero-shot theme extraction with generative text and a small amount of persistence and feedback tracking, wrapped in a clean, decoupled client–server architecture. The resulting system does what it set out to do at a demo scale: given an event description and a short list of interests, it reliably returns usable, context-aware conversation starters within a few seconds, backed by a documented REST API and a test suite that can run quickly enough to be used during ordinary development.</w:t>
      </w:r>
    </w:p>
    <w:p>
      <w:pPr>
        <w:spacing w:after="200" w:line="300"/>
        <w:jc w:val="both"/>
      </w:pPr>
      <w:r>
        <w:rPr>
          <w:rFonts w:ascii="Calibri" w:cs="Calibri" w:eastAsia="Calibri" w:hAnsi="Calibri"/>
          <w:sz w:val="22"/>
          <w:szCs w:val="22"/>
        </w:rPr>
        <w:t xml:space="preserve">At the same time, the project is honest about where it falls short of a production system — the reliance on a non-instruction-tuned language model, the single-user database design, and the demo-oriented Colab deployment path are all limitations that were accepted deliberately, given the scope and timeline of a course project, rather than overlooked. The future-scope items in Chapter 8 outline a reasonably clear path from this working demo to something closer to a real product, should the project be continued. On balance, the project achieved its stated objectives and, in the process, gave hands-on experience with zero-shot classification, prompt-conditioned text generation, REST API design, and the practical trade-offs involved in building an ML-backed application that has to actually work reliably in front of an audience, not just in a notebook.</w:t>
      </w:r>
    </w:p>
    <w:p>
      <w:pPr>
        <w:pStyle w:val="Heading1"/>
        <w:pageBreakBefore/>
        <w:spacing w:after="200" w:before="400"/>
      </w:pPr>
      <w:r>
        <w:rPr>
          <w:b/>
          <w:bCs/>
        </w:rPr>
        <w:t xml:space="preserve">References</w:t>
      </w:r>
    </w:p>
    <w:p>
      <w:pPr>
        <w:spacing w:after="200" w:line="300"/>
        <w:jc w:val="both"/>
      </w:pPr>
      <w:r>
        <w:rPr>
          <w:rFonts w:ascii="Calibri" w:cs="Calibri" w:eastAsia="Calibri" w:hAnsi="Calibri"/>
          <w:sz w:val="22"/>
          <w:szCs w:val="22"/>
        </w:rPr>
        <w:t xml:space="preserve">[1] FastAPI Documentation. Available at: https://fastapi.tiangolo.com/</w:t>
      </w:r>
    </w:p>
    <w:p>
      <w:pPr>
        <w:spacing w:after="200" w:line="300"/>
        <w:jc w:val="both"/>
      </w:pPr>
      <w:r>
        <w:rPr>
          <w:rFonts w:ascii="Calibri" w:cs="Calibri" w:eastAsia="Calibri" w:hAnsi="Calibri"/>
          <w:sz w:val="22"/>
          <w:szCs w:val="22"/>
        </w:rPr>
        <w:t xml:space="preserve">[2] Streamlit Documentation. Available at: https://streamlit.io/</w:t>
      </w:r>
    </w:p>
    <w:p>
      <w:pPr>
        <w:spacing w:after="200" w:line="300"/>
        <w:jc w:val="both"/>
      </w:pPr>
      <w:r>
        <w:rPr>
          <w:rFonts w:ascii="Calibri" w:cs="Calibri" w:eastAsia="Calibri" w:hAnsi="Calibri"/>
          <w:sz w:val="22"/>
          <w:szCs w:val="22"/>
        </w:rPr>
        <w:t xml:space="preserve">[3] Hugging Face Transformers Documentation. Available at: https://huggingface.co/docs/transformers</w:t>
      </w:r>
    </w:p>
    <w:p>
      <w:pPr>
        <w:spacing w:after="200" w:line="300"/>
        <w:jc w:val="both"/>
      </w:pPr>
      <w:r>
        <w:rPr>
          <w:rFonts w:ascii="Calibri" w:cs="Calibri" w:eastAsia="Calibri" w:hAnsi="Calibri"/>
          <w:sz w:val="22"/>
          <w:szCs w:val="22"/>
        </w:rPr>
        <w:t xml:space="preserve">[4] typeform/distilbert-base-uncased-mnli model card. Hugging Face Model Hub.</w:t>
      </w:r>
    </w:p>
    <w:p>
      <w:pPr>
        <w:spacing w:after="200" w:line="300"/>
        <w:jc w:val="both"/>
      </w:pPr>
      <w:r>
        <w:rPr>
          <w:rFonts w:ascii="Calibri" w:cs="Calibri" w:eastAsia="Calibri" w:hAnsi="Calibri"/>
          <w:sz w:val="22"/>
          <w:szCs w:val="22"/>
        </w:rPr>
        <w:t xml:space="preserve">[5] Radford, A., et al. "Language Models are Unsupervised Multitask Learners" (GPT-2), OpenAI, 2019.</w:t>
      </w:r>
    </w:p>
    <w:p>
      <w:pPr>
        <w:spacing w:after="200" w:line="300"/>
        <w:jc w:val="both"/>
      </w:pPr>
      <w:r>
        <w:rPr>
          <w:rFonts w:ascii="Calibri" w:cs="Calibri" w:eastAsia="Calibri" w:hAnsi="Calibri"/>
          <w:sz w:val="22"/>
          <w:szCs w:val="22"/>
        </w:rPr>
        <w:t xml:space="preserve">[6] Yin, W., Hay, J., and Roth, D. "Benchmarking Zero-shot Text Classification: Datasets, Evaluation and Entailment Approach." EMNLP-IJCNLP, 2019.</w:t>
      </w:r>
    </w:p>
    <w:p>
      <w:pPr>
        <w:spacing w:after="200" w:line="300"/>
        <w:jc w:val="both"/>
      </w:pPr>
      <w:r>
        <w:rPr>
          <w:rFonts w:ascii="Calibri" w:cs="Calibri" w:eastAsia="Calibri" w:hAnsi="Calibri"/>
          <w:sz w:val="22"/>
          <w:szCs w:val="22"/>
        </w:rPr>
        <w:t xml:space="preserve">[7] Wikipedia REST API Documentation. Available at: https://www.mediawiki.org/wiki/API:REST_API</w:t>
      </w:r>
    </w:p>
    <w:p>
      <w:pPr>
        <w:spacing w:after="200" w:line="300"/>
        <w:jc w:val="both"/>
      </w:pPr>
      <w:r>
        <w:rPr>
          <w:rFonts w:ascii="Calibri" w:cs="Calibri" w:eastAsia="Calibri" w:hAnsi="Calibri"/>
          <w:sz w:val="22"/>
          <w:szCs w:val="22"/>
        </w:rPr>
        <w:t xml:space="preserve">[8] Pydantic v2 Documentation. Available at: https://docs.pydantic.dev/</w:t>
      </w:r>
    </w:p>
    <w:p>
      <w:pPr>
        <w:spacing w:after="200" w:line="300"/>
        <w:jc w:val="both"/>
      </w:pPr>
      <w:r>
        <w:rPr>
          <w:rFonts w:ascii="Calibri" w:cs="Calibri" w:eastAsia="Calibri" w:hAnsi="Calibri"/>
          <w:sz w:val="22"/>
          <w:szCs w:val="22"/>
        </w:rPr>
        <w:t xml:space="preserve">[9] pytest Documentation. Available at: https://docs.pytest.org/</w:t>
      </w:r>
    </w:p>
    <w:p>
      <w:pPr>
        <w:spacing w:after="200" w:line="300"/>
        <w:jc w:val="both"/>
      </w:pPr>
      <w:r>
        <w:rPr>
          <w:rFonts w:ascii="Calibri" w:cs="Calibri" w:eastAsia="Calibri" w:hAnsi="Calibri"/>
          <w:sz w:val="22"/>
          <w:szCs w:val="22"/>
        </w:rPr>
        <w:t xml:space="preserve">[10] SQLite Documentation. Available at: https://www.sqlite.org/docs.html</w:t>
      </w:r>
    </w:p>
    <w:sectPr>
      <w:headerReference w:type="default" r:id="rId7"/>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Personalized Networking Assistant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616a05b859a33b6d2f506dabc1f67a0d6e2106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2026-08-12T18:46:09.882Z</dcterms:created>
  <dcterms:modified xsi:type="dcterms:W3CDTF">2026-08-12T18:46:09.886Z</dcterms:modified>
</cp:coreProperties>
</file>

<file path=docProps/custom.xml><?xml version="1.0" encoding="utf-8"?>
<Properties xmlns="http://schemas.openxmlformats.org/officeDocument/2006/custom-properties" xmlns:vt="http://schemas.openxmlformats.org/officeDocument/2006/docPropsVTypes"/>
</file>