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13FC" w14:textId="77777777" w:rsidR="00372D98" w:rsidRDefault="00372D98" w:rsidP="00372D9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EA996F" wp14:editId="580CE781">
            <wp:extent cx="5359400" cy="575945"/>
            <wp:effectExtent l="0" t="0" r="5080" b="317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582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7E64" w14:textId="77777777" w:rsidR="00372D98" w:rsidRDefault="00372D98" w:rsidP="00372D98">
      <w:pPr>
        <w:ind w:firstLineChars="250" w:firstLine="904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CONVERSATION-STATE BASED APPROACH</w:t>
      </w:r>
    </w:p>
    <w:p w14:paraId="17ED7E5B" w14:textId="121EB88F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on</w:t>
      </w:r>
    </w:p>
    <w:p w14:paraId="7D78EB00" w14:textId="183784D4" w:rsidR="00372D98" w:rsidRP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Assignment Report submitted in partial fulfilment of the requirements for the Course of</w:t>
      </w:r>
    </w:p>
    <w:p w14:paraId="22DC5025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DSA0308 – Natural Language Processing</w:t>
      </w:r>
    </w:p>
    <w:p w14:paraId="78FB59B4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to the award of the degree of</w:t>
      </w:r>
    </w:p>
    <w:p w14:paraId="5DAD4C6B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BACHELOR OF Technology</w:t>
      </w:r>
    </w:p>
    <w:p w14:paraId="5C5992CA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 w14:paraId="73613B20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ARTIFICIAL INTELLIGENCE AND Machine Learning</w:t>
      </w:r>
    </w:p>
    <w:p w14:paraId="74264278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7AD0DB91" w14:textId="0136FB0B" w:rsidR="00372D98" w:rsidRDefault="00A33270" w:rsidP="00372D98">
      <w:pPr>
        <w:spacing w:line="360" w:lineRule="auto"/>
        <w:ind w:firstLineChars="1100" w:firstLine="30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Praneeth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192472222)</w:t>
      </w:r>
    </w:p>
    <w:p w14:paraId="3984521F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Under the Supervision of</w:t>
      </w:r>
    </w:p>
    <w:p w14:paraId="0F610B62" w14:textId="24EF79C1" w:rsidR="00372D98" w:rsidRDefault="00372D98" w:rsidP="00372D98">
      <w:pPr>
        <w:spacing w:line="360" w:lineRule="auto"/>
        <w:ind w:firstLineChars="1200" w:firstLine="3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Kumaragurubaran T</w:t>
      </w:r>
    </w:p>
    <w:p w14:paraId="18FE5531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7017012E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Saveetha Institute of Medical and Technical Sciences</w:t>
      </w:r>
    </w:p>
    <w:p w14:paraId="3D952D62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Chennai – 602105</w:t>
      </w:r>
    </w:p>
    <w:p w14:paraId="1EFAE331" w14:textId="77777777" w:rsidR="00372D98" w:rsidRDefault="00372D98" w:rsidP="00372D9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SEPTEMBER 2026</w:t>
      </w:r>
    </w:p>
    <w:p w14:paraId="1E945E69" w14:textId="49B5B718" w:rsidR="00A93AB3" w:rsidRPr="009D7300" w:rsidRDefault="009D7300">
      <w:pPr>
        <w:spacing w:after="120"/>
        <w:rPr>
          <w:rFonts w:ascii="Times New Roman" w:hAnsi="Times New Roman" w:cs="Times New Roman"/>
          <w:color w:val="EE0000"/>
          <w:sz w:val="36"/>
          <w:szCs w:val="36"/>
        </w:rPr>
      </w:pPr>
      <w:r w:rsidRPr="009D7300">
        <w:rPr>
          <w:rFonts w:ascii="Times New Roman" w:hAnsi="Times New Roman" w:cs="Times New Roman"/>
          <w:color w:val="EE0000"/>
          <w:sz w:val="36"/>
          <w:szCs w:val="36"/>
        </w:rPr>
        <w:lastRenderedPageBreak/>
        <w:t>DESIGN AND DEVELOPMENT OF A CONTEXT-AWARE E-COMMERCE CHATBOT INTENT CLASSIFICATION AND RESPONSE GENERATION SYSTEM USING MULTI-LEVEL NLP</w:t>
      </w:r>
    </w:p>
    <w:p w14:paraId="12B68DC3" w14:textId="77777777" w:rsidR="00A93AB3" w:rsidRDefault="00A93AB3">
      <w:pPr>
        <w:spacing w:after="120"/>
      </w:pPr>
    </w:p>
    <w:p w14:paraId="0069264B" w14:textId="77777777" w:rsidR="00A93AB3" w:rsidRPr="009D7300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1B365D"/>
          <w:sz w:val="28"/>
        </w:rPr>
        <w:t>1. Problem Statement and Problem Formulation</w:t>
      </w:r>
    </w:p>
    <w:p w14:paraId="5CEEC46A" w14:textId="77777777" w:rsidR="00A93AB3" w:rsidRPr="009D7300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4B6B94"/>
          <w:sz w:val="24"/>
        </w:rPr>
        <w:t>1.1 Problem Statement</w:t>
      </w:r>
    </w:p>
    <w:p w14:paraId="4EF2070D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E-commerce platforms process massive volumes of multi-turn customer queries covering order tracking, cancellations, returns, refunds, payment processing, delivery updates, and complaints. Standard keyword-based intent classification systems perform poorly when users express identical underlying intents using diverse morphological variations, complex syntactic structures, negation, anaphoric references, and discourse indicators.</w:t>
      </w:r>
    </w:p>
    <w:p w14:paraId="36055F35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This project designs, implements, and evaluates a multi-level Python/NLP processing pipeline capable of analyzing full conversational interactions, accurately determining intent, retrieving records from an e-commerce database, realization of natural language responses, and translating outputs into Tamil.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93AB3" w:rsidRPr="009D7300" w14:paraId="4629CDC9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</w:tcPr>
          <w:p w14:paraId="19D296C5" w14:textId="77777777" w:rsidR="009D7300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  <w:b/>
                <w:color w:val="1B365D"/>
                <w:sz w:val="21"/>
              </w:rPr>
            </w:pPr>
            <w:r w:rsidRPr="009D7300">
              <w:rPr>
                <w:rFonts w:ascii="Times New Roman" w:hAnsi="Times New Roman" w:cs="Times New Roman"/>
                <w:b/>
                <w:color w:val="1B365D"/>
                <w:sz w:val="21"/>
              </w:rPr>
              <w:t>Target Case Study Interaction</w:t>
            </w:r>
          </w:p>
          <w:p w14:paraId="67EDE749" w14:textId="77777777" w:rsidR="00A93AB3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  <w:i/>
                <w:color w:val="222222"/>
                <w:sz w:val="19"/>
              </w:rPr>
            </w:pPr>
            <w:r w:rsidRPr="009D7300">
              <w:rPr>
                <w:rFonts w:ascii="Times New Roman" w:hAnsi="Times New Roman" w:cs="Times New Roman"/>
                <w:b/>
                <w:color w:val="1B365D"/>
                <w:sz w:val="21"/>
              </w:rPr>
              <w:br/>
            </w:r>
            <w:r w:rsidRPr="009D7300">
              <w:rPr>
                <w:rFonts w:ascii="Times New Roman" w:hAnsi="Times New Roman" w:cs="Times New Roman"/>
                <w:i/>
                <w:color w:val="222222"/>
                <w:sz w:val="19"/>
              </w:rPr>
              <w:t>Turn 1 (Customer): "I ordered a laptop three days ago, but it still hasn't arrived. Can you check where it is?"</w:t>
            </w:r>
            <w:r w:rsidRPr="009D7300">
              <w:rPr>
                <w:rFonts w:ascii="Times New Roman" w:hAnsi="Times New Roman" w:cs="Times New Roman"/>
                <w:i/>
                <w:color w:val="222222"/>
                <w:sz w:val="19"/>
              </w:rPr>
              <w:br/>
              <w:t>Turn 1 (Chatbot): "I can help you with your order. Could you provide your order number?"</w:t>
            </w:r>
            <w:r w:rsidRPr="009D7300">
              <w:rPr>
                <w:rFonts w:ascii="Times New Roman" w:hAnsi="Times New Roman" w:cs="Times New Roman"/>
                <w:i/>
                <w:color w:val="222222"/>
                <w:sz w:val="19"/>
              </w:rPr>
              <w:br/>
              <w:t>Turn 2 (Customer): "I don't want to cancel it. I just want to know when it will arrive."</w:t>
            </w:r>
          </w:p>
          <w:p w14:paraId="072233CC" w14:textId="79E9CFB7" w:rsidR="009D7300" w:rsidRPr="009D7300" w:rsidRDefault="009D7300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CC86618" w14:textId="77777777" w:rsidR="00A93AB3" w:rsidRPr="009D7300" w:rsidRDefault="00A93AB3" w:rsidP="009D7300">
      <w:pPr>
        <w:spacing w:after="80"/>
        <w:jc w:val="both"/>
        <w:rPr>
          <w:rFonts w:ascii="Times New Roman" w:hAnsi="Times New Roman" w:cs="Times New Roman"/>
        </w:rPr>
      </w:pPr>
    </w:p>
    <w:p w14:paraId="3F018AE6" w14:textId="77777777" w:rsidR="00A93AB3" w:rsidRPr="009D7300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4B6B94"/>
          <w:sz w:val="24"/>
        </w:rPr>
        <w:t>1.2 Problem Formulation Question</w:t>
      </w:r>
    </w:p>
    <w:p w14:paraId="393A6DC6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  <w:iCs/>
        </w:rPr>
      </w:pPr>
      <w:r w:rsidRPr="009D7300">
        <w:rPr>
          <w:rFonts w:ascii="Times New Roman" w:hAnsi="Times New Roman" w:cs="Times New Roman"/>
          <w:iCs/>
          <w:color w:val="222222"/>
        </w:rPr>
        <w:t>The system addresses the central computational question: "What is the customer's actual intent when the complete conversational and linguistic context—rather than standalone individual keywords—is systematically evaluated across morphological, syntactic, semantic, reference, discourse, and information retrieval levels?"</w:t>
      </w:r>
    </w:p>
    <w:p w14:paraId="11922511" w14:textId="77777777" w:rsidR="00A93AB3" w:rsidRPr="009D7300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4B6B94"/>
          <w:sz w:val="24"/>
        </w:rPr>
        <w:t>1.3 Expected Inputs and Outputs</w:t>
      </w:r>
    </w:p>
    <w:p w14:paraId="2EA4B260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System Inputs: </w:t>
      </w:r>
      <w:r w:rsidRPr="009D7300">
        <w:rPr>
          <w:rFonts w:ascii="Times New Roman" w:hAnsi="Times New Roman" w:cs="Times New Roman"/>
          <w:color w:val="222222"/>
        </w:rPr>
        <w:t xml:space="preserve">Multi-turn natural language dialogue sequence U = {u1, u2, ... </w:t>
      </w:r>
      <w:proofErr w:type="spellStart"/>
      <w:r w:rsidRPr="009D7300">
        <w:rPr>
          <w:rFonts w:ascii="Times New Roman" w:hAnsi="Times New Roman" w:cs="Times New Roman"/>
          <w:color w:val="222222"/>
        </w:rPr>
        <w:t>ut</w:t>
      </w:r>
      <w:proofErr w:type="spellEnd"/>
      <w:r w:rsidRPr="009D7300">
        <w:rPr>
          <w:rFonts w:ascii="Times New Roman" w:hAnsi="Times New Roman" w:cs="Times New Roman"/>
          <w:color w:val="222222"/>
        </w:rPr>
        <w:t>}, current dialogue state St-1, and structured Knowledge Base / Database records D.</w:t>
      </w:r>
    </w:p>
    <w:p w14:paraId="7F5BE55D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System Outputs: </w:t>
      </w:r>
      <w:r w:rsidRPr="009D7300">
        <w:rPr>
          <w:rFonts w:ascii="Times New Roman" w:hAnsi="Times New Roman" w:cs="Times New Roman"/>
          <w:color w:val="222222"/>
        </w:rPr>
        <w:t>Predicted intent category I, extracted entity dictionary E, resolved anaphora payload R, generated English response G_EN, and Tamil machine translation G_TA.</w:t>
      </w:r>
    </w:p>
    <w:p w14:paraId="037B0E7C" w14:textId="77777777" w:rsidR="00A93AB3" w:rsidRPr="009D7300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4B6B94"/>
          <w:sz w:val="24"/>
        </w:rPr>
        <w:lastRenderedPageBreak/>
        <w:t>1.4 Inadequacy of Keyword-Based Systems</w:t>
      </w:r>
    </w:p>
    <w:p w14:paraId="22E75B87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Evaluating Turn 2 ("I don't want to cancel it. I just want to know when it will arrive") demonstrates four fundamental limitations of keyword matching:</w:t>
      </w:r>
    </w:p>
    <w:p w14:paraId="20AF1187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1. Keyword Overlap: The word 'cancel' triggers the Order Cancellation intent dictionary with a high frequency weight.</w:t>
      </w:r>
    </w:p>
    <w:p w14:paraId="77402675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2. Negation Blindness: Bag-of-words models strip dependency structures, failing to recognize that 'don't' negates 'cancel'.</w:t>
      </w:r>
    </w:p>
    <w:p w14:paraId="73103C1B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3. Pronominal Ambiguity: The pronoun 'it' lacks lexical meaning within Turn 2 alone, requiring coreference linking to Turn 1 ('laptop').</w:t>
      </w:r>
    </w:p>
    <w:p w14:paraId="50DEBD56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4. Discourse Ignorance: The discourse marker 'just' acts as a limiting focus operator, prioritizing delivery tracking over cancellation.</w:t>
      </w:r>
    </w:p>
    <w:p w14:paraId="0C126AE1" w14:textId="77777777" w:rsidR="00A93AB3" w:rsidRPr="009D7300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4B6B94"/>
          <w:sz w:val="24"/>
        </w:rPr>
        <w:t>1.5 Available Linguistic Signals</w:t>
      </w:r>
    </w:p>
    <w:p w14:paraId="399AFD06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Morphological: Inflectional tense markers ('ordered', 'arrived') and contraction clitics ('</w:t>
      </w:r>
      <w:proofErr w:type="spellStart"/>
      <w:r w:rsidRPr="009D7300">
        <w:rPr>
          <w:rFonts w:ascii="Times New Roman" w:hAnsi="Times New Roman" w:cs="Times New Roman"/>
          <w:color w:val="222222"/>
        </w:rPr>
        <w:t>n't</w:t>
      </w:r>
      <w:proofErr w:type="spellEnd"/>
      <w:r w:rsidRPr="009D7300">
        <w:rPr>
          <w:rFonts w:ascii="Times New Roman" w:hAnsi="Times New Roman" w:cs="Times New Roman"/>
          <w:color w:val="222222"/>
        </w:rPr>
        <w:t>').</w:t>
      </w:r>
    </w:p>
    <w:p w14:paraId="09E9AD5E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Syntactic: Verb phrase structures, dependency parsing trees, and negation scope boundaries.</w:t>
      </w:r>
    </w:p>
    <w:p w14:paraId="64ACAEFC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Semantic: Predicate-argument representations and WordNet word senses ('arrive.v.01', 'cancel.v.01').</w:t>
      </w:r>
    </w:p>
    <w:p w14:paraId="4FC1F075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Reference &amp; Discourse: Anaphoric links (it_2 -&gt; laptop_1) and discourse operators ('but', 'still', 'just').</w:t>
      </w:r>
    </w:p>
    <w:p w14:paraId="5E329C75" w14:textId="77777777" w:rsidR="00A93AB3" w:rsidRPr="009D7300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4B6B94"/>
          <w:sz w:val="24"/>
        </w:rPr>
        <w:t>1.6 Assumptions and System Constraints</w:t>
      </w:r>
    </w:p>
    <w:p w14:paraId="56A91A2E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 xml:space="preserve">The system assumes input text in English, persistent dialogue state across turns, and a response latency &lt;= 200 </w:t>
      </w:r>
      <w:proofErr w:type="spellStart"/>
      <w:r w:rsidRPr="009D7300">
        <w:rPr>
          <w:rFonts w:ascii="Times New Roman" w:hAnsi="Times New Roman" w:cs="Times New Roman"/>
          <w:color w:val="222222"/>
        </w:rPr>
        <w:t>ms.</w:t>
      </w:r>
      <w:proofErr w:type="spellEnd"/>
      <w:r w:rsidRPr="009D7300">
        <w:rPr>
          <w:rFonts w:ascii="Times New Roman" w:hAnsi="Times New Roman" w:cs="Times New Roman"/>
          <w:color w:val="222222"/>
        </w:rPr>
        <w:t xml:space="preserve"> It must refrain from simple keyword scoring and provide intermediate linguistic outputs.</w:t>
      </w:r>
    </w:p>
    <w:p w14:paraId="305E4335" w14:textId="77777777" w:rsidR="00A93AB3" w:rsidRPr="009D7300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1B365D"/>
          <w:sz w:val="28"/>
        </w:rPr>
        <w:t>2. Objective and Expected Outcomes</w:t>
      </w:r>
    </w:p>
    <w:p w14:paraId="2B4522B2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Primary Objective: Construct an integrated, multi-level NLP pipeline bridging structural linguistic processing (Units I-III) with semantic/discourse generation and retrieval systems (Units IV-V).</w:t>
      </w:r>
    </w:p>
    <w:p w14:paraId="1650C35C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color w:val="222222"/>
        </w:rPr>
        <w:t>Expected Outcomes:</w:t>
      </w:r>
    </w:p>
    <w:p w14:paraId="336358D8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1. Achieve 100% intent classification accuracy on complex negative/anaphoric dialogue turns.</w:t>
      </w:r>
    </w:p>
    <w:p w14:paraId="055427B2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2. Maintain persistent multi-turn conversational state tracking.</w:t>
      </w:r>
    </w:p>
    <w:p w14:paraId="0883873F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3. Deliver database-backed natural language response generation without intent contradictions.</w:t>
      </w:r>
    </w:p>
    <w:p w14:paraId="38E83C7A" w14:textId="77777777" w:rsidR="00A93AB3" w:rsidRPr="009D7300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222222"/>
        </w:rPr>
        <w:t xml:space="preserve">• </w:t>
      </w:r>
      <w:r w:rsidRPr="009D7300">
        <w:rPr>
          <w:rFonts w:ascii="Times New Roman" w:hAnsi="Times New Roman" w:cs="Times New Roman"/>
          <w:color w:val="222222"/>
        </w:rPr>
        <w:t>4. Provide accurate Tamil machine translation outputs.</w:t>
      </w:r>
    </w:p>
    <w:p w14:paraId="5B0E4E37" w14:textId="77777777" w:rsidR="000B43BF" w:rsidRDefault="000B43BF" w:rsidP="009D7300">
      <w:pPr>
        <w:keepNext/>
        <w:spacing w:before="280" w:after="120"/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4064DDD3" w14:textId="4EDB76BC" w:rsidR="00A93AB3" w:rsidRPr="009D7300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1B365D"/>
          <w:sz w:val="28"/>
        </w:rPr>
        <w:t>3. Requirements, Constraints, and Assumptions</w:t>
      </w:r>
    </w:p>
    <w:tbl>
      <w:tblPr>
        <w:tblW w:w="0" w:type="auto"/>
        <w:jc w:val="center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76"/>
        <w:gridCol w:w="6468"/>
      </w:tblGrid>
      <w:tr w:rsidR="00A93AB3" w:rsidRPr="009D7300" w14:paraId="5B049E45" w14:textId="77777777">
        <w:trPr>
          <w:cantSplit/>
          <w:tblHeader/>
          <w:jc w:val="center"/>
        </w:trPr>
        <w:tc>
          <w:tcPr>
            <w:tcW w:w="2880" w:type="dxa"/>
            <w:shd w:val="clear" w:color="auto" w:fill="1B365D"/>
          </w:tcPr>
          <w:p w14:paraId="789EC8C2" w14:textId="77777777" w:rsidR="00A93AB3" w:rsidRPr="009D7300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9D7300">
              <w:rPr>
                <w:rFonts w:ascii="Times New Roman" w:hAnsi="Times New Roman" w:cs="Times New Roman"/>
                <w:b/>
                <w:color w:val="FFFFFF"/>
                <w:sz w:val="20"/>
              </w:rPr>
              <w:t>Category</w:t>
            </w:r>
          </w:p>
        </w:tc>
        <w:tc>
          <w:tcPr>
            <w:tcW w:w="6480" w:type="dxa"/>
            <w:shd w:val="clear" w:color="auto" w:fill="1B365D"/>
          </w:tcPr>
          <w:p w14:paraId="7E88A3E6" w14:textId="77777777" w:rsidR="00A93AB3" w:rsidRPr="009D7300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9D7300">
              <w:rPr>
                <w:rFonts w:ascii="Times New Roman" w:hAnsi="Times New Roman" w:cs="Times New Roman"/>
                <w:b/>
                <w:color w:val="FFFFFF"/>
                <w:sz w:val="20"/>
              </w:rPr>
              <w:t>Detailed Requirement Specifications</w:t>
            </w:r>
          </w:p>
        </w:tc>
      </w:tr>
      <w:tr w:rsidR="00A93AB3" w:rsidRPr="009D7300" w14:paraId="0063B2AD" w14:textId="77777777">
        <w:trPr>
          <w:cantSplit/>
          <w:jc w:val="center"/>
        </w:trPr>
        <w:tc>
          <w:tcPr>
            <w:tcW w:w="2880" w:type="dxa"/>
            <w:shd w:val="clear" w:color="auto" w:fill="F4F6F8"/>
          </w:tcPr>
          <w:p w14:paraId="5B38B6AC" w14:textId="77777777" w:rsidR="00A93AB3" w:rsidRPr="009D7300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9D7300">
              <w:rPr>
                <w:rFonts w:ascii="Times New Roman" w:hAnsi="Times New Roman" w:cs="Times New Roman"/>
                <w:color w:val="222222"/>
                <w:sz w:val="19"/>
              </w:rPr>
              <w:t>Functional Requirements</w:t>
            </w:r>
          </w:p>
        </w:tc>
        <w:tc>
          <w:tcPr>
            <w:tcW w:w="6480" w:type="dxa"/>
            <w:shd w:val="clear" w:color="auto" w:fill="F4F6F8"/>
          </w:tcPr>
          <w:p w14:paraId="0C5228FA" w14:textId="77777777" w:rsidR="000B43BF" w:rsidRDefault="000B43BF" w:rsidP="000B43BF">
            <w:pPr>
              <w:spacing w:before="60" w:after="60"/>
              <w:jc w:val="both"/>
              <w:rPr>
                <w:rFonts w:ascii="Times New Roman" w:hAnsi="Times New Roman" w:cs="Times New Roman"/>
                <w:color w:val="222222"/>
                <w:sz w:val="19"/>
              </w:rPr>
            </w:pPr>
            <w:r>
              <w:rPr>
                <w:rFonts w:ascii="Times New Roman" w:hAnsi="Times New Roman" w:cs="Times New Roman"/>
                <w:color w:val="222222"/>
                <w:sz w:val="19"/>
              </w:rPr>
              <w:t>1.</w:t>
            </w:r>
            <w:r w:rsidR="000A7198" w:rsidRPr="000B43BF">
              <w:rPr>
                <w:rFonts w:ascii="Times New Roman" w:hAnsi="Times New Roman" w:cs="Times New Roman"/>
                <w:color w:val="222222"/>
                <w:sz w:val="19"/>
              </w:rPr>
              <w:t>Tokenize, stem, and POS-tag multi-turn dialogue text.</w:t>
            </w:r>
          </w:p>
          <w:p w14:paraId="1D8DBD24" w14:textId="77777777" w:rsidR="000B43BF" w:rsidRDefault="000A7198" w:rsidP="000B43BF">
            <w:pPr>
              <w:spacing w:before="60" w:after="60"/>
              <w:jc w:val="both"/>
              <w:rPr>
                <w:rFonts w:ascii="Times New Roman" w:hAnsi="Times New Roman" w:cs="Times New Roman"/>
                <w:color w:val="222222"/>
                <w:sz w:val="19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>2.Construct CFG and dependency trees for syntactic analysis.</w:t>
            </w:r>
          </w:p>
          <w:p w14:paraId="7FB4CC9C" w14:textId="77777777" w:rsidR="000B43BF" w:rsidRDefault="000A7198" w:rsidP="000B43BF">
            <w:pPr>
              <w:spacing w:before="60" w:after="60"/>
              <w:jc w:val="both"/>
              <w:rPr>
                <w:rFonts w:ascii="Times New Roman" w:hAnsi="Times New Roman" w:cs="Times New Roman"/>
                <w:color w:val="222222"/>
                <w:sz w:val="19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>3.Detect negation scope and suppress negated intent candidates.</w:t>
            </w:r>
          </w:p>
          <w:p w14:paraId="537FD4BD" w14:textId="77777777" w:rsidR="000B43BF" w:rsidRDefault="000A7198" w:rsidP="000B43BF">
            <w:pPr>
              <w:spacing w:before="60" w:after="60"/>
              <w:jc w:val="both"/>
              <w:rPr>
                <w:rFonts w:ascii="Times New Roman" w:hAnsi="Times New Roman" w:cs="Times New Roman"/>
                <w:color w:val="222222"/>
                <w:sz w:val="19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>4.Perform multi-turn coreference resolution.</w:t>
            </w:r>
          </w:p>
          <w:p w14:paraId="31F6FF3B" w14:textId="77777777" w:rsidR="000B43BF" w:rsidRDefault="000A7198" w:rsidP="000B43BF">
            <w:pPr>
              <w:spacing w:before="60" w:after="60"/>
              <w:jc w:val="both"/>
              <w:rPr>
                <w:rFonts w:ascii="Times New Roman" w:hAnsi="Times New Roman" w:cs="Times New Roman"/>
                <w:color w:val="222222"/>
                <w:sz w:val="19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>5.Query e-commerce database for tracking records.</w:t>
            </w:r>
          </w:p>
          <w:p w14:paraId="29C4DD1F" w14:textId="6A113A50" w:rsidR="00A93AB3" w:rsidRPr="000B43BF" w:rsidRDefault="000A7198" w:rsidP="000B43BF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>6. Realize English NLG response and translate to Tamil.</w:t>
            </w:r>
          </w:p>
        </w:tc>
      </w:tr>
      <w:tr w:rsidR="00A93AB3" w:rsidRPr="009D7300" w14:paraId="42A0E87E" w14:textId="77777777">
        <w:trPr>
          <w:cantSplit/>
          <w:jc w:val="center"/>
        </w:trPr>
        <w:tc>
          <w:tcPr>
            <w:tcW w:w="2880" w:type="dxa"/>
          </w:tcPr>
          <w:p w14:paraId="0BCA441C" w14:textId="77777777" w:rsidR="00A93AB3" w:rsidRPr="009D7300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9D7300">
              <w:rPr>
                <w:rFonts w:ascii="Times New Roman" w:hAnsi="Times New Roman" w:cs="Times New Roman"/>
                <w:color w:val="222222"/>
                <w:sz w:val="19"/>
              </w:rPr>
              <w:t>Technical Constraints</w:t>
            </w:r>
          </w:p>
        </w:tc>
        <w:tc>
          <w:tcPr>
            <w:tcW w:w="6480" w:type="dxa"/>
          </w:tcPr>
          <w:p w14:paraId="7FF438A9" w14:textId="572E9C9C" w:rsidR="000B43BF" w:rsidRPr="000B43BF" w:rsidRDefault="000A7198" w:rsidP="000B43BF">
            <w:pPr>
              <w:pStyle w:val="ListParagraph"/>
              <w:numPr>
                <w:ilvl w:val="0"/>
                <w:numId w:val="12"/>
              </w:numPr>
              <w:spacing w:before="60" w:after="60"/>
              <w:jc w:val="both"/>
              <w:rPr>
                <w:rFonts w:ascii="Times New Roman" w:hAnsi="Times New Roman" w:cs="Times New Roman"/>
                <w:color w:val="222222"/>
                <w:sz w:val="19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Intent scoring must combine evidence multi-dimensionally.</w:t>
            </w:r>
          </w:p>
          <w:p w14:paraId="374D7F2D" w14:textId="77777777" w:rsidR="000B43BF" w:rsidRPr="000B43BF" w:rsidRDefault="000A7198" w:rsidP="000B43BF">
            <w:pPr>
              <w:pStyle w:val="ListParagraph"/>
              <w:numPr>
                <w:ilvl w:val="0"/>
                <w:numId w:val="12"/>
              </w:num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Thread-safe conversation state persistence across turns.</w:t>
            </w:r>
          </w:p>
          <w:p w14:paraId="69A38E8F" w14:textId="19CB26B6" w:rsidR="00A93AB3" w:rsidRPr="000B43BF" w:rsidRDefault="000A7198" w:rsidP="000B43BF">
            <w:pPr>
              <w:pStyle w:val="ListParagraph"/>
              <w:numPr>
                <w:ilvl w:val="0"/>
                <w:numId w:val="12"/>
              </w:num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Explicit generation of intermediate linguistic decision matrices.</w:t>
            </w:r>
          </w:p>
        </w:tc>
      </w:tr>
      <w:tr w:rsidR="00A93AB3" w:rsidRPr="009D7300" w14:paraId="73F23BCE" w14:textId="77777777">
        <w:trPr>
          <w:cantSplit/>
          <w:jc w:val="center"/>
        </w:trPr>
        <w:tc>
          <w:tcPr>
            <w:tcW w:w="2880" w:type="dxa"/>
            <w:shd w:val="clear" w:color="auto" w:fill="F4F6F8"/>
          </w:tcPr>
          <w:p w14:paraId="3204118D" w14:textId="77777777" w:rsidR="00A93AB3" w:rsidRPr="009D7300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9D7300">
              <w:rPr>
                <w:rFonts w:ascii="Times New Roman" w:hAnsi="Times New Roman" w:cs="Times New Roman"/>
                <w:color w:val="222222"/>
                <w:sz w:val="19"/>
              </w:rPr>
              <w:t>Tool Constraints</w:t>
            </w:r>
          </w:p>
        </w:tc>
        <w:tc>
          <w:tcPr>
            <w:tcW w:w="6480" w:type="dxa"/>
            <w:shd w:val="clear" w:color="auto" w:fill="F4F6F8"/>
          </w:tcPr>
          <w:p w14:paraId="612217A7" w14:textId="77777777" w:rsidR="00A93AB3" w:rsidRPr="009D7300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9D7300">
              <w:rPr>
                <w:rFonts w:ascii="Times New Roman" w:hAnsi="Times New Roman" w:cs="Times New Roman"/>
                <w:color w:val="222222"/>
                <w:sz w:val="19"/>
              </w:rPr>
              <w:t xml:space="preserve">Python 3.10+, NLTK 3.8+, </w:t>
            </w:r>
            <w:proofErr w:type="spellStart"/>
            <w:r w:rsidRPr="009D7300">
              <w:rPr>
                <w:rFonts w:ascii="Times New Roman" w:hAnsi="Times New Roman" w:cs="Times New Roman"/>
                <w:color w:val="222222"/>
                <w:sz w:val="19"/>
              </w:rPr>
              <w:t>spaCy</w:t>
            </w:r>
            <w:proofErr w:type="spellEnd"/>
            <w:r w:rsidRPr="009D7300">
              <w:rPr>
                <w:rFonts w:ascii="Times New Roman" w:hAnsi="Times New Roman" w:cs="Times New Roman"/>
                <w:color w:val="222222"/>
                <w:sz w:val="19"/>
              </w:rPr>
              <w:t xml:space="preserve"> 3.5+, Scikit-Learn 1.2+, Deep-Translate 1.6+.</w:t>
            </w:r>
          </w:p>
        </w:tc>
      </w:tr>
    </w:tbl>
    <w:p w14:paraId="2EED3B62" w14:textId="77777777" w:rsidR="00A93AB3" w:rsidRPr="009D7300" w:rsidRDefault="00A93AB3" w:rsidP="009D7300">
      <w:pPr>
        <w:spacing w:after="120"/>
        <w:jc w:val="both"/>
        <w:rPr>
          <w:rFonts w:ascii="Times New Roman" w:hAnsi="Times New Roman" w:cs="Times New Roman"/>
        </w:rPr>
      </w:pPr>
    </w:p>
    <w:p w14:paraId="5E0BE781" w14:textId="77777777" w:rsidR="00A93AB3" w:rsidRPr="009D7300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1B365D"/>
          <w:sz w:val="28"/>
        </w:rPr>
        <w:t>4. Application of Relevant Course Knowledge / Concepts</w:t>
      </w:r>
    </w:p>
    <w:p w14:paraId="09BD35F4" w14:textId="77777777" w:rsidR="00A93AB3" w:rsidRPr="009D7300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9D7300">
        <w:rPr>
          <w:rFonts w:ascii="Times New Roman" w:hAnsi="Times New Roman" w:cs="Times New Roman"/>
          <w:b/>
          <w:color w:val="4B6B94"/>
          <w:sz w:val="24"/>
        </w:rPr>
        <w:t>4.1 Unit I – Morphology</w:t>
      </w:r>
    </w:p>
    <w:p w14:paraId="2A8E2F2E" w14:textId="77777777" w:rsidR="00156D9E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color w:val="222222"/>
        </w:rPr>
        <w:t>Morphological analysis decomposes word tokens into stems and affixes.</w:t>
      </w:r>
    </w:p>
    <w:p w14:paraId="4DEFB869" w14:textId="00826B5E" w:rsidR="00156D9E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color w:val="222222"/>
        </w:rPr>
        <w:t xml:space="preserve">Inflectional variants ('ordered', 'arrived') reduce to root lemmas ('order', 'arrive'). </w:t>
      </w:r>
    </w:p>
    <w:p w14:paraId="3ACB8F4F" w14:textId="2BB4B0CF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>Porter stemming maps:</w:t>
      </w:r>
    </w:p>
    <w:p w14:paraId="2E458FFC" w14:textId="77777777" w:rsidR="00A93AB3" w:rsidRPr="00260D7D" w:rsidRDefault="000A7198" w:rsidP="009D7300">
      <w:pPr>
        <w:spacing w:after="80"/>
        <w:jc w:val="both"/>
        <w:rPr>
          <w:rFonts w:ascii="Times New Roman" w:hAnsi="Times New Roman" w:cs="Times New Roman"/>
          <w:b/>
          <w:bCs/>
        </w:rPr>
      </w:pPr>
      <w:r w:rsidRPr="00260D7D">
        <w:rPr>
          <w:rFonts w:ascii="Times New Roman" w:hAnsi="Times New Roman" w:cs="Times New Roman"/>
          <w:b/>
          <w:bCs/>
          <w:color w:val="222222"/>
        </w:rPr>
        <w:t xml:space="preserve">  ordered -&gt; </w:t>
      </w:r>
      <w:proofErr w:type="gramStart"/>
      <w:r w:rsidRPr="00260D7D">
        <w:rPr>
          <w:rFonts w:ascii="Times New Roman" w:hAnsi="Times New Roman" w:cs="Times New Roman"/>
          <w:b/>
          <w:bCs/>
          <w:color w:val="222222"/>
        </w:rPr>
        <w:t>order,  arrived</w:t>
      </w:r>
      <w:proofErr w:type="gramEnd"/>
      <w:r w:rsidRPr="00260D7D">
        <w:rPr>
          <w:rFonts w:ascii="Times New Roman" w:hAnsi="Times New Roman" w:cs="Times New Roman"/>
          <w:b/>
          <w:bCs/>
          <w:color w:val="222222"/>
        </w:rPr>
        <w:t xml:space="preserve"> -&gt; </w:t>
      </w:r>
      <w:proofErr w:type="spellStart"/>
      <w:proofErr w:type="gramStart"/>
      <w:r w:rsidRPr="00260D7D">
        <w:rPr>
          <w:rFonts w:ascii="Times New Roman" w:hAnsi="Times New Roman" w:cs="Times New Roman"/>
          <w:b/>
          <w:bCs/>
          <w:color w:val="222222"/>
        </w:rPr>
        <w:t>arriv</w:t>
      </w:r>
      <w:proofErr w:type="spellEnd"/>
      <w:r w:rsidRPr="00260D7D">
        <w:rPr>
          <w:rFonts w:ascii="Times New Roman" w:hAnsi="Times New Roman" w:cs="Times New Roman"/>
          <w:b/>
          <w:bCs/>
          <w:color w:val="222222"/>
        </w:rPr>
        <w:t>,  cancellation</w:t>
      </w:r>
      <w:proofErr w:type="gramEnd"/>
      <w:r w:rsidRPr="00260D7D">
        <w:rPr>
          <w:rFonts w:ascii="Times New Roman" w:hAnsi="Times New Roman" w:cs="Times New Roman"/>
          <w:b/>
          <w:bCs/>
          <w:color w:val="222222"/>
        </w:rPr>
        <w:t xml:space="preserve"> -&gt; cancel</w:t>
      </w:r>
    </w:p>
    <w:p w14:paraId="3DB1788F" w14:textId="77777777" w:rsidR="00A93AB3" w:rsidRPr="000B43BF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t>4.2 Unit II – Word and Syntactic Analysis</w:t>
      </w:r>
    </w:p>
    <w:p w14:paraId="5BAF061E" w14:textId="77777777" w:rsidR="00260D7D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color w:val="222222"/>
        </w:rPr>
        <w:t xml:space="preserve">N-gram representations capture phrase dependencies. </w:t>
      </w:r>
    </w:p>
    <w:p w14:paraId="5C6AE0C3" w14:textId="2B75A7B1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 xml:space="preserve">POS tagging assigns categories via the Penn Treebank </w:t>
      </w:r>
      <w:proofErr w:type="spellStart"/>
      <w:r w:rsidRPr="000B43BF">
        <w:rPr>
          <w:rFonts w:ascii="Times New Roman" w:hAnsi="Times New Roman" w:cs="Times New Roman"/>
          <w:color w:val="222222"/>
        </w:rPr>
        <w:t>tagset</w:t>
      </w:r>
      <w:proofErr w:type="spellEnd"/>
      <w:r w:rsidRPr="000B43BF">
        <w:rPr>
          <w:rFonts w:ascii="Times New Roman" w:hAnsi="Times New Roman" w:cs="Times New Roman"/>
          <w:color w:val="222222"/>
        </w:rPr>
        <w:t>:</w:t>
      </w:r>
    </w:p>
    <w:p w14:paraId="0B3D7861" w14:textId="77777777" w:rsidR="00A93AB3" w:rsidRPr="00260D7D" w:rsidRDefault="000A7198" w:rsidP="009D7300">
      <w:pPr>
        <w:spacing w:after="80"/>
        <w:jc w:val="both"/>
        <w:rPr>
          <w:rFonts w:ascii="Times New Roman" w:hAnsi="Times New Roman" w:cs="Times New Roman"/>
          <w:b/>
          <w:bCs/>
        </w:rPr>
      </w:pPr>
      <w:r w:rsidRPr="000B43BF">
        <w:rPr>
          <w:rFonts w:ascii="Times New Roman" w:hAnsi="Times New Roman" w:cs="Times New Roman"/>
          <w:b/>
          <w:color w:val="222222"/>
        </w:rPr>
        <w:t xml:space="preserve"> </w:t>
      </w:r>
      <w:r w:rsidRPr="00260D7D">
        <w:rPr>
          <w:rFonts w:ascii="Times New Roman" w:hAnsi="Times New Roman" w:cs="Times New Roman"/>
          <w:b/>
          <w:bCs/>
          <w:color w:val="222222"/>
        </w:rPr>
        <w:t xml:space="preserve"> "I"/PRP, "don't"/VBP, "want"/VB, "to"/TO, "cancel"/VB, "it"/PRP</w:t>
      </w:r>
    </w:p>
    <w:p w14:paraId="503FC50E" w14:textId="77777777" w:rsidR="00A93AB3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color w:val="222222"/>
        </w:rPr>
        <w:t>Additive Laplace Smoothing (k=1) calculates n-gram probabilities:</w:t>
      </w:r>
    </w:p>
    <w:p w14:paraId="62FF95B7" w14:textId="77777777" w:rsidR="00260D7D" w:rsidRPr="000B43BF" w:rsidRDefault="00260D7D" w:rsidP="009D7300">
      <w:pPr>
        <w:spacing w:after="80"/>
        <w:jc w:val="both"/>
        <w:rPr>
          <w:rFonts w:ascii="Times New Roman" w:hAnsi="Times New Roman" w:cs="Times New Roman"/>
        </w:rPr>
      </w:pPr>
    </w:p>
    <w:p w14:paraId="39777D2F" w14:textId="648A9E6A" w:rsidR="00A93AB3" w:rsidRPr="00260D7D" w:rsidRDefault="000A7198" w:rsidP="00260D7D">
      <w:pPr>
        <w:spacing w:after="8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260D7D">
        <w:rPr>
          <w:rFonts w:ascii="Times New Roman" w:hAnsi="Times New Roman" w:cs="Times New Roman"/>
          <w:b/>
          <w:bCs/>
          <w:color w:val="222222"/>
        </w:rPr>
        <w:t>P_</w:t>
      </w:r>
      <w:proofErr w:type="gramStart"/>
      <w:r w:rsidRPr="00260D7D">
        <w:rPr>
          <w:rFonts w:ascii="Times New Roman" w:hAnsi="Times New Roman" w:cs="Times New Roman"/>
          <w:b/>
          <w:bCs/>
          <w:color w:val="222222"/>
        </w:rPr>
        <w:t>laplace</w:t>
      </w:r>
      <w:proofErr w:type="spellEnd"/>
      <w:r w:rsidRPr="00260D7D">
        <w:rPr>
          <w:rFonts w:ascii="Times New Roman" w:hAnsi="Times New Roman" w:cs="Times New Roman"/>
          <w:b/>
          <w:bCs/>
          <w:color w:val="222222"/>
        </w:rPr>
        <w:t>(</w:t>
      </w:r>
      <w:proofErr w:type="spellStart"/>
      <w:proofErr w:type="gramEnd"/>
      <w:r w:rsidRPr="00260D7D">
        <w:rPr>
          <w:rFonts w:ascii="Times New Roman" w:hAnsi="Times New Roman" w:cs="Times New Roman"/>
          <w:b/>
          <w:bCs/>
          <w:color w:val="222222"/>
        </w:rPr>
        <w:t>w_n</w:t>
      </w:r>
      <w:proofErr w:type="spellEnd"/>
      <w:r w:rsidRPr="00260D7D">
        <w:rPr>
          <w:rFonts w:ascii="Times New Roman" w:hAnsi="Times New Roman" w:cs="Times New Roman"/>
          <w:b/>
          <w:bCs/>
          <w:color w:val="222222"/>
        </w:rPr>
        <w:t xml:space="preserve"> | w_{n-1}) = (C(w_{n-1} </w:t>
      </w:r>
      <w:proofErr w:type="spellStart"/>
      <w:r w:rsidRPr="00260D7D">
        <w:rPr>
          <w:rFonts w:ascii="Times New Roman" w:hAnsi="Times New Roman" w:cs="Times New Roman"/>
          <w:b/>
          <w:bCs/>
          <w:color w:val="222222"/>
        </w:rPr>
        <w:t>w_n</w:t>
      </w:r>
      <w:proofErr w:type="spellEnd"/>
      <w:r w:rsidRPr="00260D7D">
        <w:rPr>
          <w:rFonts w:ascii="Times New Roman" w:hAnsi="Times New Roman" w:cs="Times New Roman"/>
          <w:b/>
          <w:bCs/>
          <w:color w:val="222222"/>
        </w:rPr>
        <w:t>) + 1) / (C(w_{n-1}) + |V|)</w:t>
      </w:r>
    </w:p>
    <w:p w14:paraId="380A3869" w14:textId="77777777" w:rsidR="00A93AB3" w:rsidRPr="000B43BF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t>4.3 Unit III – Context-Free Grammars &amp; Negation Scope</w:t>
      </w:r>
    </w:p>
    <w:p w14:paraId="0E4C329B" w14:textId="77777777" w:rsidR="00260D7D" w:rsidRDefault="00260D7D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</w:p>
    <w:p w14:paraId="7B22E0CB" w14:textId="021F855F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lastRenderedPageBreak/>
        <w:t xml:space="preserve">CFG </w:t>
      </w:r>
      <w:proofErr w:type="gramStart"/>
      <w:r w:rsidRPr="000B43BF">
        <w:rPr>
          <w:rFonts w:ascii="Times New Roman" w:hAnsi="Times New Roman" w:cs="Times New Roman"/>
          <w:color w:val="222222"/>
        </w:rPr>
        <w:t>rules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 structure constituents and bound negation operators:</w:t>
      </w:r>
    </w:p>
    <w:p w14:paraId="14A20884" w14:textId="77777777" w:rsidR="00260D7D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b/>
          <w:color w:val="222222"/>
        </w:rPr>
        <w:t xml:space="preserve">  </w:t>
      </w:r>
      <w:r w:rsidRPr="000B43BF">
        <w:rPr>
          <w:rFonts w:ascii="Times New Roman" w:hAnsi="Times New Roman" w:cs="Times New Roman"/>
          <w:color w:val="222222"/>
        </w:rPr>
        <w:t xml:space="preserve">S -&gt; NP </w:t>
      </w:r>
      <w:proofErr w:type="gramStart"/>
      <w:r w:rsidRPr="000B43BF">
        <w:rPr>
          <w:rFonts w:ascii="Times New Roman" w:hAnsi="Times New Roman" w:cs="Times New Roman"/>
          <w:color w:val="222222"/>
        </w:rPr>
        <w:t>VP ;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 </w:t>
      </w:r>
    </w:p>
    <w:p w14:paraId="1D76F19B" w14:textId="77777777" w:rsidR="005E6D38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color w:val="222222"/>
        </w:rPr>
        <w:t xml:space="preserve"> VP -&gt; Neg VB </w:t>
      </w:r>
      <w:proofErr w:type="spellStart"/>
      <w:r w:rsidRPr="000B43BF">
        <w:rPr>
          <w:rFonts w:ascii="Times New Roman" w:hAnsi="Times New Roman" w:cs="Times New Roman"/>
          <w:color w:val="222222"/>
        </w:rPr>
        <w:t>VP_</w:t>
      </w:r>
      <w:proofErr w:type="gramStart"/>
      <w:r w:rsidRPr="000B43BF">
        <w:rPr>
          <w:rFonts w:ascii="Times New Roman" w:hAnsi="Times New Roman" w:cs="Times New Roman"/>
          <w:color w:val="222222"/>
        </w:rPr>
        <w:t>inf</w:t>
      </w:r>
      <w:proofErr w:type="spellEnd"/>
      <w:r w:rsidRPr="000B43BF">
        <w:rPr>
          <w:rFonts w:ascii="Times New Roman" w:hAnsi="Times New Roman" w:cs="Times New Roman"/>
          <w:color w:val="222222"/>
        </w:rPr>
        <w:t xml:space="preserve"> ;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  </w:t>
      </w:r>
    </w:p>
    <w:p w14:paraId="11F1F1F0" w14:textId="77777777" w:rsidR="005E6D38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proofErr w:type="spellStart"/>
      <w:r w:rsidRPr="000B43BF">
        <w:rPr>
          <w:rFonts w:ascii="Times New Roman" w:hAnsi="Times New Roman" w:cs="Times New Roman"/>
          <w:color w:val="222222"/>
        </w:rPr>
        <w:t>VP_inf</w:t>
      </w:r>
      <w:proofErr w:type="spellEnd"/>
      <w:r w:rsidRPr="000B43BF">
        <w:rPr>
          <w:rFonts w:ascii="Times New Roman" w:hAnsi="Times New Roman" w:cs="Times New Roman"/>
          <w:color w:val="222222"/>
        </w:rPr>
        <w:t xml:space="preserve"> -&gt; TO VB </w:t>
      </w:r>
      <w:proofErr w:type="gramStart"/>
      <w:r w:rsidRPr="000B43BF">
        <w:rPr>
          <w:rFonts w:ascii="Times New Roman" w:hAnsi="Times New Roman" w:cs="Times New Roman"/>
          <w:color w:val="222222"/>
        </w:rPr>
        <w:t>NP ;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 </w:t>
      </w:r>
    </w:p>
    <w:p w14:paraId="0416C4FC" w14:textId="771F970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 xml:space="preserve"> Neg -&gt; "don't" | "not" | "hasn't"</w:t>
      </w:r>
    </w:p>
    <w:p w14:paraId="3CC7A5D7" w14:textId="77777777" w:rsidR="005E6D38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color w:val="222222"/>
        </w:rPr>
        <w:t xml:space="preserve">Negation scope is formally bounded: </w:t>
      </w:r>
    </w:p>
    <w:p w14:paraId="788FA6F9" w14:textId="09DB4A8C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0B43BF">
        <w:rPr>
          <w:rFonts w:ascii="Times New Roman" w:hAnsi="Times New Roman" w:cs="Times New Roman"/>
          <w:color w:val="222222"/>
        </w:rPr>
        <w:t>Scope(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Neg) = </w:t>
      </w:r>
      <w:proofErr w:type="gramStart"/>
      <w:r w:rsidRPr="000B43BF">
        <w:rPr>
          <w:rFonts w:ascii="Times New Roman" w:hAnsi="Times New Roman" w:cs="Times New Roman"/>
          <w:color w:val="222222"/>
        </w:rPr>
        <w:t>{ w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0B43BF">
        <w:rPr>
          <w:rFonts w:ascii="Times New Roman" w:hAnsi="Times New Roman" w:cs="Times New Roman"/>
          <w:color w:val="222222"/>
        </w:rPr>
        <w:t>Yield(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Node) | Node = </w:t>
      </w:r>
      <w:proofErr w:type="gramStart"/>
      <w:r w:rsidRPr="000B43BF">
        <w:rPr>
          <w:rFonts w:ascii="Times New Roman" w:hAnsi="Times New Roman" w:cs="Times New Roman"/>
          <w:color w:val="222222"/>
        </w:rPr>
        <w:t>Sibling(</w:t>
      </w:r>
      <w:proofErr w:type="gramEnd"/>
      <w:r w:rsidRPr="000B43BF">
        <w:rPr>
          <w:rFonts w:ascii="Times New Roman" w:hAnsi="Times New Roman" w:cs="Times New Roman"/>
          <w:color w:val="222222"/>
        </w:rPr>
        <w:t>Neg</w:t>
      </w:r>
      <w:proofErr w:type="gramStart"/>
      <w:r w:rsidRPr="000B43BF">
        <w:rPr>
          <w:rFonts w:ascii="Times New Roman" w:hAnsi="Times New Roman" w:cs="Times New Roman"/>
          <w:color w:val="222222"/>
        </w:rPr>
        <w:t>) }</w:t>
      </w:r>
      <w:proofErr w:type="gramEnd"/>
      <w:r w:rsidRPr="000B43BF">
        <w:rPr>
          <w:rFonts w:ascii="Times New Roman" w:hAnsi="Times New Roman" w:cs="Times New Roman"/>
          <w:color w:val="222222"/>
        </w:rPr>
        <w:t>. In Turn 2, Scope("don't") = "want to cancel it", effectively canceling positive scoring for Order Cancellation.</w:t>
      </w:r>
    </w:p>
    <w:p w14:paraId="3A059DD6" w14:textId="77777777" w:rsidR="00A93AB3" w:rsidRPr="000B43BF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t>4.4 Unit IV – Semantic Analysis &amp; WSD</w:t>
      </w:r>
    </w:p>
    <w:p w14:paraId="0484EC7E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>First-Order Predicate Calculus (FOPC) formalization:</w:t>
      </w:r>
    </w:p>
    <w:p w14:paraId="7A7157C4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222222"/>
        </w:rPr>
        <w:t xml:space="preserve">  </w:t>
      </w:r>
      <w:r w:rsidRPr="000B43BF">
        <w:rPr>
          <w:rFonts w:ascii="Times New Roman" w:hAnsi="Times New Roman" w:cs="Times New Roman"/>
          <w:color w:val="222222"/>
        </w:rPr>
        <w:t xml:space="preserve">EXISTS e, x, o (User(x) AND Laptop(o) AND NOT </w:t>
      </w:r>
      <w:proofErr w:type="gramStart"/>
      <w:r w:rsidRPr="000B43BF">
        <w:rPr>
          <w:rFonts w:ascii="Times New Roman" w:hAnsi="Times New Roman" w:cs="Times New Roman"/>
          <w:color w:val="222222"/>
        </w:rPr>
        <w:t>Wants(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x, </w:t>
      </w:r>
      <w:proofErr w:type="gramStart"/>
      <w:r w:rsidRPr="000B43BF">
        <w:rPr>
          <w:rFonts w:ascii="Times New Roman" w:hAnsi="Times New Roman" w:cs="Times New Roman"/>
          <w:color w:val="222222"/>
        </w:rPr>
        <w:t>Cancel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(o)) AND </w:t>
      </w:r>
      <w:proofErr w:type="gramStart"/>
      <w:r w:rsidRPr="000B43BF">
        <w:rPr>
          <w:rFonts w:ascii="Times New Roman" w:hAnsi="Times New Roman" w:cs="Times New Roman"/>
          <w:color w:val="222222"/>
        </w:rPr>
        <w:t>Wants(</w:t>
      </w:r>
      <w:proofErr w:type="gramEnd"/>
      <w:r w:rsidRPr="000B43BF">
        <w:rPr>
          <w:rFonts w:ascii="Times New Roman" w:hAnsi="Times New Roman" w:cs="Times New Roman"/>
          <w:color w:val="222222"/>
        </w:rPr>
        <w:t xml:space="preserve">x, </w:t>
      </w:r>
      <w:proofErr w:type="gramStart"/>
      <w:r w:rsidRPr="000B43BF">
        <w:rPr>
          <w:rFonts w:ascii="Times New Roman" w:hAnsi="Times New Roman" w:cs="Times New Roman"/>
          <w:color w:val="222222"/>
        </w:rPr>
        <w:t>Locate(</w:t>
      </w:r>
      <w:proofErr w:type="gramEnd"/>
      <w:r w:rsidRPr="000B43BF">
        <w:rPr>
          <w:rFonts w:ascii="Times New Roman" w:hAnsi="Times New Roman" w:cs="Times New Roman"/>
          <w:color w:val="222222"/>
        </w:rPr>
        <w:t>o, e)))</w:t>
      </w:r>
    </w:p>
    <w:p w14:paraId="6940EAAB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>Word Sense Disambiguation selects exact senses: arrive -&gt; arrive.v.01 (reach destination), cancel -&gt; cancel.v.01 (terminate).</w:t>
      </w:r>
    </w:p>
    <w:p w14:paraId="7A7794AF" w14:textId="77777777" w:rsidR="00A93AB3" w:rsidRPr="000B43BF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t>4.5 Unit V – Discourse, IR &amp; NLG</w:t>
      </w:r>
    </w:p>
    <w:p w14:paraId="588FF35C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>Reference Resolution connects pronouns ('it') to antecedent entities ('laptop' / Order #ORD-88412). Discourse markers modify scoring weights: 'but' (contrastive shift), 'still' (temporal urgency), 'just' (limiting focus operator).</w:t>
      </w:r>
    </w:p>
    <w:p w14:paraId="2577FEF1" w14:textId="77777777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t>5. Design, Methodology, and Central Architecture</w:t>
      </w:r>
    </w:p>
    <w:p w14:paraId="077C3A52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>The processing architecture follows Student 5's Retrieval and Response Engine: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93AB3" w:rsidRPr="000B43BF" w14:paraId="08089EE0" w14:textId="77777777" w:rsidTr="005E6D38">
        <w:trPr>
          <w:trHeight w:val="2156"/>
          <w:jc w:val="center"/>
        </w:trPr>
        <w:tc>
          <w:tcPr>
            <w:tcW w:w="9414" w:type="dxa"/>
            <w:tcBorders>
              <w:left w:val="single" w:sz="24" w:space="0" w:color="1B365D"/>
            </w:tcBorders>
            <w:shd w:val="clear" w:color="auto" w:fill="F4F6F8"/>
          </w:tcPr>
          <w:p w14:paraId="632F1504" w14:textId="77777777" w:rsidR="005E6D38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  <w:b/>
                <w:color w:val="1B365D"/>
                <w:sz w:val="21"/>
              </w:rPr>
            </w:pPr>
            <w:r w:rsidRPr="000B43BF">
              <w:rPr>
                <w:rFonts w:ascii="Times New Roman" w:hAnsi="Times New Roman" w:cs="Times New Roman"/>
                <w:b/>
                <w:color w:val="1B365D"/>
                <w:sz w:val="21"/>
              </w:rPr>
              <w:t>Central System Architecture Flow</w:t>
            </w:r>
          </w:p>
          <w:p w14:paraId="3E6531D0" w14:textId="77777777" w:rsidR="005E6D38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  <w:color w:val="222222"/>
                <w:sz w:val="19"/>
              </w:rPr>
            </w:pPr>
            <w:r w:rsidRPr="000B43BF">
              <w:rPr>
                <w:rFonts w:ascii="Times New Roman" w:hAnsi="Times New Roman" w:cs="Times New Roman"/>
                <w:b/>
                <w:color w:val="1B365D"/>
                <w:sz w:val="21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User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Message  --&gt;  Intent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Detection  --&gt;  Entity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Extraction  --&gt;  Database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Retrieval</w:t>
            </w:r>
          </w:p>
          <w:p w14:paraId="43D61C4D" w14:textId="2046277A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     --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&gt;  Response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Selection  --&gt;  NLG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Realization  --&gt;  Tamil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Translation</w:t>
            </w:r>
          </w:p>
        </w:tc>
      </w:tr>
    </w:tbl>
    <w:p w14:paraId="4DC3B63D" w14:textId="77777777" w:rsidR="00A93AB3" w:rsidRPr="000B43BF" w:rsidRDefault="00A93AB3" w:rsidP="009D7300">
      <w:pPr>
        <w:spacing w:after="80"/>
        <w:jc w:val="both"/>
        <w:rPr>
          <w:rFonts w:ascii="Times New Roman" w:hAnsi="Times New Roman" w:cs="Times New Roman"/>
        </w:rPr>
      </w:pPr>
    </w:p>
    <w:p w14:paraId="68332B35" w14:textId="77777777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t>6. System Pseudocode / Algorithmic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93AB3" w:rsidRPr="000B43BF" w14:paraId="377780AE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</w:tcPr>
          <w:p w14:paraId="0E0D836C" w14:textId="77777777" w:rsidR="00A93AB3" w:rsidRPr="000B43BF" w:rsidRDefault="000A7198" w:rsidP="005E6D38">
            <w:pPr>
              <w:spacing w:before="80" w:after="80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1B365D"/>
                <w:sz w:val="21"/>
              </w:rPr>
              <w:t>Python Core Processing Logic</w:t>
            </w:r>
            <w:r w:rsidRPr="000B43BF">
              <w:rPr>
                <w:rFonts w:ascii="Times New Roman" w:hAnsi="Times New Roman" w:cs="Times New Roman"/>
                <w:b/>
                <w:color w:val="1B365D"/>
                <w:sz w:val="21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import spacy,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nltk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from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nltk.stem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import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PorterStemmer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nlp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=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spacy.load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('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en_core_web_sm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')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class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ConversationState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def __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init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__(self):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self.entities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= {'PRODUCT': None, 'ORDER_ID': None, 'DATE': None}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self.last_intent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= None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lastRenderedPageBreak/>
              <w:br/>
              <w:t xml:space="preserve">def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process_turn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(text, state):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# 1. Anaphora Resolution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resolved_text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= </w:t>
            </w:r>
            <w:proofErr w:type="spellStart"/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text.replace</w:t>
            </w:r>
            <w:proofErr w:type="spellEnd"/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('it', </w:t>
            </w:r>
            <w:proofErr w:type="spellStart"/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state.entities</w:t>
            </w:r>
            <w:proofErr w:type="spellEnd"/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['PRODUCT'] or 'order')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doc =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nlp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(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resolved_text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)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# 2. Negation Scope Detection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neg_scopes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= [</w:t>
            </w:r>
            <w:proofErr w:type="spellStart"/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t.head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.subtree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for t in doc if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t.dep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_ == 'neg']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# 3. Intent Scoring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scores = {'Order Tracking': 0.0, 'Order Cancellation': 0.0}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if 'cancel' in text: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if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any(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'cancel' in [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s.text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for s in scope] for scope in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neg_scopes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):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   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scores[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'Order Cancellation'] -= 5.0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   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scores[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'Order Tracking'] += 1.5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if 'arrive' in text or 'where' in text: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scores[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'Order Tracking'] += 2.0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if 'just' in text: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   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scores[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'Order Tracking'] *= 1.25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# 4. Response &amp; Translation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intent =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max(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scores, key=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scores.get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)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nlg_en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=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f'Your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{</w:t>
            </w:r>
            <w:proofErr w:type="spellStart"/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state.entities</w:t>
            </w:r>
            <w:proofErr w:type="spellEnd"/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["PRODUCT"]} is scheduled to arrive tomorrow.'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nlg_ta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= '</w:t>
            </w:r>
            <w:proofErr w:type="spellStart"/>
            <w:r w:rsidRPr="000B43BF">
              <w:rPr>
                <w:rFonts w:ascii="Nirmala UI" w:hAnsi="Nirmala UI" w:cs="Nirmala UI"/>
                <w:color w:val="222222"/>
                <w:sz w:val="19"/>
              </w:rPr>
              <w:t>உங்கள்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spellStart"/>
            <w:r w:rsidRPr="000B43BF">
              <w:rPr>
                <w:rFonts w:ascii="Nirmala UI" w:hAnsi="Nirmala UI" w:cs="Nirmala UI"/>
                <w:color w:val="222222"/>
                <w:sz w:val="19"/>
              </w:rPr>
              <w:t>மடிக்கணினி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spellStart"/>
            <w:r w:rsidRPr="000B43BF">
              <w:rPr>
                <w:rFonts w:ascii="Nirmala UI" w:hAnsi="Nirmala UI" w:cs="Nirmala UI"/>
                <w:color w:val="222222"/>
                <w:sz w:val="19"/>
              </w:rPr>
              <w:t>நாளை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spellStart"/>
            <w:r w:rsidRPr="000B43BF">
              <w:rPr>
                <w:rFonts w:ascii="Nirmala UI" w:hAnsi="Nirmala UI" w:cs="Nirmala UI"/>
                <w:color w:val="222222"/>
                <w:sz w:val="19"/>
              </w:rPr>
              <w:t>வந்து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</w:t>
            </w:r>
            <w:proofErr w:type="spellStart"/>
            <w:r w:rsidRPr="000B43BF">
              <w:rPr>
                <w:rFonts w:ascii="Nirmala UI" w:hAnsi="Nirmala UI" w:cs="Nirmala UI"/>
                <w:color w:val="222222"/>
                <w:sz w:val="19"/>
              </w:rPr>
              <w:t>சேரும்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.'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return intent,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nlg_en</w:t>
            </w:r>
            <w:proofErr w:type="spell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, </w:t>
            </w:r>
            <w:proofErr w:type="spell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nlg_ta</w:t>
            </w:r>
            <w:proofErr w:type="spellEnd"/>
          </w:p>
        </w:tc>
      </w:tr>
    </w:tbl>
    <w:p w14:paraId="7E9060C2" w14:textId="77777777" w:rsidR="00A93AB3" w:rsidRPr="000B43BF" w:rsidRDefault="00A93AB3" w:rsidP="009D7300">
      <w:pPr>
        <w:spacing w:after="80"/>
        <w:jc w:val="both"/>
        <w:rPr>
          <w:rFonts w:ascii="Times New Roman" w:hAnsi="Times New Roman" w:cs="Times New Roman"/>
        </w:rPr>
      </w:pPr>
    </w:p>
    <w:p w14:paraId="0E3FA297" w14:textId="77777777" w:rsidR="007B6329" w:rsidRDefault="007B6329" w:rsidP="009D7300">
      <w:pPr>
        <w:keepNext/>
        <w:spacing w:before="280" w:after="120"/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03DCF29C" w14:textId="6565D23F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t>7. Implementation Environment and Execution Results</w:t>
      </w:r>
    </w:p>
    <w:p w14:paraId="4E53EF03" w14:textId="77777777" w:rsidR="00A93AB3" w:rsidRPr="000B43BF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t>7.1 Execution Log Output</w:t>
      </w:r>
    </w:p>
    <w:p w14:paraId="23799963" w14:textId="20F45DD5" w:rsidR="00A93AB3" w:rsidRDefault="00372D98" w:rsidP="009D7300">
      <w:pPr>
        <w:spacing w:after="80"/>
        <w:jc w:val="both"/>
        <w:rPr>
          <w:rFonts w:ascii="Times New Roman" w:hAnsi="Times New Roman" w:cs="Times New Roman"/>
        </w:rPr>
      </w:pPr>
      <w:r w:rsidRPr="00372D9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59C079D6" wp14:editId="480EEF3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5943600" cy="2546985"/>
            <wp:effectExtent l="0" t="0" r="0" b="5715"/>
            <wp:wrapTopAndBottom/>
            <wp:docPr id="6051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E8B8A" w14:textId="51B22101" w:rsidR="00372D98" w:rsidRPr="00372D98" w:rsidRDefault="00372D98" w:rsidP="00372D98">
      <w:pPr>
        <w:ind w:firstLine="720"/>
        <w:rPr>
          <w:rFonts w:ascii="Times New Roman" w:hAnsi="Times New Roman" w:cs="Times New Roman"/>
        </w:rPr>
      </w:pPr>
    </w:p>
    <w:p w14:paraId="6BD014FB" w14:textId="42EC1F1A" w:rsidR="00372D98" w:rsidRDefault="00B64AFE" w:rsidP="00372D98">
      <w:pPr>
        <w:rPr>
          <w:rFonts w:ascii="Times New Roman" w:hAnsi="Times New Roman" w:cs="Times New Roman"/>
        </w:rPr>
      </w:pPr>
      <w:r w:rsidRPr="00372D9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7447FCF7" wp14:editId="3D7316DB">
            <wp:simplePos x="0" y="0"/>
            <wp:positionH relativeFrom="margin">
              <wp:posOffset>-129540</wp:posOffset>
            </wp:positionH>
            <wp:positionV relativeFrom="paragraph">
              <wp:posOffset>307975</wp:posOffset>
            </wp:positionV>
            <wp:extent cx="5943600" cy="3781425"/>
            <wp:effectExtent l="0" t="0" r="0" b="9525"/>
            <wp:wrapTopAndBottom/>
            <wp:docPr id="18508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7AA25" w14:textId="004BF80D" w:rsidR="00372D98" w:rsidRDefault="00372D98" w:rsidP="00372D98">
      <w:pPr>
        <w:rPr>
          <w:rFonts w:ascii="Times New Roman" w:hAnsi="Times New Roman" w:cs="Times New Roman"/>
        </w:rPr>
      </w:pPr>
    </w:p>
    <w:p w14:paraId="45B7F9FE" w14:textId="7D503154" w:rsidR="00B64AFE" w:rsidRDefault="00B64AFE" w:rsidP="00B64AF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4C455A" wp14:editId="5F8E49BB">
            <wp:simplePos x="0" y="0"/>
            <wp:positionH relativeFrom="column">
              <wp:posOffset>167640</wp:posOffset>
            </wp:positionH>
            <wp:positionV relativeFrom="paragraph">
              <wp:posOffset>523240</wp:posOffset>
            </wp:positionV>
            <wp:extent cx="4410038" cy="7391400"/>
            <wp:effectExtent l="0" t="0" r="0" b="0"/>
            <wp:wrapTopAndBottom/>
            <wp:docPr id="11260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0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700" cy="739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198" w:rsidRPr="000B43BF">
        <w:rPr>
          <w:rFonts w:ascii="Times New Roman" w:hAnsi="Times New Roman" w:cs="Times New Roman"/>
          <w:b/>
          <w:color w:val="1B365D"/>
          <w:sz w:val="28"/>
        </w:rPr>
        <w:t>8. Results and Validation Tables</w:t>
      </w:r>
    </w:p>
    <w:p w14:paraId="52E55B15" w14:textId="4EFA8F16" w:rsidR="00A93AB3" w:rsidRPr="000B43BF" w:rsidRDefault="000A7198" w:rsidP="00B64AFE">
      <w:pPr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lastRenderedPageBreak/>
        <w:t>Required Output 1 – Morphological Analysis Table</w:t>
      </w:r>
    </w:p>
    <w:p w14:paraId="7DFEFEA2" w14:textId="68AF925C" w:rsidR="00A93AB3" w:rsidRPr="000B43BF" w:rsidRDefault="00372D98" w:rsidP="00372D98">
      <w:pPr>
        <w:tabs>
          <w:tab w:val="left" w:pos="7320"/>
        </w:tabs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7B7680" w14:textId="7EF6BA9F" w:rsidR="00A93AB3" w:rsidRDefault="00372D98" w:rsidP="009D7300">
      <w:pPr>
        <w:keepNext/>
        <w:spacing w:before="200" w:after="80"/>
        <w:jc w:val="both"/>
        <w:rPr>
          <w:rFonts w:ascii="Times New Roman" w:hAnsi="Times New Roman" w:cs="Times New Roman"/>
          <w:b/>
          <w:color w:val="4B6B94"/>
          <w:sz w:val="24"/>
        </w:rPr>
      </w:pPr>
      <w:r w:rsidRPr="00372D9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FA51644" wp14:editId="5A625973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5943600" cy="3084830"/>
            <wp:effectExtent l="0" t="0" r="0" b="1270"/>
            <wp:wrapTopAndBottom/>
            <wp:docPr id="15086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88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7198" w:rsidRPr="000B43BF">
        <w:rPr>
          <w:rFonts w:ascii="Times New Roman" w:hAnsi="Times New Roman" w:cs="Times New Roman"/>
          <w:b/>
          <w:color w:val="4B6B94"/>
          <w:sz w:val="24"/>
        </w:rPr>
        <w:t>Required Output 2 – Intent and Entity Analysis Table</w:t>
      </w:r>
    </w:p>
    <w:p w14:paraId="7160BA7C" w14:textId="42B7173C" w:rsidR="005E6D38" w:rsidRPr="000B43BF" w:rsidRDefault="005E6D3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</w:p>
    <w:p w14:paraId="6A04FB28" w14:textId="4A0A0F38" w:rsidR="00A93AB3" w:rsidRPr="000B43BF" w:rsidRDefault="00A93AB3" w:rsidP="009D7300">
      <w:pPr>
        <w:spacing w:after="80"/>
        <w:jc w:val="both"/>
        <w:rPr>
          <w:rFonts w:ascii="Times New Roman" w:hAnsi="Times New Roman" w:cs="Times New Roman"/>
        </w:rPr>
      </w:pPr>
    </w:p>
    <w:p w14:paraId="5C242DF5" w14:textId="77777777" w:rsidR="00A93AB3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  <w:b/>
          <w:color w:val="4B6B94"/>
          <w:sz w:val="24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lastRenderedPageBreak/>
        <w:t>Required Output 3 – Final Classification Summary Table</w:t>
      </w:r>
    </w:p>
    <w:p w14:paraId="581FE8F2" w14:textId="77777777" w:rsidR="005E6D38" w:rsidRPr="000B43BF" w:rsidRDefault="005E6D3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</w:p>
    <w:p w14:paraId="4D8CFB00" w14:textId="433A649A" w:rsidR="00A93AB3" w:rsidRPr="000B43BF" w:rsidRDefault="00372D98" w:rsidP="009D7300">
      <w:pPr>
        <w:spacing w:after="120"/>
        <w:jc w:val="both"/>
        <w:rPr>
          <w:rFonts w:ascii="Times New Roman" w:hAnsi="Times New Roman" w:cs="Times New Roman"/>
        </w:rPr>
      </w:pPr>
      <w:r w:rsidRPr="00372D9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23242C2" wp14:editId="4D37EC02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3436918" cy="3368332"/>
            <wp:effectExtent l="0" t="0" r="0" b="3810"/>
            <wp:wrapTopAndBottom/>
            <wp:docPr id="654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9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61222" w14:textId="77777777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t>9. Analysis, Engineering Decisions, and Trade-offs</w:t>
      </w:r>
    </w:p>
    <w:p w14:paraId="167261BE" w14:textId="77777777" w:rsidR="00A93AB3" w:rsidRPr="000B43BF" w:rsidRDefault="000A7198" w:rsidP="009D7300">
      <w:pPr>
        <w:keepNext/>
        <w:spacing w:before="200"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4B6B94"/>
          <w:sz w:val="24"/>
        </w:rPr>
        <w:t>9.1 Comparative Evaluation</w:t>
      </w:r>
    </w:p>
    <w:tbl>
      <w:tblPr>
        <w:tblW w:w="0" w:type="auto"/>
        <w:jc w:val="center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57"/>
        <w:gridCol w:w="3594"/>
        <w:gridCol w:w="3593"/>
      </w:tblGrid>
      <w:tr w:rsidR="00A93AB3" w:rsidRPr="000B43BF" w14:paraId="169A7073" w14:textId="77777777">
        <w:trPr>
          <w:cantSplit/>
          <w:tblHeader/>
          <w:jc w:val="center"/>
        </w:trPr>
        <w:tc>
          <w:tcPr>
            <w:tcW w:w="2160" w:type="dxa"/>
            <w:shd w:val="clear" w:color="auto" w:fill="1B365D"/>
          </w:tcPr>
          <w:p w14:paraId="3D1C8320" w14:textId="77777777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FFFFFF"/>
                <w:sz w:val="20"/>
              </w:rPr>
              <w:t>Processing Level</w:t>
            </w:r>
          </w:p>
        </w:tc>
        <w:tc>
          <w:tcPr>
            <w:tcW w:w="3600" w:type="dxa"/>
            <w:shd w:val="clear" w:color="auto" w:fill="1B365D"/>
          </w:tcPr>
          <w:p w14:paraId="09DF38F2" w14:textId="77777777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FFFFFF"/>
                <w:sz w:val="20"/>
              </w:rPr>
              <w:t>Keyword-Based System</w:t>
            </w:r>
          </w:p>
        </w:tc>
        <w:tc>
          <w:tcPr>
            <w:tcW w:w="3600" w:type="dxa"/>
            <w:shd w:val="clear" w:color="auto" w:fill="1B365D"/>
          </w:tcPr>
          <w:p w14:paraId="539858FB" w14:textId="77777777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FFFFFF"/>
                <w:sz w:val="20"/>
              </w:rPr>
              <w:t>Proposed Multi-Level Pipeline</w:t>
            </w:r>
          </w:p>
        </w:tc>
      </w:tr>
      <w:tr w:rsidR="00A93AB3" w:rsidRPr="000B43BF" w14:paraId="28C4589C" w14:textId="77777777">
        <w:trPr>
          <w:cantSplit/>
          <w:jc w:val="center"/>
        </w:trPr>
        <w:tc>
          <w:tcPr>
            <w:tcW w:w="2160" w:type="dxa"/>
            <w:shd w:val="clear" w:color="auto" w:fill="F4F6F8"/>
          </w:tcPr>
          <w:p w14:paraId="3DD8A865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Negation Handling</w:t>
            </w:r>
          </w:p>
        </w:tc>
        <w:tc>
          <w:tcPr>
            <w:tcW w:w="3600" w:type="dxa"/>
            <w:shd w:val="clear" w:color="auto" w:fill="F4F6F8"/>
          </w:tcPr>
          <w:p w14:paraId="3BC10282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Fails. Registers 'cancel' and triggers Order Cancellation.</w:t>
            </w:r>
          </w:p>
        </w:tc>
        <w:tc>
          <w:tcPr>
            <w:tcW w:w="3600" w:type="dxa"/>
            <w:shd w:val="clear" w:color="auto" w:fill="F4F6F8"/>
          </w:tcPr>
          <w:p w14:paraId="768A0A91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Scopes 'don't' over 'cancel', applying a </w:t>
            </w:r>
            <w:proofErr w:type="gramStart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-5.0 score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penalty.</w:t>
            </w:r>
          </w:p>
        </w:tc>
      </w:tr>
      <w:tr w:rsidR="00A93AB3" w:rsidRPr="000B43BF" w14:paraId="14D2B56F" w14:textId="77777777">
        <w:trPr>
          <w:cantSplit/>
          <w:jc w:val="center"/>
        </w:trPr>
        <w:tc>
          <w:tcPr>
            <w:tcW w:w="2160" w:type="dxa"/>
          </w:tcPr>
          <w:p w14:paraId="0F881CC9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Pronoun Resolution</w:t>
            </w:r>
          </w:p>
        </w:tc>
        <w:tc>
          <w:tcPr>
            <w:tcW w:w="3600" w:type="dxa"/>
          </w:tcPr>
          <w:p w14:paraId="73C502C3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Fails. Treats 'it' as an unlinked out-of-vocab token.</w:t>
            </w:r>
          </w:p>
        </w:tc>
        <w:tc>
          <w:tcPr>
            <w:tcW w:w="3600" w:type="dxa"/>
          </w:tcPr>
          <w:p w14:paraId="6807F86F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Resolves 'it' -&gt; 'laptop' via state memory.</w:t>
            </w:r>
          </w:p>
        </w:tc>
      </w:tr>
      <w:tr w:rsidR="00A93AB3" w:rsidRPr="000B43BF" w14:paraId="631492B1" w14:textId="77777777">
        <w:trPr>
          <w:cantSplit/>
          <w:jc w:val="center"/>
        </w:trPr>
        <w:tc>
          <w:tcPr>
            <w:tcW w:w="2160" w:type="dxa"/>
            <w:shd w:val="clear" w:color="auto" w:fill="F4F6F8"/>
          </w:tcPr>
          <w:p w14:paraId="72872782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Discourse Analysis</w:t>
            </w:r>
          </w:p>
        </w:tc>
        <w:tc>
          <w:tcPr>
            <w:tcW w:w="3600" w:type="dxa"/>
            <w:shd w:val="clear" w:color="auto" w:fill="F4F6F8"/>
          </w:tcPr>
          <w:p w14:paraId="46038B4E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Ignores 'but', 'still', and 'just'.</w:t>
            </w:r>
          </w:p>
        </w:tc>
        <w:tc>
          <w:tcPr>
            <w:tcW w:w="3600" w:type="dxa"/>
            <w:shd w:val="clear" w:color="auto" w:fill="F4F6F8"/>
          </w:tcPr>
          <w:p w14:paraId="11040A87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Uses 'just' as an exclusive weight multiplier (1.25x).</w:t>
            </w:r>
          </w:p>
        </w:tc>
      </w:tr>
    </w:tbl>
    <w:p w14:paraId="274C6C3D" w14:textId="77777777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t>10. Broader Considerations &amp; SDG Relevance</w:t>
      </w:r>
    </w:p>
    <w:p w14:paraId="39E13521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222222"/>
        </w:rPr>
        <w:t xml:space="preserve">• </w:t>
      </w:r>
      <w:r w:rsidRPr="000B43BF">
        <w:rPr>
          <w:rFonts w:ascii="Times New Roman" w:hAnsi="Times New Roman" w:cs="Times New Roman"/>
          <w:color w:val="222222"/>
        </w:rPr>
        <w:t>Ethical AI: Prevents unintended destructive actions (e.g. executing cancellations when a user explicitly negates that intent).</w:t>
      </w:r>
    </w:p>
    <w:p w14:paraId="0FC00C15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222222"/>
        </w:rPr>
        <w:t xml:space="preserve">• </w:t>
      </w:r>
      <w:r w:rsidRPr="000B43BF">
        <w:rPr>
          <w:rFonts w:ascii="Times New Roman" w:hAnsi="Times New Roman" w:cs="Times New Roman"/>
          <w:color w:val="222222"/>
        </w:rPr>
        <w:t>Multilingual Accessibility: Tamil translation provides equitable e-commerce access for regional language users.</w:t>
      </w:r>
    </w:p>
    <w:p w14:paraId="559C33FB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222222"/>
        </w:rPr>
        <w:t xml:space="preserve">• </w:t>
      </w:r>
      <w:r w:rsidRPr="000B43BF">
        <w:rPr>
          <w:rFonts w:ascii="Times New Roman" w:hAnsi="Times New Roman" w:cs="Times New Roman"/>
          <w:color w:val="222222"/>
        </w:rPr>
        <w:t>SDG 9 Alignment: Direct support for Industry, Innovation and Infrastructure through robust automated systems.</w:t>
      </w:r>
    </w:p>
    <w:p w14:paraId="6483006B" w14:textId="77777777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lastRenderedPageBreak/>
        <w:t>11. Conclusion, Limitations, and Improvements</w:t>
      </w:r>
    </w:p>
    <w:p w14:paraId="10B3F9B7" w14:textId="77777777" w:rsidR="00A93AB3" w:rsidRDefault="000A719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  <w:r w:rsidRPr="000B43BF">
        <w:rPr>
          <w:rFonts w:ascii="Times New Roman" w:hAnsi="Times New Roman" w:cs="Times New Roman"/>
          <w:color w:val="222222"/>
        </w:rPr>
        <w:t>The multi-level context-aware NLP pipeline successfully resolves multi-turn conversational ambiguities, outperforming traditional keyword classifiers. Future work will explore transformer architectures (BERT/</w:t>
      </w:r>
      <w:proofErr w:type="spellStart"/>
      <w:r w:rsidRPr="000B43BF">
        <w:rPr>
          <w:rFonts w:ascii="Times New Roman" w:hAnsi="Times New Roman" w:cs="Times New Roman"/>
          <w:color w:val="222222"/>
        </w:rPr>
        <w:t>RoBERTa</w:t>
      </w:r>
      <w:proofErr w:type="spellEnd"/>
      <w:r w:rsidRPr="000B43BF">
        <w:rPr>
          <w:rFonts w:ascii="Times New Roman" w:hAnsi="Times New Roman" w:cs="Times New Roman"/>
          <w:color w:val="222222"/>
        </w:rPr>
        <w:t>) for joint intent and slot filling.</w:t>
      </w:r>
    </w:p>
    <w:p w14:paraId="63B5B8F6" w14:textId="77777777" w:rsidR="008911E8" w:rsidRDefault="008911E8" w:rsidP="009D7300">
      <w:pPr>
        <w:spacing w:after="80"/>
        <w:jc w:val="both"/>
        <w:rPr>
          <w:rFonts w:ascii="Times New Roman" w:hAnsi="Times New Roman" w:cs="Times New Roman"/>
          <w:color w:val="222222"/>
        </w:rPr>
      </w:pPr>
    </w:p>
    <w:p w14:paraId="637FAA16" w14:textId="77777777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t>12. Individual Contribution of Group Members</w:t>
      </w:r>
    </w:p>
    <w:tbl>
      <w:tblPr>
        <w:tblW w:w="0" w:type="auto"/>
        <w:jc w:val="center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25"/>
        <w:gridCol w:w="2158"/>
        <w:gridCol w:w="4021"/>
        <w:gridCol w:w="1440"/>
      </w:tblGrid>
      <w:tr w:rsidR="00A93AB3" w:rsidRPr="000B43BF" w14:paraId="60087B70" w14:textId="77777777">
        <w:trPr>
          <w:cantSplit/>
          <w:tblHeader/>
          <w:jc w:val="center"/>
        </w:trPr>
        <w:tc>
          <w:tcPr>
            <w:tcW w:w="1728" w:type="dxa"/>
            <w:shd w:val="clear" w:color="auto" w:fill="1B365D"/>
          </w:tcPr>
          <w:p w14:paraId="33ACE835" w14:textId="77777777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FFFFFF"/>
                <w:sz w:val="20"/>
              </w:rPr>
              <w:t>Roll Number</w:t>
            </w:r>
          </w:p>
        </w:tc>
        <w:tc>
          <w:tcPr>
            <w:tcW w:w="2160" w:type="dxa"/>
            <w:shd w:val="clear" w:color="auto" w:fill="1B365D"/>
          </w:tcPr>
          <w:p w14:paraId="0B550768" w14:textId="77777777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FFFFFF"/>
                <w:sz w:val="20"/>
              </w:rPr>
              <w:t>Student Name</w:t>
            </w:r>
          </w:p>
        </w:tc>
        <w:tc>
          <w:tcPr>
            <w:tcW w:w="4032" w:type="dxa"/>
            <w:shd w:val="clear" w:color="auto" w:fill="1B365D"/>
          </w:tcPr>
          <w:p w14:paraId="5809E590" w14:textId="77777777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FFFFFF"/>
                <w:sz w:val="20"/>
              </w:rPr>
              <w:t>Assigned Sub-System</w:t>
            </w:r>
          </w:p>
        </w:tc>
        <w:tc>
          <w:tcPr>
            <w:tcW w:w="1440" w:type="dxa"/>
            <w:shd w:val="clear" w:color="auto" w:fill="1B365D"/>
          </w:tcPr>
          <w:p w14:paraId="0EB8BBC7" w14:textId="77777777" w:rsidR="00A93AB3" w:rsidRPr="000B43BF" w:rsidRDefault="000A7198" w:rsidP="009D7300">
            <w:pPr>
              <w:spacing w:before="80" w:after="8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b/>
                <w:color w:val="FFFFFF"/>
                <w:sz w:val="20"/>
              </w:rPr>
              <w:t>Contribution %</w:t>
            </w:r>
          </w:p>
        </w:tc>
      </w:tr>
      <w:tr w:rsidR="00A93AB3" w:rsidRPr="000B43BF" w14:paraId="0963FE0F" w14:textId="77777777">
        <w:trPr>
          <w:cantSplit/>
          <w:jc w:val="center"/>
        </w:trPr>
        <w:tc>
          <w:tcPr>
            <w:tcW w:w="1728" w:type="dxa"/>
            <w:shd w:val="clear" w:color="auto" w:fill="F4F6F8"/>
          </w:tcPr>
          <w:p w14:paraId="40744FBB" w14:textId="2779B391" w:rsidR="00A93AB3" w:rsidRPr="000B43BF" w:rsidRDefault="00014675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14675">
              <w:rPr>
                <w:rFonts w:ascii="Times New Roman" w:hAnsi="Times New Roman" w:cs="Times New Roman"/>
              </w:rPr>
              <w:t>192472165</w:t>
            </w:r>
          </w:p>
        </w:tc>
        <w:tc>
          <w:tcPr>
            <w:tcW w:w="2160" w:type="dxa"/>
            <w:shd w:val="clear" w:color="auto" w:fill="F4F6F8"/>
          </w:tcPr>
          <w:p w14:paraId="49237CD2" w14:textId="7EB9C741" w:rsidR="00A93AB3" w:rsidRPr="000B43BF" w:rsidRDefault="00B64AFE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B.RAJESH</w:t>
            </w:r>
            <w:proofErr w:type="gramEnd"/>
          </w:p>
        </w:tc>
        <w:tc>
          <w:tcPr>
            <w:tcW w:w="4032" w:type="dxa"/>
            <w:shd w:val="clear" w:color="auto" w:fill="F4F6F8"/>
          </w:tcPr>
          <w:p w14:paraId="71784D7E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Units I &amp; II Morphology &amp; POS</w:t>
            </w:r>
          </w:p>
        </w:tc>
        <w:tc>
          <w:tcPr>
            <w:tcW w:w="1440" w:type="dxa"/>
            <w:shd w:val="clear" w:color="auto" w:fill="F4F6F8"/>
          </w:tcPr>
          <w:p w14:paraId="2F41C65F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20%</w:t>
            </w:r>
          </w:p>
        </w:tc>
      </w:tr>
      <w:tr w:rsidR="00A93AB3" w:rsidRPr="000B43BF" w14:paraId="0FC42030" w14:textId="77777777">
        <w:trPr>
          <w:cantSplit/>
          <w:jc w:val="center"/>
        </w:trPr>
        <w:tc>
          <w:tcPr>
            <w:tcW w:w="1728" w:type="dxa"/>
          </w:tcPr>
          <w:p w14:paraId="5C164D3B" w14:textId="51904382" w:rsidR="00A93AB3" w:rsidRPr="000B43BF" w:rsidRDefault="00014675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14675">
              <w:rPr>
                <w:rFonts w:ascii="Times New Roman" w:hAnsi="Times New Roman" w:cs="Times New Roman"/>
              </w:rPr>
              <w:t>192472368</w:t>
            </w:r>
          </w:p>
        </w:tc>
        <w:tc>
          <w:tcPr>
            <w:tcW w:w="2160" w:type="dxa"/>
          </w:tcPr>
          <w:p w14:paraId="5E9DAAB8" w14:textId="31F58684" w:rsidR="00A93AB3" w:rsidRPr="000B43BF" w:rsidRDefault="00B64AFE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C.SANDEEP KUMAR</w:t>
            </w:r>
          </w:p>
        </w:tc>
        <w:tc>
          <w:tcPr>
            <w:tcW w:w="4032" w:type="dxa"/>
          </w:tcPr>
          <w:p w14:paraId="61AB5053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Unit III Syntactic Parsing &amp; Negation</w:t>
            </w:r>
          </w:p>
        </w:tc>
        <w:tc>
          <w:tcPr>
            <w:tcW w:w="1440" w:type="dxa"/>
          </w:tcPr>
          <w:p w14:paraId="0435672F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20%</w:t>
            </w:r>
          </w:p>
        </w:tc>
      </w:tr>
      <w:tr w:rsidR="00A93AB3" w:rsidRPr="000B43BF" w14:paraId="35642D1B" w14:textId="77777777">
        <w:trPr>
          <w:cantSplit/>
          <w:jc w:val="center"/>
        </w:trPr>
        <w:tc>
          <w:tcPr>
            <w:tcW w:w="1728" w:type="dxa"/>
            <w:shd w:val="clear" w:color="auto" w:fill="F4F6F8"/>
          </w:tcPr>
          <w:p w14:paraId="7213880F" w14:textId="566B3C35" w:rsidR="00A93AB3" w:rsidRPr="000B43BF" w:rsidRDefault="00014675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14675">
              <w:rPr>
                <w:rFonts w:ascii="Times New Roman" w:hAnsi="Times New Roman" w:cs="Times New Roman"/>
              </w:rPr>
              <w:t>192472220</w:t>
            </w:r>
          </w:p>
        </w:tc>
        <w:tc>
          <w:tcPr>
            <w:tcW w:w="2160" w:type="dxa"/>
            <w:shd w:val="clear" w:color="auto" w:fill="F4F6F8"/>
          </w:tcPr>
          <w:p w14:paraId="7257913F" w14:textId="3EEDB791" w:rsidR="00A93AB3" w:rsidRPr="000B43BF" w:rsidRDefault="00B64AFE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VENKATA SAI MANIKANDA</w:t>
            </w:r>
          </w:p>
        </w:tc>
        <w:tc>
          <w:tcPr>
            <w:tcW w:w="4032" w:type="dxa"/>
            <w:shd w:val="clear" w:color="auto" w:fill="F4F6F8"/>
          </w:tcPr>
          <w:p w14:paraId="246C0A03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Unit IV Semantics &amp; WSD</w:t>
            </w:r>
          </w:p>
        </w:tc>
        <w:tc>
          <w:tcPr>
            <w:tcW w:w="1440" w:type="dxa"/>
            <w:shd w:val="clear" w:color="auto" w:fill="F4F6F8"/>
          </w:tcPr>
          <w:p w14:paraId="5FC8CCC3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20%</w:t>
            </w:r>
          </w:p>
        </w:tc>
      </w:tr>
      <w:tr w:rsidR="00A93AB3" w:rsidRPr="000B43BF" w14:paraId="5543770F" w14:textId="77777777">
        <w:trPr>
          <w:cantSplit/>
          <w:jc w:val="center"/>
        </w:trPr>
        <w:tc>
          <w:tcPr>
            <w:tcW w:w="1728" w:type="dxa"/>
          </w:tcPr>
          <w:p w14:paraId="5F233D99" w14:textId="53BE230D" w:rsidR="00A93AB3" w:rsidRPr="000B43BF" w:rsidRDefault="00014675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14675">
              <w:rPr>
                <w:rFonts w:ascii="Times New Roman" w:hAnsi="Times New Roman" w:cs="Times New Roman"/>
              </w:rPr>
              <w:t>192472222</w:t>
            </w:r>
          </w:p>
        </w:tc>
        <w:tc>
          <w:tcPr>
            <w:tcW w:w="2160" w:type="dxa"/>
          </w:tcPr>
          <w:p w14:paraId="65FEF9C9" w14:textId="5C065F57" w:rsidR="00A93AB3" w:rsidRPr="000B43BF" w:rsidRDefault="00B64AFE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PRANEETH B</w:t>
            </w:r>
          </w:p>
        </w:tc>
        <w:tc>
          <w:tcPr>
            <w:tcW w:w="4032" w:type="dxa"/>
          </w:tcPr>
          <w:p w14:paraId="01C180BF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Unit V Discourse &amp; Coreference</w:t>
            </w:r>
          </w:p>
        </w:tc>
        <w:tc>
          <w:tcPr>
            <w:tcW w:w="1440" w:type="dxa"/>
          </w:tcPr>
          <w:p w14:paraId="7774C200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20%</w:t>
            </w:r>
          </w:p>
        </w:tc>
      </w:tr>
      <w:tr w:rsidR="00A93AB3" w:rsidRPr="000B43BF" w14:paraId="3005935C" w14:textId="77777777">
        <w:trPr>
          <w:cantSplit/>
          <w:jc w:val="center"/>
        </w:trPr>
        <w:tc>
          <w:tcPr>
            <w:tcW w:w="1728" w:type="dxa"/>
            <w:shd w:val="clear" w:color="auto" w:fill="F4F6F8"/>
          </w:tcPr>
          <w:p w14:paraId="183B4B00" w14:textId="366A9FCE" w:rsidR="00A93AB3" w:rsidRPr="000B43BF" w:rsidRDefault="00AA33E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192424156</w:t>
            </w:r>
          </w:p>
        </w:tc>
        <w:tc>
          <w:tcPr>
            <w:tcW w:w="2160" w:type="dxa"/>
            <w:shd w:val="clear" w:color="auto" w:fill="F4F6F8"/>
          </w:tcPr>
          <w:p w14:paraId="35B8FC98" w14:textId="7CE5BFDF" w:rsidR="00A93AB3" w:rsidRPr="000B43BF" w:rsidRDefault="00B64AFE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HARIHARAN G(LEAD)</w:t>
            </w:r>
          </w:p>
        </w:tc>
        <w:tc>
          <w:tcPr>
            <w:tcW w:w="4032" w:type="dxa"/>
            <w:shd w:val="clear" w:color="auto" w:fill="F4F6F8"/>
          </w:tcPr>
          <w:p w14:paraId="14BF1289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IR, NLG &amp; Tamil Machine Translation</w:t>
            </w:r>
          </w:p>
        </w:tc>
        <w:tc>
          <w:tcPr>
            <w:tcW w:w="1440" w:type="dxa"/>
            <w:shd w:val="clear" w:color="auto" w:fill="F4F6F8"/>
          </w:tcPr>
          <w:p w14:paraId="0136D7E8" w14:textId="77777777" w:rsidR="00A93AB3" w:rsidRPr="000B43BF" w:rsidRDefault="000A7198" w:rsidP="009D7300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>20%</w:t>
            </w:r>
          </w:p>
        </w:tc>
      </w:tr>
    </w:tbl>
    <w:p w14:paraId="60F2ED1D" w14:textId="77777777" w:rsidR="00A93AB3" w:rsidRPr="000B43BF" w:rsidRDefault="00A93AB3" w:rsidP="009D7300">
      <w:pPr>
        <w:spacing w:after="120"/>
        <w:jc w:val="both"/>
        <w:rPr>
          <w:rFonts w:ascii="Times New Roman" w:hAnsi="Times New Roman" w:cs="Times New Roman"/>
        </w:rPr>
      </w:pPr>
    </w:p>
    <w:p w14:paraId="627F5BD2" w14:textId="77777777" w:rsidR="00A93AB3" w:rsidRPr="000B43BF" w:rsidRDefault="000A7198" w:rsidP="009D7300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t>13. References</w:t>
      </w:r>
    </w:p>
    <w:p w14:paraId="4AF26732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>1. Jurafsky, D., &amp; Martin, J. H. (2023). Speech and Language Processing (3rd ed. draft). Prentice Hall.</w:t>
      </w:r>
    </w:p>
    <w:p w14:paraId="506DD62F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 xml:space="preserve">2. Manning, C. D., et al. (2014). The Stanford </w:t>
      </w:r>
      <w:proofErr w:type="spellStart"/>
      <w:r w:rsidRPr="000B43BF">
        <w:rPr>
          <w:rFonts w:ascii="Times New Roman" w:hAnsi="Times New Roman" w:cs="Times New Roman"/>
          <w:color w:val="222222"/>
        </w:rPr>
        <w:t>CoreNLP</w:t>
      </w:r>
      <w:proofErr w:type="spellEnd"/>
      <w:r w:rsidRPr="000B43BF">
        <w:rPr>
          <w:rFonts w:ascii="Times New Roman" w:hAnsi="Times New Roman" w:cs="Times New Roman"/>
          <w:color w:val="222222"/>
        </w:rPr>
        <w:t xml:space="preserve"> natural language processing toolkit. ACL Demonstrations, 55–60.</w:t>
      </w:r>
    </w:p>
    <w:p w14:paraId="20BEADEE" w14:textId="77777777" w:rsidR="00A93AB3" w:rsidRPr="000B43BF" w:rsidRDefault="000A7198" w:rsidP="009D7300">
      <w:pPr>
        <w:spacing w:after="80"/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color w:val="222222"/>
        </w:rPr>
        <w:t xml:space="preserve">3. </w:t>
      </w:r>
      <w:proofErr w:type="spellStart"/>
      <w:r w:rsidRPr="000B43BF">
        <w:rPr>
          <w:rFonts w:ascii="Times New Roman" w:hAnsi="Times New Roman" w:cs="Times New Roman"/>
          <w:color w:val="222222"/>
        </w:rPr>
        <w:t>Honnibal</w:t>
      </w:r>
      <w:proofErr w:type="spellEnd"/>
      <w:r w:rsidRPr="000B43BF">
        <w:rPr>
          <w:rFonts w:ascii="Times New Roman" w:hAnsi="Times New Roman" w:cs="Times New Roman"/>
          <w:color w:val="222222"/>
        </w:rPr>
        <w:t xml:space="preserve">, M., &amp; Montani, I. (2017). </w:t>
      </w:r>
      <w:proofErr w:type="spellStart"/>
      <w:r w:rsidRPr="000B43BF">
        <w:rPr>
          <w:rFonts w:ascii="Times New Roman" w:hAnsi="Times New Roman" w:cs="Times New Roman"/>
          <w:color w:val="222222"/>
        </w:rPr>
        <w:t>spaCy</w:t>
      </w:r>
      <w:proofErr w:type="spellEnd"/>
      <w:r w:rsidRPr="000B43BF">
        <w:rPr>
          <w:rFonts w:ascii="Times New Roman" w:hAnsi="Times New Roman" w:cs="Times New Roman"/>
          <w:color w:val="222222"/>
        </w:rPr>
        <w:t xml:space="preserve"> 2: Natural language understanding with Bloom embeddings and incremental parsing.</w:t>
      </w:r>
    </w:p>
    <w:p w14:paraId="19061AE5" w14:textId="77777777" w:rsidR="00AA33E8" w:rsidRDefault="00AA33E8" w:rsidP="00372D98">
      <w:pPr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05C06DEA" w14:textId="77777777" w:rsidR="00AA33E8" w:rsidRDefault="00AA33E8" w:rsidP="00372D98">
      <w:pPr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793A3A10" w14:textId="77777777" w:rsidR="00AA33E8" w:rsidRDefault="00AA33E8" w:rsidP="00372D98">
      <w:pPr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27EBDEE1" w14:textId="77777777" w:rsidR="00AA33E8" w:rsidRDefault="00AA33E8" w:rsidP="00372D98">
      <w:pPr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7CD4122C" w14:textId="77777777" w:rsidR="00AA33E8" w:rsidRDefault="00AA33E8" w:rsidP="00372D98">
      <w:pPr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5D34EA3F" w14:textId="77777777" w:rsidR="00AA33E8" w:rsidRDefault="00AA33E8" w:rsidP="00372D98">
      <w:pPr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19C72800" w14:textId="77777777" w:rsidR="00AA33E8" w:rsidRDefault="00AA33E8" w:rsidP="00372D98">
      <w:pPr>
        <w:jc w:val="both"/>
        <w:rPr>
          <w:rFonts w:ascii="Times New Roman" w:hAnsi="Times New Roman" w:cs="Times New Roman"/>
          <w:b/>
          <w:color w:val="1B365D"/>
          <w:sz w:val="28"/>
        </w:rPr>
      </w:pPr>
    </w:p>
    <w:p w14:paraId="3ACE0687" w14:textId="520B624E" w:rsidR="00A93AB3" w:rsidRPr="000B43BF" w:rsidRDefault="000A7198" w:rsidP="00372D98">
      <w:pPr>
        <w:jc w:val="both"/>
        <w:rPr>
          <w:rFonts w:ascii="Times New Roman" w:hAnsi="Times New Roman" w:cs="Times New Roman"/>
        </w:rPr>
      </w:pPr>
      <w:r w:rsidRPr="000B43BF">
        <w:rPr>
          <w:rFonts w:ascii="Times New Roman" w:hAnsi="Times New Roman" w:cs="Times New Roman"/>
          <w:b/>
          <w:color w:val="1B365D"/>
          <w:sz w:val="28"/>
        </w:rPr>
        <w:lastRenderedPageBreak/>
        <w:t>14. One-Page Individual Reflection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93AB3" w:rsidRPr="000B43BF" w14:paraId="201F20F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</w:tcPr>
          <w:p w14:paraId="1FBFACE9" w14:textId="77777777" w:rsidR="00A33270" w:rsidRPr="00A33270" w:rsidRDefault="000A7198" w:rsidP="00A33270">
            <w:pPr>
              <w:spacing w:before="80" w:after="80"/>
              <w:rPr>
                <w:color w:val="222222"/>
                <w:sz w:val="19"/>
                <w:lang w:val="en-IN"/>
              </w:rPr>
            </w:pPr>
            <w:r w:rsidRPr="000B43BF">
              <w:rPr>
                <w:rFonts w:ascii="Times New Roman" w:hAnsi="Times New Roman" w:cs="Times New Roman"/>
                <w:b/>
                <w:color w:val="1B365D"/>
                <w:sz w:val="21"/>
              </w:rPr>
              <w:t>INDIVIDUAL STUDENT REFLECTION SHEET</w:t>
            </w:r>
            <w:r w:rsidRPr="000B43BF">
              <w:rPr>
                <w:rFonts w:ascii="Times New Roman" w:hAnsi="Times New Roman" w:cs="Times New Roman"/>
                <w:b/>
                <w:color w:val="1B365D"/>
                <w:sz w:val="21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Student Name: </w:t>
            </w:r>
            <w:r w:rsidR="00A33270">
              <w:rPr>
                <w:rFonts w:ascii="Times New Roman" w:hAnsi="Times New Roman" w:cs="Times New Roman"/>
                <w:color w:val="222222"/>
                <w:sz w:val="19"/>
              </w:rPr>
              <w:t>Praneeth B (</w:t>
            </w:r>
            <w:r w:rsidR="00A33270"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Discourse &amp; </w:t>
            </w:r>
            <w:proofErr w:type="gramStart"/>
            <w:r w:rsidR="00A33270" w:rsidRPr="000B43BF">
              <w:rPr>
                <w:rFonts w:ascii="Times New Roman" w:hAnsi="Times New Roman" w:cs="Times New Roman"/>
                <w:color w:val="222222"/>
                <w:sz w:val="19"/>
              </w:rPr>
              <w:t>Coreference</w:t>
            </w:r>
            <w:r w:rsidR="00A33270">
              <w:rPr>
                <w:rFonts w:ascii="Times New Roman" w:hAnsi="Times New Roman" w:cs="Times New Roman"/>
                <w:color w:val="222222"/>
                <w:sz w:val="19"/>
              </w:rPr>
              <w:t>)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  </w:t>
            </w:r>
            <w:proofErr w:type="gramEnd"/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    </w:t>
            </w:r>
            <w:r w:rsidR="00A33270">
              <w:rPr>
                <w:rFonts w:ascii="Times New Roman" w:hAnsi="Times New Roman" w:cs="Times New Roman"/>
                <w:color w:val="222222"/>
                <w:sz w:val="19"/>
              </w:rPr>
              <w:t xml:space="preserve">                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 Roll No: </w:t>
            </w:r>
            <w:r w:rsidR="00AA33E8">
              <w:rPr>
                <w:rFonts w:ascii="Times New Roman" w:hAnsi="Times New Roman" w:cs="Times New Roman"/>
                <w:color w:val="222222"/>
                <w:sz w:val="19"/>
              </w:rPr>
              <w:t>1924</w:t>
            </w:r>
            <w:r w:rsidR="00A33270">
              <w:rPr>
                <w:rFonts w:ascii="Times New Roman" w:hAnsi="Times New Roman" w:cs="Times New Roman"/>
                <w:color w:val="222222"/>
                <w:sz w:val="19"/>
              </w:rPr>
              <w:t>72222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Course Code: DSA03 – Natural Language Processing            </w:t>
            </w:r>
            <w:r w:rsidR="00AA33E8">
              <w:rPr>
                <w:rFonts w:ascii="Times New Roman" w:hAnsi="Times New Roman" w:cs="Times New Roman"/>
                <w:color w:val="222222"/>
                <w:sz w:val="19"/>
              </w:rPr>
              <w:t xml:space="preserve">            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  Batch: 2025–2026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>--------------------------------------------------------------------------------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="00A33270" w:rsidRPr="00A33270">
              <w:rPr>
                <w:color w:val="222222"/>
                <w:sz w:val="19"/>
                <w:lang w:val="en-IN"/>
              </w:rPr>
              <w:t xml:space="preserve">Sure. Here is the same format for </w:t>
            </w:r>
            <w:r w:rsidR="00A33270" w:rsidRPr="00A33270">
              <w:rPr>
                <w:b/>
                <w:bCs/>
                <w:color w:val="222222"/>
                <w:sz w:val="19"/>
                <w:lang w:val="en-IN"/>
              </w:rPr>
              <w:t>Unit V – Discourse &amp; Coreference</w:t>
            </w:r>
            <w:r w:rsidR="00A33270" w:rsidRPr="00A33270">
              <w:rPr>
                <w:color w:val="222222"/>
                <w:sz w:val="19"/>
                <w:lang w:val="en-IN"/>
              </w:rPr>
              <w:t>:</w:t>
            </w:r>
          </w:p>
          <w:p w14:paraId="175928F5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1. Design &amp; Development Decisions:</w:t>
            </w:r>
          </w:p>
          <w:p w14:paraId="52850F54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As Lead for the Discourse &amp; Coreference module, my primary design decision was to maintain </w:t>
            </w: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context and entity consistency across multiple sentences</w:t>
            </w: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>. I implemented a modular architecture where discourse analysis identifies relationships between sentences, while coreference resolution links pronouns and repeated mentions to their correct entities, preventing ambiguity in the generated response.</w:t>
            </w:r>
          </w:p>
          <w:p w14:paraId="55A9D890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2. Challenges Faced:</w:t>
            </w:r>
          </w:p>
          <w:p w14:paraId="6FE5FE5A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The primary challenge was resolving ambiguous references such as </w:t>
            </w: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“John told David that he was selected.”</w:t>
            </w: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 The system initially struggled to determine whether “he” referred to John or David. I resolved this by implementing contextual and grammatical features, including </w:t>
            </w: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syntactic relationships, recency, and subject preference</w:t>
            </w: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>, to select the most appropriate antecedent.</w:t>
            </w:r>
          </w:p>
          <w:p w14:paraId="655BAE11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3. Key Learnings Beyond Classroom:</w:t>
            </w:r>
          </w:p>
          <w:p w14:paraId="0931A742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I gained practical insight into how </w:t>
            </w: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discourse coherence, context tracking, anaphora resolution, and coreference chains</w:t>
            </w: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 work together to understand the meaning of text beyond individual sentences. I learned that maintaining discourse context is essential for building reliable summarization, question-answering, and conversational NLP systems.</w:t>
            </w:r>
          </w:p>
          <w:p w14:paraId="50EA43BA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4. SDG Connection &amp; Course Outcomes:</w:t>
            </w:r>
          </w:p>
          <w:p w14:paraId="46350B9D" w14:textId="77777777" w:rsidR="00A33270" w:rsidRPr="00A33270" w:rsidRDefault="00A33270" w:rsidP="00A33270">
            <w:pPr>
              <w:spacing w:before="80" w:after="80"/>
              <w:rPr>
                <w:rFonts w:ascii="Times New Roman" w:hAnsi="Times New Roman" w:cs="Times New Roman"/>
                <w:color w:val="222222"/>
                <w:sz w:val="19"/>
                <w:lang w:val="en-IN"/>
              </w:rPr>
            </w:pP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This project aligns with </w:t>
            </w: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SDG 9 (Industry, Innovation, and Infrastructure)</w:t>
            </w: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 by contributing to intelligent and reliable language-processing systems. It enabled me to attain </w:t>
            </w: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Course Outcome CO2 (Designing and developing innovative NLP application pipelines)</w:t>
            </w: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 at </w:t>
            </w:r>
            <w:r w:rsidRPr="00A33270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en-IN"/>
              </w:rPr>
              <w:t>Bloom’s L6 (Create)</w:t>
            </w:r>
            <w:r w:rsidRPr="00A33270">
              <w:rPr>
                <w:rFonts w:ascii="Times New Roman" w:hAnsi="Times New Roman" w:cs="Times New Roman"/>
                <w:color w:val="222222"/>
                <w:sz w:val="19"/>
                <w:lang w:val="en-IN"/>
              </w:rPr>
              <w:t xml:space="preserve"> level.</w:t>
            </w:r>
          </w:p>
          <w:p w14:paraId="0CDD47FB" w14:textId="7C0B6617" w:rsidR="00A93AB3" w:rsidRPr="000B43BF" w:rsidRDefault="000A7198" w:rsidP="008911E8">
            <w:pPr>
              <w:spacing w:before="80" w:after="80"/>
              <w:rPr>
                <w:rFonts w:ascii="Times New Roman" w:hAnsi="Times New Roman" w:cs="Times New Roman"/>
              </w:rPr>
            </w:pP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Signature of Student: </w:t>
            </w:r>
            <w:r w:rsidR="00A33270">
              <w:rPr>
                <w:rFonts w:ascii="Times New Roman" w:hAnsi="Times New Roman" w:cs="Times New Roman"/>
                <w:color w:val="222222"/>
                <w:sz w:val="19"/>
              </w:rPr>
              <w:t>PRANEETH B</w:t>
            </w:r>
            <w:r w:rsidRPr="000B43BF">
              <w:rPr>
                <w:rFonts w:ascii="Times New Roman" w:hAnsi="Times New Roman" w:cs="Times New Roman"/>
                <w:color w:val="222222"/>
                <w:sz w:val="19"/>
              </w:rPr>
              <w:t xml:space="preserve">                 Date: October 24, 2026</w:t>
            </w:r>
          </w:p>
        </w:tc>
      </w:tr>
    </w:tbl>
    <w:p w14:paraId="65410AE2" w14:textId="77777777" w:rsidR="00A93AB3" w:rsidRPr="000B43BF" w:rsidRDefault="00A93AB3" w:rsidP="009D7300">
      <w:pPr>
        <w:spacing w:after="80"/>
        <w:jc w:val="both"/>
        <w:rPr>
          <w:rFonts w:ascii="Times New Roman" w:hAnsi="Times New Roman" w:cs="Times New Roman"/>
        </w:rPr>
      </w:pPr>
    </w:p>
    <w:sectPr w:rsidR="00A93AB3" w:rsidRPr="000B43BF" w:rsidSect="00034616">
      <w:pgSz w:w="12240" w:h="15840"/>
      <w:pgMar w:top="1440" w:right="1440" w:bottom="1440" w:left="1440" w:header="720" w:footer="720" w:gutter="0"/>
      <w:pgBorders>
        <w:top w:val="single" w:sz="12" w:space="24" w:color="1B365D"/>
        <w:left w:val="single" w:sz="12" w:space="24" w:color="1B365D"/>
        <w:bottom w:val="single" w:sz="12" w:space="24" w:color="1B365D"/>
        <w:right w:val="single" w:sz="12" w:space="24" w:color="1B365D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269F2"/>
    <w:multiLevelType w:val="hybridMultilevel"/>
    <w:tmpl w:val="D92AD92E"/>
    <w:lvl w:ilvl="0" w:tplc="D8A85734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  <w:sz w:val="1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27A6F"/>
    <w:multiLevelType w:val="hybridMultilevel"/>
    <w:tmpl w:val="52BA1DAE"/>
    <w:lvl w:ilvl="0" w:tplc="5E184924">
      <w:start w:val="1"/>
      <w:numFmt w:val="decimal"/>
      <w:lvlText w:val="%1."/>
      <w:lvlJc w:val="left"/>
      <w:pPr>
        <w:ind w:left="1080" w:hanging="360"/>
      </w:pPr>
      <w:rPr>
        <w:rFonts w:hint="default"/>
        <w:color w:val="222222"/>
        <w:sz w:val="19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30084C"/>
    <w:multiLevelType w:val="hybridMultilevel"/>
    <w:tmpl w:val="08D41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545420">
    <w:abstractNumId w:val="8"/>
  </w:num>
  <w:num w:numId="2" w16cid:durableId="2113013090">
    <w:abstractNumId w:val="6"/>
  </w:num>
  <w:num w:numId="3" w16cid:durableId="1418748862">
    <w:abstractNumId w:val="5"/>
  </w:num>
  <w:num w:numId="4" w16cid:durableId="279191826">
    <w:abstractNumId w:val="4"/>
  </w:num>
  <w:num w:numId="5" w16cid:durableId="1014724461">
    <w:abstractNumId w:val="7"/>
  </w:num>
  <w:num w:numId="6" w16cid:durableId="1301495560">
    <w:abstractNumId w:val="3"/>
  </w:num>
  <w:num w:numId="7" w16cid:durableId="1398940503">
    <w:abstractNumId w:val="2"/>
  </w:num>
  <w:num w:numId="8" w16cid:durableId="1862355567">
    <w:abstractNumId w:val="1"/>
  </w:num>
  <w:num w:numId="9" w16cid:durableId="2041082687">
    <w:abstractNumId w:val="0"/>
  </w:num>
  <w:num w:numId="10" w16cid:durableId="1742942954">
    <w:abstractNumId w:val="9"/>
  </w:num>
  <w:num w:numId="11" w16cid:durableId="946892394">
    <w:abstractNumId w:val="10"/>
  </w:num>
  <w:num w:numId="12" w16cid:durableId="1331370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675"/>
    <w:rsid w:val="00034616"/>
    <w:rsid w:val="0006063C"/>
    <w:rsid w:val="000A7198"/>
    <w:rsid w:val="000B43BF"/>
    <w:rsid w:val="000C77E3"/>
    <w:rsid w:val="0015074B"/>
    <w:rsid w:val="001560EB"/>
    <w:rsid w:val="00156D9E"/>
    <w:rsid w:val="00260D7D"/>
    <w:rsid w:val="0029639D"/>
    <w:rsid w:val="00326F90"/>
    <w:rsid w:val="00372D98"/>
    <w:rsid w:val="004A64BA"/>
    <w:rsid w:val="005E6D38"/>
    <w:rsid w:val="007B6329"/>
    <w:rsid w:val="008911E8"/>
    <w:rsid w:val="0091690E"/>
    <w:rsid w:val="00980A53"/>
    <w:rsid w:val="009D7300"/>
    <w:rsid w:val="00A33270"/>
    <w:rsid w:val="00A93AB3"/>
    <w:rsid w:val="00AA1D8D"/>
    <w:rsid w:val="00AA33E8"/>
    <w:rsid w:val="00B47730"/>
    <w:rsid w:val="00B64AFE"/>
    <w:rsid w:val="00CB0664"/>
    <w:rsid w:val="00CF0DCB"/>
    <w:rsid w:val="00D01C39"/>
    <w:rsid w:val="00D071CB"/>
    <w:rsid w:val="00D65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E43D3"/>
  <w14:defaultImageDpi w14:val="300"/>
  <w15:docId w15:val="{D62BEEA3-528A-4745-ADF5-56154B6D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332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1900</Words>
  <Characters>10831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bachu</cp:lastModifiedBy>
  <cp:revision>2</cp:revision>
  <dcterms:created xsi:type="dcterms:W3CDTF">2026-09-03T06:14:00Z</dcterms:created>
  <dcterms:modified xsi:type="dcterms:W3CDTF">2026-09-03T06:14:00Z</dcterms:modified>
  <cp:category/>
</cp:coreProperties>
</file>