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90E9E" w14:textId="24F95B7B" w:rsidR="00A41DB1" w:rsidRPr="00A41DB1" w:rsidRDefault="00A41DB1" w:rsidP="00A41DB1">
      <w:pPr>
        <w:rPr>
          <w:b/>
          <w:bCs/>
        </w:rPr>
      </w:pPr>
      <w:r w:rsidRPr="00A41DB1">
        <w:rPr>
          <w:b/>
          <w:bCs/>
        </w:rPr>
        <w:t>SSO-MXSS-Enhancement</w:t>
      </w:r>
    </w:p>
    <w:p w14:paraId="3222A03C" w14:textId="77777777" w:rsidR="00A41DB1" w:rsidRPr="00A41DB1" w:rsidRDefault="00A41DB1" w:rsidP="00A41DB1">
      <w:r w:rsidRPr="00A41DB1">
        <w:t>By Prangya</w:t>
      </w:r>
    </w:p>
    <w:p w14:paraId="54E57DFA" w14:textId="77777777" w:rsidR="00A41DB1" w:rsidRPr="00A41DB1" w:rsidRDefault="00A41DB1" w:rsidP="00A41DB1">
      <w:r w:rsidRPr="00A41DB1">
        <w:t>This is to move the MXSS-SSO-Enhancement code from Stage to Prod.</w:t>
      </w:r>
    </w:p>
    <w:p w14:paraId="031EBF35" w14:textId="77777777" w:rsidR="00A41DB1" w:rsidRPr="00A41DB1" w:rsidRDefault="00A41DB1" w:rsidP="00A41DB1">
      <w:r w:rsidRPr="00A41DB1">
        <w:rPr>
          <w:b/>
          <w:bCs/>
        </w:rPr>
        <w:t>Env: Prod</w:t>
      </w:r>
    </w:p>
    <w:p w14:paraId="4D9A107F" w14:textId="77777777" w:rsidR="00A41DB1" w:rsidRPr="00A41DB1" w:rsidRDefault="00A41DB1" w:rsidP="00A41DB1">
      <w:r w:rsidRPr="00A41DB1">
        <w:rPr>
          <w:b/>
          <w:bCs/>
        </w:rPr>
        <w:t>Time</w:t>
      </w:r>
      <w:r w:rsidRPr="00A41DB1">
        <w:t>; 3-4hr</w:t>
      </w:r>
    </w:p>
    <w:p w14:paraId="2A77B37A" w14:textId="77777777" w:rsidR="00A41DB1" w:rsidRPr="00A41DB1" w:rsidRDefault="00A41DB1" w:rsidP="00A41DB1">
      <w:r w:rsidRPr="00A41DB1">
        <w:rPr>
          <w:b/>
          <w:bCs/>
        </w:rPr>
        <w:t>Impact</w:t>
      </w:r>
      <w:r w:rsidRPr="00A41DB1">
        <w:t>: N/A, as MXSS has no real participants.</w:t>
      </w:r>
    </w:p>
    <w:p w14:paraId="4D2D29E8" w14:textId="77777777" w:rsidR="00A41DB1" w:rsidRPr="00A41DB1" w:rsidRDefault="00A41DB1" w:rsidP="00A41DB1">
      <w:r w:rsidRPr="00A41DB1">
        <w:rPr>
          <w:b/>
          <w:bCs/>
        </w:rPr>
        <w:t xml:space="preserve">Business </w:t>
      </w:r>
      <w:proofErr w:type="gramStart"/>
      <w:r w:rsidRPr="00A41DB1">
        <w:rPr>
          <w:b/>
          <w:bCs/>
        </w:rPr>
        <w:t>Justification::</w:t>
      </w:r>
      <w:proofErr w:type="gramEnd"/>
    </w:p>
    <w:p w14:paraId="58AD9A46" w14:textId="77777777" w:rsidR="00A41DB1" w:rsidRPr="00A41DB1" w:rsidRDefault="00A41DB1" w:rsidP="00A41DB1">
      <w:r w:rsidRPr="00A41DB1">
        <w:t>This MXSS-Enhancement will add the patient's MRN and UID, then encrypt them before adding them to the token for UUX to read.</w:t>
      </w:r>
    </w:p>
    <w:p w14:paraId="170445FA" w14:textId="77777777" w:rsidR="00A41DB1" w:rsidRPr="00A41DB1" w:rsidRDefault="00A41DB1" w:rsidP="00A41DB1">
      <w:r w:rsidRPr="00A41DB1">
        <w:t>This has been implemented and tested in the Stage environment.</w:t>
      </w:r>
    </w:p>
    <w:p w14:paraId="19FD336E" w14:textId="77777777" w:rsidR="00A41DB1" w:rsidRPr="00A41DB1" w:rsidRDefault="00A41DB1" w:rsidP="00A41DB1">
      <w:r w:rsidRPr="00A41DB1">
        <w:rPr>
          <w:b/>
          <w:bCs/>
        </w:rPr>
        <w:t>Implementation:</w:t>
      </w:r>
    </w:p>
    <w:p w14:paraId="21AAD1DD" w14:textId="77777777" w:rsidR="00A41DB1" w:rsidRPr="00A41DB1" w:rsidRDefault="00A41DB1" w:rsidP="00A41DB1">
      <w:r w:rsidRPr="00A41DB1">
        <w:rPr>
          <w:b/>
          <w:bCs/>
        </w:rPr>
        <w:t>Create the following AWS services.</w:t>
      </w:r>
    </w:p>
    <w:p w14:paraId="3141C907" w14:textId="77777777" w:rsidR="00A41DB1" w:rsidRPr="00A41DB1" w:rsidRDefault="00A41DB1" w:rsidP="00A41DB1">
      <w:r w:rsidRPr="00A41DB1">
        <w:t xml:space="preserve">1&gt; </w:t>
      </w:r>
      <w:r w:rsidRPr="00A41DB1">
        <w:rPr>
          <w:b/>
          <w:bCs/>
        </w:rPr>
        <w:t>Create a federation lambda function:</w:t>
      </w:r>
    </w:p>
    <w:p w14:paraId="43C9DECB" w14:textId="77777777" w:rsidR="00A41DB1" w:rsidRPr="00A41DB1" w:rsidRDefault="00A41DB1" w:rsidP="00A41DB1">
      <w:pPr>
        <w:numPr>
          <w:ilvl w:val="0"/>
          <w:numId w:val="1"/>
        </w:numPr>
      </w:pPr>
      <w:r w:rsidRPr="00A41DB1">
        <w:t>This would be the exact same as Stage lambda to read MRN and UID from SAML.</w:t>
      </w:r>
    </w:p>
    <w:p w14:paraId="3274F600" w14:textId="77777777" w:rsidR="00A41DB1" w:rsidRPr="00A41DB1" w:rsidRDefault="00A41DB1" w:rsidP="00A41DB1">
      <w:pPr>
        <w:numPr>
          <w:ilvl w:val="0"/>
          <w:numId w:val="1"/>
        </w:numPr>
      </w:pPr>
      <w:r w:rsidRPr="00A41DB1">
        <w:t>This should have the same IAM role as currently in Stage.</w:t>
      </w:r>
    </w:p>
    <w:p w14:paraId="4C0E3930" w14:textId="77777777" w:rsidR="00A41DB1" w:rsidRPr="00A41DB1" w:rsidRDefault="00A41DB1" w:rsidP="00A41DB1">
      <w:pPr>
        <w:numPr>
          <w:ilvl w:val="0"/>
          <w:numId w:val="1"/>
        </w:numPr>
      </w:pPr>
      <w:r w:rsidRPr="00A41DB1">
        <w:t>This will encrypt the PHI and store in Dynamo.</w:t>
      </w:r>
    </w:p>
    <w:p w14:paraId="58B4C273" w14:textId="77777777" w:rsidR="00A41DB1" w:rsidRPr="00A41DB1" w:rsidRDefault="00A41DB1" w:rsidP="00A41DB1">
      <w:pPr>
        <w:numPr>
          <w:ilvl w:val="0"/>
          <w:numId w:val="1"/>
        </w:numPr>
      </w:pPr>
      <w:r w:rsidRPr="00A41DB1">
        <w:t>Add Python Layer to install the dependencies libraries.</w:t>
      </w:r>
    </w:p>
    <w:p w14:paraId="299491B7" w14:textId="77777777" w:rsidR="00A41DB1" w:rsidRPr="00A41DB1" w:rsidRDefault="00A41DB1" w:rsidP="00A41DB1">
      <w:r w:rsidRPr="00A41DB1">
        <w:t xml:space="preserve">2&gt; </w:t>
      </w:r>
      <w:r w:rsidRPr="00A41DB1">
        <w:rPr>
          <w:b/>
          <w:bCs/>
        </w:rPr>
        <w:t>Create a secret key to store the Public Certificate.</w:t>
      </w:r>
    </w:p>
    <w:p w14:paraId="43A6EE73" w14:textId="77777777" w:rsidR="00A41DB1" w:rsidRPr="00A41DB1" w:rsidRDefault="00A41DB1" w:rsidP="00A41DB1">
      <w:r w:rsidRPr="00A41DB1">
        <w:t>3&gt;</w:t>
      </w:r>
      <w:r w:rsidRPr="00A41DB1">
        <w:rPr>
          <w:b/>
          <w:bCs/>
        </w:rPr>
        <w:t xml:space="preserve"> Create a pre-token lambda function</w:t>
      </w:r>
      <w:r w:rsidRPr="00A41DB1">
        <w:t>:</w:t>
      </w:r>
    </w:p>
    <w:p w14:paraId="76168ADD" w14:textId="77777777" w:rsidR="00A41DB1" w:rsidRPr="00A41DB1" w:rsidRDefault="00A41DB1" w:rsidP="00A41DB1">
      <w:pPr>
        <w:numPr>
          <w:ilvl w:val="0"/>
          <w:numId w:val="2"/>
        </w:numPr>
      </w:pPr>
      <w:r w:rsidRPr="00A41DB1">
        <w:t xml:space="preserve">This would be the exact same as the Stage lambda to read MRN and UID from Dynamo and to add it to the </w:t>
      </w:r>
      <w:proofErr w:type="gramStart"/>
      <w:r w:rsidRPr="00A41DB1">
        <w:t>Token..</w:t>
      </w:r>
      <w:proofErr w:type="gramEnd"/>
    </w:p>
    <w:p w14:paraId="59DA3F5D" w14:textId="77777777" w:rsidR="00A41DB1" w:rsidRPr="00A41DB1" w:rsidRDefault="00A41DB1" w:rsidP="00A41DB1">
      <w:pPr>
        <w:numPr>
          <w:ilvl w:val="0"/>
          <w:numId w:val="2"/>
        </w:numPr>
      </w:pPr>
      <w:r w:rsidRPr="00A41DB1">
        <w:t>This should have the same IAM role as currently in Stage.</w:t>
      </w:r>
    </w:p>
    <w:p w14:paraId="24BDAF06" w14:textId="77777777" w:rsidR="00A41DB1" w:rsidRPr="00A41DB1" w:rsidRDefault="00A41DB1" w:rsidP="00A41DB1">
      <w:r w:rsidRPr="00A41DB1">
        <w:t>4&gt;</w:t>
      </w:r>
      <w:r w:rsidRPr="00A41DB1">
        <w:rPr>
          <w:b/>
          <w:bCs/>
        </w:rPr>
        <w:t>Create a DynamoDB table</w:t>
      </w:r>
      <w:r w:rsidRPr="00A41DB1">
        <w:t>: To store the encrypted MRN and UID for 120</w:t>
      </w:r>
      <w:proofErr w:type="gramStart"/>
      <w:r w:rsidRPr="00A41DB1">
        <w:t>sec[</w:t>
      </w:r>
      <w:proofErr w:type="gramEnd"/>
      <w:r w:rsidRPr="00A41DB1">
        <w:t>TTL=120sec]</w:t>
      </w:r>
    </w:p>
    <w:p w14:paraId="1BF043A9" w14:textId="77777777" w:rsidR="00A41DB1" w:rsidRPr="00A41DB1" w:rsidRDefault="00A41DB1" w:rsidP="00A41DB1">
      <w:r w:rsidRPr="00A41DB1">
        <w:t>5&gt;</w:t>
      </w:r>
      <w:r w:rsidRPr="00A41DB1">
        <w:rPr>
          <w:b/>
          <w:bCs/>
        </w:rPr>
        <w:t xml:space="preserve"> In Cognito</w:t>
      </w:r>
      <w:r w:rsidRPr="00A41DB1">
        <w:t>:</w:t>
      </w:r>
    </w:p>
    <w:p w14:paraId="6B6072FF" w14:textId="77777777" w:rsidR="00A41DB1" w:rsidRDefault="00A41DB1" w:rsidP="00A41DB1">
      <w:pPr>
        <w:rPr>
          <w:b/>
          <w:bCs/>
        </w:rPr>
      </w:pPr>
      <w:r w:rsidRPr="00A41DB1">
        <w:rPr>
          <w:b/>
          <w:bCs/>
        </w:rPr>
        <w:t xml:space="preserve">Add into Cognito </w:t>
      </w:r>
      <w:proofErr w:type="spellStart"/>
      <w:r w:rsidRPr="00A41DB1">
        <w:rPr>
          <w:b/>
          <w:bCs/>
        </w:rPr>
        <w:t>SignUp</w:t>
      </w:r>
      <w:proofErr w:type="spellEnd"/>
      <w:r w:rsidRPr="00A41DB1">
        <w:rPr>
          <w:b/>
          <w:bCs/>
        </w:rPr>
        <w:t>:</w:t>
      </w:r>
    </w:p>
    <w:p w14:paraId="1B48B958" w14:textId="2E611AFD" w:rsidR="00A41DB1" w:rsidRPr="00A41DB1" w:rsidRDefault="00A41DB1" w:rsidP="00A41DB1">
      <w:r w:rsidRPr="00A41DB1">
        <w:rPr>
          <w:noProof/>
        </w:rPr>
        <w:lastRenderedPageBreak/>
        <w:drawing>
          <wp:inline distT="0" distB="0" distL="0" distR="0" wp14:anchorId="5E5520EB" wp14:editId="51DBA6DF">
            <wp:extent cx="5943600" cy="904240"/>
            <wp:effectExtent l="0" t="0" r="0" b="0"/>
            <wp:docPr id="2090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A136" w14:textId="47A34378" w:rsidR="00A41DB1" w:rsidRPr="00A41DB1" w:rsidRDefault="00A41DB1" w:rsidP="00A41DB1">
      <w:r w:rsidRPr="00A41DB1">
        <w:rPr>
          <w:noProof/>
        </w:rPr>
        <mc:AlternateContent>
          <mc:Choice Requires="wps">
            <w:drawing>
              <wp:inline distT="0" distB="0" distL="0" distR="0" wp14:anchorId="778854C8" wp14:editId="0FB9028B">
                <wp:extent cx="304800" cy="304800"/>
                <wp:effectExtent l="0" t="0" r="0" b="0"/>
                <wp:docPr id="175611950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087FF9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BD8922" w14:textId="049A472A" w:rsidR="00A41DB1" w:rsidRPr="00A41DB1" w:rsidRDefault="00A41DB1" w:rsidP="00A41DB1">
      <w:r w:rsidRPr="00A41DB1">
        <w:rPr>
          <w:noProof/>
        </w:rPr>
        <mc:AlternateContent>
          <mc:Choice Requires="wps">
            <w:drawing>
              <wp:inline distT="0" distB="0" distL="0" distR="0" wp14:anchorId="442963E8" wp14:editId="27C9D26C">
                <wp:extent cx="304800" cy="304800"/>
                <wp:effectExtent l="0" t="0" r="0" b="0"/>
                <wp:docPr id="1812069001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1325FC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42A236" w14:textId="77777777" w:rsidR="00A41DB1" w:rsidRPr="00A41DB1" w:rsidRDefault="00A41DB1" w:rsidP="00A41DB1">
      <w:r w:rsidRPr="00A41DB1">
        <w:rPr>
          <w:b/>
          <w:bCs/>
        </w:rPr>
        <w:t>Add the following custom Attributes to App Client</w:t>
      </w:r>
    </w:p>
    <w:p w14:paraId="7055C8AE" w14:textId="24E29846" w:rsidR="00A41DB1" w:rsidRPr="00A41DB1" w:rsidRDefault="00A41DB1" w:rsidP="00A41DB1">
      <w:r w:rsidRPr="00A41DB1">
        <w:rPr>
          <w:noProof/>
        </w:rPr>
        <mc:AlternateContent>
          <mc:Choice Requires="wps">
            <w:drawing>
              <wp:inline distT="0" distB="0" distL="0" distR="0" wp14:anchorId="02EAA0D0" wp14:editId="34420FC6">
                <wp:extent cx="304800" cy="304800"/>
                <wp:effectExtent l="0" t="0" r="0" b="0"/>
                <wp:docPr id="1518824169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7EFC5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41DB1">
        <w:rPr>
          <w:noProof/>
        </w:rPr>
        <w:drawing>
          <wp:inline distT="0" distB="0" distL="0" distR="0" wp14:anchorId="168CCF78" wp14:editId="1FDAB871">
            <wp:extent cx="5943600" cy="1207770"/>
            <wp:effectExtent l="0" t="0" r="0" b="0"/>
            <wp:docPr id="80375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52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600BDF6" w14:textId="424F6F58" w:rsidR="00A41DB1" w:rsidRPr="00A41DB1" w:rsidRDefault="00A41DB1" w:rsidP="00A41DB1">
      <w:r w:rsidRPr="00A41DB1">
        <w:rPr>
          <w:noProof/>
        </w:rPr>
        <mc:AlternateContent>
          <mc:Choice Requires="wps">
            <w:drawing>
              <wp:inline distT="0" distB="0" distL="0" distR="0" wp14:anchorId="7E2803C1" wp14:editId="49F7CBBA">
                <wp:extent cx="304800" cy="304800"/>
                <wp:effectExtent l="0" t="0" r="0" b="0"/>
                <wp:docPr id="638536478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A4167E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845EDD" w14:textId="77777777" w:rsidR="00A41DB1" w:rsidRPr="00A41DB1" w:rsidRDefault="00A41DB1" w:rsidP="00A41DB1">
      <w:r w:rsidRPr="00A41DB1">
        <w:t>6&gt;</w:t>
      </w:r>
      <w:r w:rsidRPr="00A41DB1">
        <w:rPr>
          <w:b/>
          <w:bCs/>
        </w:rPr>
        <w:t>Add the Lambda Triggers into Cognito:</w:t>
      </w:r>
    </w:p>
    <w:p w14:paraId="4237E541" w14:textId="1CA556C5" w:rsidR="00A41DB1" w:rsidRPr="00A41DB1" w:rsidRDefault="00A41DB1" w:rsidP="00A41DB1">
      <w:r w:rsidRPr="00A41DB1">
        <w:rPr>
          <w:noProof/>
        </w:rPr>
        <w:lastRenderedPageBreak/>
        <mc:AlternateContent>
          <mc:Choice Requires="wps">
            <w:drawing>
              <wp:inline distT="0" distB="0" distL="0" distR="0" wp14:anchorId="60250C28" wp14:editId="002048F0">
                <wp:extent cx="304800" cy="304800"/>
                <wp:effectExtent l="0" t="0" r="0" b="0"/>
                <wp:docPr id="104212551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A762D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41DB1">
        <w:rPr>
          <w:noProof/>
        </w:rPr>
        <w:drawing>
          <wp:inline distT="0" distB="0" distL="0" distR="0" wp14:anchorId="0DFE8D26" wp14:editId="01311989">
            <wp:extent cx="5943600" cy="4260850"/>
            <wp:effectExtent l="0" t="0" r="0" b="6350"/>
            <wp:docPr id="57298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80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C574" w14:textId="77777777" w:rsidR="00A41DB1" w:rsidRPr="00A41DB1" w:rsidRDefault="00A41DB1" w:rsidP="00A41DB1">
      <w:r w:rsidRPr="00A41DB1">
        <w:t>Add Environment Variable to Federation Lambda Function:</w:t>
      </w:r>
    </w:p>
    <w:p w14:paraId="693DE0FC" w14:textId="339D33DE" w:rsidR="00A41DB1" w:rsidRPr="00A41DB1" w:rsidRDefault="00A41DB1" w:rsidP="00A41DB1">
      <w:r w:rsidRPr="00A41DB1">
        <w:rPr>
          <w:noProof/>
        </w:rPr>
        <w:lastRenderedPageBreak/>
        <mc:AlternateContent>
          <mc:Choice Requires="wps">
            <w:drawing>
              <wp:inline distT="0" distB="0" distL="0" distR="0" wp14:anchorId="085053D8" wp14:editId="51FEB8F5">
                <wp:extent cx="304800" cy="304800"/>
                <wp:effectExtent l="0" t="0" r="0" b="0"/>
                <wp:docPr id="86576416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30C90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41DB1">
        <w:rPr>
          <w:noProof/>
        </w:rPr>
        <w:drawing>
          <wp:inline distT="0" distB="0" distL="0" distR="0" wp14:anchorId="30DB8B44" wp14:editId="79782178">
            <wp:extent cx="5943600" cy="6486525"/>
            <wp:effectExtent l="0" t="0" r="0" b="9525"/>
            <wp:docPr id="197795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52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087B" w14:textId="77777777" w:rsidR="00A41DB1" w:rsidRPr="00A41DB1" w:rsidRDefault="00A41DB1" w:rsidP="00A41DB1">
      <w:r w:rsidRPr="00A41DB1">
        <w:t>Add following environment variables to Pre-token generation lambda function:</w:t>
      </w:r>
    </w:p>
    <w:p w14:paraId="716AFD7E" w14:textId="4B9E1A2F" w:rsidR="00A41DB1" w:rsidRPr="00A41DB1" w:rsidRDefault="00A41DB1" w:rsidP="00A41DB1">
      <w:r w:rsidRPr="00A41DB1">
        <w:rPr>
          <w:noProof/>
        </w:rPr>
        <w:lastRenderedPageBreak/>
        <mc:AlternateContent>
          <mc:Choice Requires="wps">
            <w:drawing>
              <wp:inline distT="0" distB="0" distL="0" distR="0" wp14:anchorId="0CAD3BDF" wp14:editId="6DB5B033">
                <wp:extent cx="304800" cy="304800"/>
                <wp:effectExtent l="0" t="0" r="0" b="0"/>
                <wp:docPr id="117868184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0422A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41DB1">
        <w:rPr>
          <w:noProof/>
        </w:rPr>
        <w:drawing>
          <wp:inline distT="0" distB="0" distL="0" distR="0" wp14:anchorId="0B5F50D9" wp14:editId="6E7E44D9">
            <wp:extent cx="5943600" cy="5788025"/>
            <wp:effectExtent l="0" t="0" r="0" b="3175"/>
            <wp:docPr id="207731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13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CE6C" w14:textId="77777777" w:rsidR="00A41DB1" w:rsidRPr="00A41DB1" w:rsidRDefault="00A41DB1" w:rsidP="00A41DB1">
      <w:proofErr w:type="spellStart"/>
      <w:r w:rsidRPr="00A41DB1">
        <w:rPr>
          <w:b/>
          <w:bCs/>
        </w:rPr>
        <w:t>RollBack</w:t>
      </w:r>
      <w:proofErr w:type="spellEnd"/>
      <w:r w:rsidRPr="00A41DB1">
        <w:rPr>
          <w:b/>
          <w:bCs/>
        </w:rPr>
        <w:t>:</w:t>
      </w:r>
      <w:r w:rsidRPr="00A41DB1">
        <w:t xml:space="preserve"> Remove federation lambda, pre-token lambda, dynamo, IAM </w:t>
      </w:r>
      <w:proofErr w:type="spellStart"/>
      <w:proofErr w:type="gramStart"/>
      <w:r w:rsidRPr="00A41DB1">
        <w:t>role,Custom</w:t>
      </w:r>
      <w:proofErr w:type="spellEnd"/>
      <w:proofErr w:type="gramEnd"/>
      <w:r w:rsidRPr="00A41DB1">
        <w:t xml:space="preserve"> UID and MRN properties.</w:t>
      </w:r>
    </w:p>
    <w:p w14:paraId="7E7AE49D" w14:textId="77777777" w:rsidR="00A41DB1" w:rsidRPr="00A41DB1" w:rsidRDefault="00A41DB1" w:rsidP="00A41DB1">
      <w:r w:rsidRPr="00A41DB1">
        <w:rPr>
          <w:b/>
          <w:bCs/>
        </w:rPr>
        <w:t>Understanding the Encryption Method</w:t>
      </w:r>
      <w:r w:rsidRPr="00A41DB1">
        <w:t>:</w:t>
      </w:r>
    </w:p>
    <w:p w14:paraId="4BA16401" w14:textId="77777777" w:rsidR="00A41DB1" w:rsidRPr="00A41DB1" w:rsidRDefault="00A41DB1" w:rsidP="00A41DB1">
      <w:r w:rsidRPr="00A41DB1">
        <w:t xml:space="preserve">RSA-OAEP with SHA-256 - </w:t>
      </w:r>
    </w:p>
    <w:p w14:paraId="098655B4" w14:textId="77777777" w:rsidR="00A41DB1" w:rsidRPr="00A41DB1" w:rsidRDefault="00A41DB1" w:rsidP="00A41DB1">
      <w:r w:rsidRPr="00A41DB1">
        <w:t xml:space="preserve">Explanation </w:t>
      </w:r>
    </w:p>
    <w:p w14:paraId="01929DFB" w14:textId="77777777" w:rsidR="00A41DB1" w:rsidRPr="00A41DB1" w:rsidRDefault="00A41DB1" w:rsidP="00A41DB1">
      <w:r w:rsidRPr="00A41DB1">
        <w:t xml:space="preserve">1. What is RSA-OAEP with SHA-256? RSA-OAEP-SHA256 is a modern, secure </w:t>
      </w:r>
      <w:proofErr w:type="spellStart"/>
      <w:proofErr w:type="gramStart"/>
      <w:r w:rsidRPr="00A41DB1">
        <w:t>publickey</w:t>
      </w:r>
      <w:proofErr w:type="spellEnd"/>
      <w:proofErr w:type="gramEnd"/>
      <w:r w:rsidRPr="00A41DB1">
        <w:t xml:space="preserve"> encryption method. It combines: - RSA: Asymmetric encryption (public/private key) - OAEP: </w:t>
      </w:r>
      <w:r w:rsidRPr="00A41DB1">
        <w:lastRenderedPageBreak/>
        <w:t>Optimal Asymmetric Encryption Padding for security - SHA-256: Hash function used for randomness and masking inside OAEP</w:t>
      </w:r>
    </w:p>
    <w:p w14:paraId="70C35383" w14:textId="77777777" w:rsidR="00A41DB1" w:rsidRPr="00A41DB1" w:rsidRDefault="00A41DB1" w:rsidP="00A41DB1">
      <w:r w:rsidRPr="00A41DB1">
        <w:t>2. Why RSA alone is not enough RSA by itself is deterministic and vulnerable to attacks. OAEP adds randomness, masking, and protection against chosen ciphertext attacks.</w:t>
      </w:r>
    </w:p>
    <w:p w14:paraId="1067C4AD" w14:textId="77777777" w:rsidR="00A41DB1" w:rsidRPr="00A41DB1" w:rsidRDefault="00A41DB1" w:rsidP="00A41DB1">
      <w:r w:rsidRPr="00A41DB1">
        <w:t xml:space="preserve">3. What OAEP does internally: - Generates a random seed - Uses SHA256 inside MGF1 to create two masks - Mixes the seed and plaintext into a padded, randomized block - Ensures identical plaintext encrypts differently each time </w:t>
      </w:r>
    </w:p>
    <w:p w14:paraId="77F0D811" w14:textId="77777777" w:rsidR="00A41DB1" w:rsidRPr="00A41DB1" w:rsidRDefault="00A41DB1" w:rsidP="00A41DB1">
      <w:r w:rsidRPr="00A41DB1">
        <w:t xml:space="preserve">4. Why SHA256? SHA256 provides strong hashing, resistance to collision attacks, and modern cryptographic strength. Using SHA256 with OAEP is the recommended standard. </w:t>
      </w:r>
    </w:p>
    <w:p w14:paraId="6D9DFF5B" w14:textId="77777777" w:rsidR="00A41DB1" w:rsidRPr="00A41DB1" w:rsidRDefault="00A41DB1" w:rsidP="00A41DB1">
      <w:r w:rsidRPr="00A41DB1">
        <w:t xml:space="preserve">5. High-level encryption steps: </w:t>
      </w:r>
    </w:p>
    <w:p w14:paraId="615A3793" w14:textId="77777777" w:rsidR="00A41DB1" w:rsidRPr="00A41DB1" w:rsidRDefault="00A41DB1" w:rsidP="00A41DB1">
      <w:r w:rsidRPr="00A41DB1">
        <w:t xml:space="preserve">1) Take plaintext </w:t>
      </w:r>
    </w:p>
    <w:p w14:paraId="5D12E36F" w14:textId="77777777" w:rsidR="00A41DB1" w:rsidRPr="00A41DB1" w:rsidRDefault="00A41DB1" w:rsidP="00A41DB1">
      <w:r w:rsidRPr="00A41DB1">
        <w:t xml:space="preserve">2) Generate random seed </w:t>
      </w:r>
    </w:p>
    <w:p w14:paraId="38ABFBC8" w14:textId="77777777" w:rsidR="00A41DB1" w:rsidRPr="00A41DB1" w:rsidRDefault="00A41DB1" w:rsidP="00A41DB1">
      <w:r w:rsidRPr="00A41DB1">
        <w:t xml:space="preserve">3) Use SHA256 + MGF1 to mask seed &amp; </w:t>
      </w:r>
      <w:proofErr w:type="gramStart"/>
      <w:r w:rsidRPr="00A41DB1">
        <w:t>plaintext</w:t>
      </w:r>
      <w:proofErr w:type="gramEnd"/>
      <w:r w:rsidRPr="00A41DB1">
        <w:t xml:space="preserve"> </w:t>
      </w:r>
    </w:p>
    <w:p w14:paraId="38E6F50F" w14:textId="77777777" w:rsidR="00A41DB1" w:rsidRPr="00A41DB1" w:rsidRDefault="00A41DB1" w:rsidP="00A41DB1">
      <w:r w:rsidRPr="00A41DB1">
        <w:t xml:space="preserve">4) RSA encrypt the padded block </w:t>
      </w:r>
    </w:p>
    <w:p w14:paraId="0F540C48" w14:textId="77777777" w:rsidR="00A41DB1" w:rsidRPr="00A41DB1" w:rsidRDefault="00A41DB1" w:rsidP="00A41DB1">
      <w:r w:rsidRPr="00A41DB1">
        <w:t xml:space="preserve">5) Base64-encode the ciphertext for storage (e.g., in DynamoDB) </w:t>
      </w:r>
    </w:p>
    <w:p w14:paraId="2667D2BE" w14:textId="77777777" w:rsidR="00A41DB1" w:rsidRPr="00A41DB1" w:rsidRDefault="00A41DB1" w:rsidP="00A41DB1">
      <w:r w:rsidRPr="00A41DB1">
        <w:t>6. Decryption (done outside Lambda)</w:t>
      </w:r>
      <w:proofErr w:type="gramStart"/>
      <w:r w:rsidRPr="00A41DB1">
        <w:t>: -</w:t>
      </w:r>
      <w:proofErr w:type="gramEnd"/>
      <w:r w:rsidRPr="00A41DB1">
        <w:t xml:space="preserve"> Base64 decode - Use private key to reverse RSA-OAEP-SHA256 - OAEP unmasks the seed and plaintext </w:t>
      </w:r>
    </w:p>
    <w:p w14:paraId="780C796B" w14:textId="77777777" w:rsidR="00A41DB1" w:rsidRPr="00A41DB1" w:rsidRDefault="00A41DB1" w:rsidP="00A41DB1">
      <w:r w:rsidRPr="00A41DB1">
        <w:t>7. Here Federation Lambda uses RSA-OAEP-SHA256 - Securely encrypt sensitive identifiers (MRN, UID) - Store only ciphertext in DynamoDB - Ensure only the private-key holder can decrypt - Strong protection even if database is compromised.</w:t>
      </w:r>
    </w:p>
    <w:p w14:paraId="119AF922" w14:textId="77777777" w:rsidR="00A41DB1" w:rsidRPr="00A41DB1" w:rsidRDefault="00A41DB1" w:rsidP="00A41DB1">
      <w:r w:rsidRPr="00A41DB1">
        <w:t>In summary RSA-OAEP-SHA256 = RSA encryption + strong OAEP padding + SHA-256 hashing. It provides confidentiality, randomness, and modern cryptographic security.</w:t>
      </w:r>
    </w:p>
    <w:p w14:paraId="01543930" w14:textId="77777777" w:rsidR="00A41DB1" w:rsidRPr="00A41DB1" w:rsidRDefault="00A41DB1" w:rsidP="00A41DB1">
      <w:r w:rsidRPr="00A41DB1">
        <w:t> </w:t>
      </w:r>
    </w:p>
    <w:p w14:paraId="1722A3E2" w14:textId="77777777" w:rsidR="00A41DB1" w:rsidRPr="00A41DB1" w:rsidRDefault="00A41DB1" w:rsidP="00A41DB1">
      <w:r w:rsidRPr="00A41DB1">
        <w:rPr>
          <w:b/>
          <w:bCs/>
        </w:rPr>
        <w:t>Changes required in ENTRAID:</w:t>
      </w:r>
    </w:p>
    <w:p w14:paraId="26F5C67B" w14:textId="77777777" w:rsidR="00A41DB1" w:rsidRPr="00A41DB1" w:rsidRDefault="00A41DB1" w:rsidP="00A41DB1">
      <w:r w:rsidRPr="00A41DB1">
        <w:t>Cory to add followings on ENTRAID:</w:t>
      </w:r>
      <w:r w:rsidRPr="00A41DB1">
        <w:br/>
      </w:r>
      <w:proofErr w:type="spellStart"/>
      <w:proofErr w:type="gramStart"/>
      <w:r w:rsidRPr="00A41DB1">
        <w:t>custom:MRN</w:t>
      </w:r>
      <w:proofErr w:type="spellEnd"/>
      <w:proofErr w:type="gramEnd"/>
      <w:r w:rsidRPr="00A41DB1">
        <w:t>- String</w:t>
      </w:r>
      <w:r w:rsidRPr="00A41DB1">
        <w:br/>
      </w:r>
      <w:proofErr w:type="spellStart"/>
      <w:proofErr w:type="gramStart"/>
      <w:r w:rsidRPr="00A41DB1">
        <w:t>custom:UID</w:t>
      </w:r>
      <w:proofErr w:type="spellEnd"/>
      <w:proofErr w:type="gramEnd"/>
      <w:r w:rsidRPr="00A41DB1">
        <w:t>- String</w:t>
      </w:r>
    </w:p>
    <w:p w14:paraId="49F9E673" w14:textId="77777777" w:rsidR="00A41DB1" w:rsidRDefault="00A41DB1"/>
    <w:sectPr w:rsidR="00A41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44BC2"/>
    <w:multiLevelType w:val="multilevel"/>
    <w:tmpl w:val="2476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593CFF"/>
    <w:multiLevelType w:val="multilevel"/>
    <w:tmpl w:val="A94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8394976">
    <w:abstractNumId w:val="1"/>
  </w:num>
  <w:num w:numId="2" w16cid:durableId="184131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DB1"/>
    <w:rsid w:val="001F28A3"/>
    <w:rsid w:val="005A63D4"/>
    <w:rsid w:val="00A41DB1"/>
    <w:rsid w:val="00ED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705B"/>
  <w15:chartTrackingRefBased/>
  <w15:docId w15:val="{6EFAF5FC-945F-47C2-920E-6F4AF0FE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Prangya Kar</dc:creator>
  <cp:keywords/>
  <dc:description/>
  <cp:lastModifiedBy>Prangya Kar</cp:lastModifiedBy>
  <cp:revision>2</cp:revision>
  <dcterms:created xsi:type="dcterms:W3CDTF">2026-03-13T08:11:00Z</dcterms:created>
  <dcterms:modified xsi:type="dcterms:W3CDTF">2026-03-13T08:11:00Z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3def0958-1844-4202-b5f9-a6926ea5c764</vt:lpwstr>
  </property>
</Properties>
</file>