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24D868" w14:textId="2D20BE88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Analysis of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Recovery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Rate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A8F12A2" w14:textId="71952EF3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To transform our data into 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object, we need two ‘y’ variables - 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Time &amp; Recovery Status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A8647" w14:textId="67D9BEC5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Recovery Time - Can be </w:t>
      </w:r>
      <w:r>
        <w:rPr>
          <w:rStyle w:val="normaltextrun"/>
          <w:rFonts w:ascii="Calibri" w:hAnsi="Calibri" w:cs="Calibri"/>
          <w:sz w:val="22"/>
          <w:szCs w:val="22"/>
        </w:rPr>
        <w:t xml:space="preserve">recovery </w:t>
      </w:r>
      <w:r>
        <w:rPr>
          <w:rStyle w:val="normaltextrun"/>
          <w:rFonts w:ascii="Calibri" w:hAnsi="Calibri" w:cs="Calibri"/>
          <w:sz w:val="22"/>
          <w:szCs w:val="22"/>
        </w:rPr>
        <w:t xml:space="preserve">time or censor time depending on the status of subject whether they </w:t>
      </w:r>
      <w:r>
        <w:rPr>
          <w:rStyle w:val="normaltextrun"/>
          <w:rFonts w:ascii="Calibri" w:hAnsi="Calibri" w:cs="Calibri"/>
          <w:sz w:val="22"/>
          <w:szCs w:val="22"/>
        </w:rPr>
        <w:t>have recovered or still recovering</w:t>
      </w:r>
      <w:r>
        <w:rPr>
          <w:rStyle w:val="normaltextrun"/>
          <w:rFonts w:ascii="Calibri" w:hAnsi="Calibri" w:cs="Calibri"/>
          <w:sz w:val="22"/>
          <w:szCs w:val="22"/>
        </w:rPr>
        <w:t>. 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time is the time taken for 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&amp; </w:t>
      </w:r>
      <w:r>
        <w:rPr>
          <w:rStyle w:val="normaltextrun"/>
          <w:rFonts w:ascii="Calibri" w:hAnsi="Calibri" w:cs="Calibri"/>
          <w:sz w:val="22"/>
          <w:szCs w:val="22"/>
        </w:rPr>
        <w:t>c</w:t>
      </w:r>
      <w:r>
        <w:rPr>
          <w:rStyle w:val="normaltextrun"/>
          <w:rFonts w:ascii="Calibri" w:hAnsi="Calibri" w:cs="Calibri"/>
          <w:sz w:val="22"/>
          <w:szCs w:val="22"/>
        </w:rPr>
        <w:t xml:space="preserve">ensor time is the last time we saw a subject to be </w:t>
      </w:r>
      <w:r>
        <w:rPr>
          <w:rStyle w:val="normaltextrun"/>
          <w:rFonts w:ascii="Calibri" w:hAnsi="Calibri" w:cs="Calibri"/>
          <w:sz w:val="22"/>
          <w:szCs w:val="22"/>
        </w:rPr>
        <w:t>recovering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8E18D3" w14:textId="27B10C3B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Calculating 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Recovery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Time: </w:t>
      </w:r>
      <w:proofErr w:type="gram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Assumption :</w:t>
      </w:r>
      <w:r>
        <w:rPr>
          <w:rStyle w:val="normaltextrun"/>
          <w:rFonts w:ascii="Calibri" w:hAnsi="Calibri" w:cs="Calibri"/>
          <w:sz w:val="22"/>
          <w:szCs w:val="22"/>
        </w:rPr>
        <w:t>Study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End Date: 1</w:t>
      </w:r>
      <w:r>
        <w:rPr>
          <w:rStyle w:val="normaltextrun"/>
          <w:rFonts w:ascii="Calibri" w:hAnsi="Calibri" w:cs="Calibri"/>
          <w:sz w:val="17"/>
          <w:szCs w:val="17"/>
          <w:vertAlign w:val="superscript"/>
        </w:rPr>
        <w:t>st</w:t>
      </w:r>
      <w:r>
        <w:rPr>
          <w:rStyle w:val="normaltextrun"/>
          <w:rFonts w:ascii="Calibri" w:hAnsi="Calibri" w:cs="Calibri"/>
          <w:sz w:val="22"/>
          <w:szCs w:val="22"/>
        </w:rPr>
        <w:t> April 2020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5B37FC" w14:textId="6E327E99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 event 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 occurred, 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Time = 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datediff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Symptom Onset Date, Death Date)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7F9683" w14:textId="7A5E52C1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If event 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has not occurred, 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Time = 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datediff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Symptom Onset Date, Study End Date)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BE02DF" w14:textId="0D8FBB66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**We also considered the </w:t>
      </w:r>
      <w:r>
        <w:rPr>
          <w:rStyle w:val="normaltextrun"/>
          <w:rFonts w:ascii="Calibri" w:hAnsi="Calibri" w:cs="Calibri"/>
          <w:sz w:val="22"/>
          <w:szCs w:val="22"/>
        </w:rPr>
        <w:t>death</w:t>
      </w:r>
      <w:r>
        <w:rPr>
          <w:rStyle w:val="normaltextrun"/>
          <w:rFonts w:ascii="Calibri" w:hAnsi="Calibri" w:cs="Calibri"/>
          <w:sz w:val="22"/>
          <w:szCs w:val="22"/>
        </w:rPr>
        <w:t> as ‘120’ days which means that the </w:t>
      </w:r>
      <w:r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 time is infinite for the ones who have </w:t>
      </w:r>
      <w:r>
        <w:rPr>
          <w:rStyle w:val="normaltextrun"/>
          <w:rFonts w:ascii="Calibri" w:hAnsi="Calibri" w:cs="Calibri"/>
          <w:sz w:val="22"/>
          <w:szCs w:val="22"/>
        </w:rPr>
        <w:t xml:space="preserve">undergone a different event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i.e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death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80F257" w14:textId="63C2A2F4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Calculating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Recovery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Status </w:t>
      </w:r>
      <w:r>
        <w:rPr>
          <w:rStyle w:val="normaltextrun"/>
          <w:rFonts w:ascii="Calibri" w:hAnsi="Calibri" w:cs="Calibri"/>
          <w:sz w:val="22"/>
          <w:szCs w:val="22"/>
        </w:rPr>
        <w:t>(Also called as Censorship Status)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DDB877" w14:textId="6FE24658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Status = 1 (censored: subject is </w:t>
      </w:r>
      <w:r>
        <w:rPr>
          <w:rStyle w:val="normaltextrun"/>
          <w:rFonts w:ascii="Calibri" w:hAnsi="Calibri" w:cs="Calibri"/>
          <w:sz w:val="22"/>
          <w:szCs w:val="22"/>
        </w:rPr>
        <w:t>recovering</w:t>
      </w: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FA844C" w14:textId="6B5BC6AA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Status = 2 (subject is </w:t>
      </w:r>
      <w:r>
        <w:rPr>
          <w:rStyle w:val="normaltextrun"/>
          <w:rFonts w:ascii="Calibri" w:hAnsi="Calibri" w:cs="Calibri"/>
          <w:sz w:val="22"/>
          <w:szCs w:val="22"/>
        </w:rPr>
        <w:t>recovered</w:t>
      </w: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B233FF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‘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Surv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’ function in R helps us to transform these 2 ‘y’ variables into a survival object and makes it easy to read the data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665772" w14:textId="13478064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BAC82B" wp14:editId="5A8C1399">
            <wp:extent cx="5943600" cy="597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28 at 5.20.5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B1BD" w14:textId="4C772EB4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F08D48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In the output above: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68D309" w14:textId="5A2DAF6E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proofErr w:type="gramStart"/>
      <w:r>
        <w:rPr>
          <w:rStyle w:val="normaltextrun"/>
          <w:rFonts w:ascii="Calibri" w:hAnsi="Calibri" w:cs="Calibri"/>
          <w:sz w:val="22"/>
          <w:szCs w:val="22"/>
        </w:rPr>
        <w:t>16</w:t>
      </w:r>
      <w:r>
        <w:rPr>
          <w:rStyle w:val="normaltextrun"/>
          <w:rFonts w:ascii="Calibri" w:hAnsi="Calibri" w:cs="Calibri"/>
          <w:sz w:val="22"/>
          <w:szCs w:val="22"/>
        </w:rPr>
        <w:t> 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 indicates that the subject has </w:t>
      </w:r>
      <w:r>
        <w:rPr>
          <w:rStyle w:val="normaltextrun"/>
          <w:rFonts w:ascii="Calibri" w:hAnsi="Calibri" w:cs="Calibri"/>
          <w:sz w:val="22"/>
          <w:szCs w:val="22"/>
        </w:rPr>
        <w:t>recovered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</w:t>
      </w:r>
      <w:r>
        <w:rPr>
          <w:rStyle w:val="normaltextrun"/>
          <w:rFonts w:ascii="Calibri" w:hAnsi="Calibri" w:cs="Calibri"/>
          <w:sz w:val="22"/>
          <w:szCs w:val="22"/>
        </w:rPr>
        <w:t>16</w:t>
      </w:r>
      <w:r>
        <w:rPr>
          <w:rStyle w:val="normaltextrun"/>
          <w:rFonts w:ascii="Calibri" w:hAnsi="Calibri" w:cs="Calibri"/>
          <w:sz w:val="22"/>
          <w:szCs w:val="22"/>
        </w:rPr>
        <w:t> days after he/she got the disease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74A582" w14:textId="7F9AA36B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72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+ 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indicates that the subject is censored 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I.e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 the </w:t>
      </w:r>
      <w:r>
        <w:rPr>
          <w:rStyle w:val="normaltextrun"/>
          <w:rFonts w:ascii="Calibri" w:hAnsi="Calibri" w:cs="Calibri"/>
          <w:sz w:val="22"/>
          <w:szCs w:val="22"/>
        </w:rPr>
        <w:t>recovery time</w:t>
      </w:r>
      <w:r>
        <w:rPr>
          <w:rStyle w:val="normaltextrun"/>
          <w:rFonts w:ascii="Calibri" w:hAnsi="Calibri" w:cs="Calibri"/>
          <w:sz w:val="22"/>
          <w:szCs w:val="22"/>
        </w:rPr>
        <w:t xml:space="preserve"> for this person is at least </w:t>
      </w:r>
      <w:r>
        <w:rPr>
          <w:rStyle w:val="normaltextrun"/>
          <w:rFonts w:ascii="Calibri" w:hAnsi="Calibri" w:cs="Calibri"/>
          <w:sz w:val="22"/>
          <w:szCs w:val="22"/>
        </w:rPr>
        <w:t>72</w:t>
      </w:r>
      <w:r>
        <w:rPr>
          <w:rStyle w:val="normaltextrun"/>
          <w:rFonts w:ascii="Calibri" w:hAnsi="Calibri" w:cs="Calibri"/>
          <w:sz w:val="22"/>
          <w:szCs w:val="22"/>
        </w:rPr>
        <w:t xml:space="preserve"> days and we don’t know if the person is alive or dead after </w:t>
      </w:r>
      <w:r>
        <w:rPr>
          <w:rStyle w:val="normaltextrun"/>
          <w:rFonts w:ascii="Calibri" w:hAnsi="Calibri" w:cs="Calibri"/>
          <w:sz w:val="22"/>
          <w:szCs w:val="22"/>
        </w:rPr>
        <w:t>72</w:t>
      </w:r>
      <w:r>
        <w:rPr>
          <w:rStyle w:val="normaltextrun"/>
          <w:rFonts w:ascii="Calibri" w:hAnsi="Calibri" w:cs="Calibri"/>
          <w:sz w:val="22"/>
          <w:szCs w:val="22"/>
        </w:rPr>
        <w:t xml:space="preserve"> days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FE50A1" w14:textId="5DCF8FAA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120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+ 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 indicates that the subject has </w:t>
      </w:r>
      <w:r>
        <w:rPr>
          <w:rStyle w:val="normaltextrun"/>
          <w:rFonts w:ascii="Calibri" w:hAnsi="Calibri" w:cs="Calibri"/>
          <w:sz w:val="22"/>
          <w:szCs w:val="22"/>
        </w:rPr>
        <w:t>died</w:t>
      </w:r>
    </w:p>
    <w:p w14:paraId="5F68199C" w14:textId="55EDE1CD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Kaplan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Mier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> Survival Plot for 1 group:</w:t>
      </w:r>
      <w:r>
        <w:rPr>
          <w:rStyle w:val="normaltextrun"/>
          <w:rFonts w:ascii="Calibri" w:hAnsi="Calibri" w:cs="Calibri"/>
          <w:sz w:val="22"/>
          <w:szCs w:val="22"/>
        </w:rPr>
        <w:t xml:space="preserve"> Shows the chance of survival of all the subjects after a certain time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period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0453C0">
        <w:rPr>
          <w:rStyle w:val="eop"/>
          <w:rFonts w:ascii="Calibri" w:hAnsi="Calibri" w:cs="Calibri"/>
          <w:sz w:val="22"/>
          <w:szCs w:val="22"/>
        </w:rPr>
        <w:t>:</w:t>
      </w:r>
      <w:proofErr w:type="gramEnd"/>
    </w:p>
    <w:p w14:paraId="21FC5575" w14:textId="77777777" w:rsidR="000453C0" w:rsidRDefault="000453C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7AB6FCE" w14:textId="2E361E0C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proofErr w:type="gramStart"/>
      <w:r w:rsidR="000453C0" w:rsidRPr="000453C0">
        <w:rPr>
          <w:rStyle w:val="eop"/>
          <w:rFonts w:ascii="Calibri" w:hAnsi="Calibri" w:cs="Calibri"/>
          <w:sz w:val="22"/>
          <w:szCs w:val="22"/>
        </w:rPr>
        <w:t>plot(</w:t>
      </w:r>
      <w:proofErr w:type="spellStart"/>
      <w:proofErr w:type="gramEnd"/>
      <w:r w:rsidR="000453C0" w:rsidRPr="000453C0">
        <w:rPr>
          <w:rStyle w:val="eop"/>
          <w:rFonts w:ascii="Calibri" w:hAnsi="Calibri" w:cs="Calibri"/>
          <w:sz w:val="22"/>
          <w:szCs w:val="22"/>
        </w:rPr>
        <w:t>survfit</w:t>
      </w:r>
      <w:proofErr w:type="spellEnd"/>
      <w:r w:rsidR="000453C0" w:rsidRPr="000453C0">
        <w:rPr>
          <w:rStyle w:val="eop"/>
          <w:rFonts w:ascii="Calibri" w:hAnsi="Calibri" w:cs="Calibri"/>
          <w:sz w:val="22"/>
          <w:szCs w:val="22"/>
        </w:rPr>
        <w:t>(data ~ 1),</w:t>
      </w:r>
      <w:proofErr w:type="spellStart"/>
      <w:r w:rsidR="000453C0" w:rsidRPr="000453C0">
        <w:rPr>
          <w:rStyle w:val="eop"/>
          <w:rFonts w:ascii="Calibri" w:hAnsi="Calibri" w:cs="Calibri"/>
          <w:sz w:val="22"/>
          <w:szCs w:val="22"/>
        </w:rPr>
        <w:t>xlab</w:t>
      </w:r>
      <w:proofErr w:type="spellEnd"/>
      <w:r w:rsidR="000453C0" w:rsidRPr="000453C0">
        <w:rPr>
          <w:rStyle w:val="eop"/>
          <w:rFonts w:ascii="Calibri" w:hAnsi="Calibri" w:cs="Calibri"/>
          <w:sz w:val="22"/>
          <w:szCs w:val="22"/>
        </w:rPr>
        <w:t xml:space="preserve"> = "Days",</w:t>
      </w:r>
      <w:proofErr w:type="spellStart"/>
      <w:r w:rsidR="000453C0" w:rsidRPr="000453C0">
        <w:rPr>
          <w:rStyle w:val="eop"/>
          <w:rFonts w:ascii="Calibri" w:hAnsi="Calibri" w:cs="Calibri"/>
          <w:sz w:val="22"/>
          <w:szCs w:val="22"/>
        </w:rPr>
        <w:t>ylab</w:t>
      </w:r>
      <w:proofErr w:type="spellEnd"/>
      <w:r w:rsidR="000453C0" w:rsidRPr="000453C0">
        <w:rPr>
          <w:rStyle w:val="eop"/>
          <w:rFonts w:ascii="Calibri" w:hAnsi="Calibri" w:cs="Calibri"/>
          <w:sz w:val="22"/>
          <w:szCs w:val="22"/>
        </w:rPr>
        <w:t xml:space="preserve"> = "Overall </w:t>
      </w:r>
      <w:r w:rsidR="000453C0">
        <w:rPr>
          <w:rStyle w:val="eop"/>
          <w:rFonts w:ascii="Calibri" w:hAnsi="Calibri" w:cs="Calibri"/>
          <w:sz w:val="22"/>
          <w:szCs w:val="22"/>
        </w:rPr>
        <w:t>recovery</w:t>
      </w:r>
      <w:r w:rsidR="000453C0" w:rsidRPr="000453C0">
        <w:rPr>
          <w:rStyle w:val="eop"/>
          <w:rFonts w:ascii="Calibri" w:hAnsi="Calibri" w:cs="Calibri"/>
          <w:sz w:val="22"/>
          <w:szCs w:val="22"/>
        </w:rPr>
        <w:t xml:space="preserve"> probability")</w:t>
      </w:r>
    </w:p>
    <w:p w14:paraId="6D2B7186" w14:textId="36AF003D" w:rsidR="000453C0" w:rsidRDefault="000453C0" w:rsidP="00B3741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2A906FD" w14:textId="5A86B524" w:rsidR="000453C0" w:rsidRDefault="000453C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0453C0">
        <w:rPr>
          <w:rFonts w:ascii="Arial" w:hAnsi="Arial" w:cs="Arial"/>
          <w:sz w:val="18"/>
          <w:szCs w:val="18"/>
        </w:rPr>
        <w:lastRenderedPageBreak/>
        <w:drawing>
          <wp:inline distT="0" distB="0" distL="0" distR="0" wp14:anchorId="7CE01771" wp14:editId="4F53F46B">
            <wp:extent cx="5943600" cy="4443095"/>
            <wp:effectExtent l="0" t="0" r="0" b="190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0E86" w14:textId="62D4862F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52F89C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Observations in the plot: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8288C" w14:textId="6203CA89" w:rsidR="00B37410" w:rsidRDefault="00B37410" w:rsidP="00B37410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All the observations are </w:t>
      </w:r>
      <w:r w:rsidR="000453C0">
        <w:rPr>
          <w:rStyle w:val="normaltextrun"/>
          <w:rFonts w:ascii="Calibri" w:hAnsi="Calibri" w:cs="Calibri"/>
          <w:sz w:val="22"/>
          <w:szCs w:val="22"/>
        </w:rPr>
        <w:t>recovering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for the first </w:t>
      </w:r>
      <w:r w:rsidR="000453C0">
        <w:rPr>
          <w:rStyle w:val="normaltextrun"/>
          <w:rFonts w:ascii="Calibri" w:hAnsi="Calibri" w:cs="Calibri"/>
          <w:sz w:val="22"/>
          <w:szCs w:val="22"/>
        </w:rPr>
        <w:t>5</w:t>
      </w:r>
      <w:r>
        <w:rPr>
          <w:rStyle w:val="normaltextrun"/>
          <w:rFonts w:ascii="Calibri" w:hAnsi="Calibri" w:cs="Calibri"/>
          <w:sz w:val="22"/>
          <w:szCs w:val="22"/>
        </w:rPr>
        <w:t xml:space="preserve"> days from the beginning of symptom onset date, so here the probability is 100%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D885B0" w14:textId="7CE17C41" w:rsidR="00B37410" w:rsidRDefault="00B37410" w:rsidP="00B37410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We can also see that the chances of </w:t>
      </w:r>
      <w:r w:rsidR="000453C0"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after </w:t>
      </w:r>
      <w:r w:rsidR="000453C0">
        <w:rPr>
          <w:rStyle w:val="normaltextrun"/>
          <w:rFonts w:ascii="Calibri" w:hAnsi="Calibri" w:cs="Calibri"/>
          <w:sz w:val="22"/>
          <w:szCs w:val="22"/>
        </w:rPr>
        <w:t>25 days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 w:rsidR="000453C0">
        <w:rPr>
          <w:rStyle w:val="normaltextrun"/>
          <w:rFonts w:ascii="Calibri" w:hAnsi="Calibri" w:cs="Calibri"/>
          <w:sz w:val="22"/>
          <w:szCs w:val="22"/>
        </w:rPr>
        <w:t>lowers to 80</w:t>
      </w:r>
      <w:r>
        <w:rPr>
          <w:rStyle w:val="normaltextrun"/>
          <w:rFonts w:ascii="Calibri" w:hAnsi="Calibri" w:cs="Calibri"/>
          <w:sz w:val="22"/>
          <w:szCs w:val="22"/>
        </w:rPr>
        <w:t>% &amp; remains constant after that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8D6A1B" w14:textId="2E9B3135" w:rsidR="00B37410" w:rsidRDefault="00B37410" w:rsidP="00B37410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Dashed lines 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is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the confiden</w:t>
      </w:r>
      <w:r w:rsidR="000453C0">
        <w:rPr>
          <w:rStyle w:val="normaltextrun"/>
          <w:rFonts w:ascii="Calibri" w:hAnsi="Calibri" w:cs="Calibri"/>
          <w:sz w:val="22"/>
          <w:szCs w:val="22"/>
        </w:rPr>
        <w:t>ce</w:t>
      </w:r>
      <w:r>
        <w:rPr>
          <w:rStyle w:val="normaltextrun"/>
          <w:rFonts w:ascii="Calibri" w:hAnsi="Calibri" w:cs="Calibri"/>
          <w:sz w:val="22"/>
          <w:szCs w:val="22"/>
        </w:rPr>
        <w:t xml:space="preserve"> interval which is symmetric around the Kaplan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Mier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 estimated line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72C7E5A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Data from the output parameters of Kaplan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Mier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Estimator: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F815CB" w14:textId="6DDC67B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0F6BF17A" wp14:editId="3E0F2D33">
            <wp:extent cx="4485005" cy="5106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510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68D116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Interpretation: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29DF48" w14:textId="7EECFF51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Row 1: </w:t>
      </w:r>
      <w:r>
        <w:rPr>
          <w:rStyle w:val="normaltextrun"/>
          <w:rFonts w:ascii="Calibri" w:hAnsi="Calibri" w:cs="Calibri"/>
          <w:sz w:val="22"/>
          <w:szCs w:val="22"/>
        </w:rPr>
        <w:t>There are 863 subjects in the study as of day 4 and 1 event(</w:t>
      </w:r>
      <w:r w:rsidR="000453C0">
        <w:rPr>
          <w:rStyle w:val="normaltextrun"/>
          <w:rFonts w:ascii="Calibri" w:hAnsi="Calibri" w:cs="Calibri"/>
          <w:sz w:val="22"/>
          <w:szCs w:val="22"/>
        </w:rPr>
        <w:t>recovered</w:t>
      </w:r>
      <w:r>
        <w:rPr>
          <w:rStyle w:val="normaltextrun"/>
          <w:rFonts w:ascii="Calibri" w:hAnsi="Calibri" w:cs="Calibri"/>
          <w:sz w:val="22"/>
          <w:szCs w:val="22"/>
        </w:rPr>
        <w:t>) happened on that day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967A007" w14:textId="1214861D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Row 16:</w:t>
      </w:r>
      <w:r>
        <w:rPr>
          <w:rStyle w:val="normaltextrun"/>
          <w:rFonts w:ascii="Calibri" w:hAnsi="Calibri" w:cs="Calibri"/>
          <w:sz w:val="22"/>
          <w:szCs w:val="22"/>
        </w:rPr>
        <w:t xml:space="preserve"> There are </w:t>
      </w:r>
      <w:r w:rsidR="000453C0">
        <w:rPr>
          <w:rStyle w:val="normaltextrun"/>
          <w:rFonts w:ascii="Calibri" w:hAnsi="Calibri" w:cs="Calibri"/>
          <w:sz w:val="22"/>
          <w:szCs w:val="22"/>
        </w:rPr>
        <w:t xml:space="preserve">794 </w:t>
      </w:r>
      <w:r>
        <w:rPr>
          <w:rStyle w:val="normaltextrun"/>
          <w:rFonts w:ascii="Calibri" w:hAnsi="Calibri" w:cs="Calibri"/>
          <w:sz w:val="22"/>
          <w:szCs w:val="22"/>
        </w:rPr>
        <w:t>subjects in the study as of </w:t>
      </w:r>
      <w:r w:rsidR="000453C0">
        <w:rPr>
          <w:rStyle w:val="normaltextrun"/>
          <w:rFonts w:ascii="Calibri" w:hAnsi="Calibri" w:cs="Calibri"/>
          <w:sz w:val="22"/>
          <w:szCs w:val="22"/>
        </w:rPr>
        <w:t>19</w:t>
      </w:r>
      <w:r>
        <w:rPr>
          <w:rStyle w:val="normaltextrun"/>
          <w:rFonts w:ascii="Calibri" w:hAnsi="Calibri" w:cs="Calibri"/>
          <w:sz w:val="22"/>
          <w:szCs w:val="22"/>
        </w:rPr>
        <w:t> days, </w:t>
      </w:r>
      <w:r w:rsidR="000453C0">
        <w:rPr>
          <w:rStyle w:val="normaltextrun"/>
          <w:rFonts w:ascii="Calibri" w:hAnsi="Calibri" w:cs="Calibri"/>
          <w:sz w:val="22"/>
          <w:szCs w:val="22"/>
        </w:rPr>
        <w:t>9</w:t>
      </w:r>
      <w:r>
        <w:rPr>
          <w:rStyle w:val="normaltextrun"/>
          <w:rFonts w:ascii="Calibri" w:hAnsi="Calibri" w:cs="Calibri"/>
          <w:sz w:val="22"/>
          <w:szCs w:val="22"/>
        </w:rPr>
        <w:t xml:space="preserve"> recoveries happened on that day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730256" w14:textId="034107A2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Kaplan </w:t>
      </w:r>
      <w:proofErr w:type="spellStart"/>
      <w:r>
        <w:rPr>
          <w:rStyle w:val="normaltextrun"/>
          <w:rFonts w:ascii="Calibri" w:hAnsi="Calibri" w:cs="Calibri"/>
          <w:b/>
          <w:bCs/>
          <w:sz w:val="22"/>
          <w:szCs w:val="22"/>
        </w:rPr>
        <w:t>Mier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> Survival Plot for 2 groups:</w:t>
      </w:r>
      <w:r>
        <w:rPr>
          <w:rStyle w:val="normaltextrun"/>
          <w:rFonts w:ascii="Calibri" w:hAnsi="Calibri" w:cs="Calibri"/>
          <w:sz w:val="22"/>
          <w:szCs w:val="22"/>
        </w:rPr>
        <w:t xml:space="preserve"> Shows the chance of </w:t>
      </w:r>
      <w:r w:rsidR="000453C0"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> of 2 groups (Male &amp; Female) of subjects after a certain time period. This is a good visual check to see the significance between the two groups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2D7641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1E93B9" w14:textId="1F081BEF" w:rsidR="00B37410" w:rsidRDefault="000453C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0453C0">
        <w:rPr>
          <w:rStyle w:val="eop"/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5247073" wp14:editId="5B078E2D">
            <wp:extent cx="5943600" cy="44430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410">
        <w:rPr>
          <w:rStyle w:val="eop"/>
          <w:rFonts w:ascii="Calibri" w:hAnsi="Calibri" w:cs="Calibri"/>
          <w:sz w:val="22"/>
          <w:szCs w:val="22"/>
        </w:rPr>
        <w:t> </w:t>
      </w:r>
    </w:p>
    <w:p w14:paraId="111600A5" w14:textId="706D43E4" w:rsidR="00B37410" w:rsidRDefault="003D34BA" w:rsidP="00B374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Recovery probability for gender 1(male) is more or less slightly better than the recovery probability of the females.</w:t>
      </w:r>
      <w:r w:rsidR="00B37410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7AB27873" w14:textId="77777777" w:rsidR="003D34BA" w:rsidRDefault="003D34BA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42364A7" w14:textId="1B9C033E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We can also do a log rank test to do a statistical check to see if there is any systematic pattern btw gender &amp; </w:t>
      </w:r>
      <w:r w:rsidR="003D34BA"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> probability: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D922AD" w14:textId="12236603" w:rsidR="00B37410" w:rsidRDefault="003D34BA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0D4280" wp14:editId="21BF0AB6">
            <wp:extent cx="5257800" cy="17526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28 at 5.42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410">
        <w:rPr>
          <w:rStyle w:val="eop"/>
          <w:rFonts w:ascii="Calibri" w:hAnsi="Calibri" w:cs="Calibri"/>
          <w:sz w:val="22"/>
          <w:szCs w:val="22"/>
        </w:rPr>
        <w:t> </w:t>
      </w:r>
    </w:p>
    <w:p w14:paraId="21140FAE" w14:textId="6AA551F5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 Null hypothesis for this test is that there is no difference in the </w:t>
      </w:r>
      <w:r w:rsidR="003D34BA">
        <w:rPr>
          <w:rStyle w:val="normaltextrun"/>
          <w:rFonts w:ascii="Calibri" w:hAnsi="Calibri" w:cs="Calibri"/>
          <w:sz w:val="22"/>
          <w:szCs w:val="22"/>
        </w:rPr>
        <w:t>recovery</w:t>
      </w:r>
      <w:r>
        <w:rPr>
          <w:rStyle w:val="normaltextrun"/>
          <w:rFonts w:ascii="Calibri" w:hAnsi="Calibri" w:cs="Calibri"/>
          <w:sz w:val="22"/>
          <w:szCs w:val="22"/>
        </w:rPr>
        <w:t xml:space="preserve"> curve for male vs. female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AA4EF8" w14:textId="6ECEC261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Since p-value is lower than 0.</w:t>
      </w:r>
      <w:r w:rsidR="003D34BA">
        <w:rPr>
          <w:rStyle w:val="normaltextrun"/>
          <w:rFonts w:ascii="Calibri" w:hAnsi="Calibri" w:cs="Calibri"/>
          <w:sz w:val="22"/>
          <w:szCs w:val="22"/>
        </w:rPr>
        <w:t>6</w:t>
      </w:r>
      <w:r>
        <w:rPr>
          <w:rStyle w:val="normaltextrun"/>
          <w:rFonts w:ascii="Calibri" w:hAnsi="Calibri" w:cs="Calibri"/>
          <w:sz w:val="22"/>
          <w:szCs w:val="22"/>
        </w:rPr>
        <w:t xml:space="preserve">, null hypothesis </w:t>
      </w:r>
      <w:r w:rsidR="003D34BA">
        <w:rPr>
          <w:rStyle w:val="normaltextrun"/>
          <w:rFonts w:ascii="Calibri" w:hAnsi="Calibri" w:cs="Calibri"/>
          <w:sz w:val="22"/>
          <w:szCs w:val="22"/>
        </w:rPr>
        <w:t>cannot be</w:t>
      </w:r>
      <w:r>
        <w:rPr>
          <w:rStyle w:val="normaltextrun"/>
          <w:rFonts w:ascii="Calibri" w:hAnsi="Calibri" w:cs="Calibri"/>
          <w:sz w:val="22"/>
          <w:szCs w:val="22"/>
        </w:rPr>
        <w:t> rejected, and we can conclude that </w:t>
      </w:r>
      <w:r w:rsidR="003D34BA">
        <w:rPr>
          <w:rStyle w:val="normaltextrun"/>
          <w:rFonts w:ascii="Calibri" w:hAnsi="Calibri" w:cs="Calibri"/>
          <w:sz w:val="22"/>
          <w:szCs w:val="22"/>
        </w:rPr>
        <w:t>recovery rate for both men and women is the same.</w:t>
      </w:r>
    </w:p>
    <w:p w14:paraId="0D03F8BB" w14:textId="77777777" w:rsidR="003D34BA" w:rsidRDefault="003D34BA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3DAD3687" w14:textId="77777777" w:rsidR="007368CA" w:rsidRDefault="007368CA" w:rsidP="00B374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Hazard Ratio using Cox regression model</w:t>
      </w:r>
      <w:r w:rsidR="00B37410"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</w:p>
    <w:p w14:paraId="35A441E2" w14:textId="7478F742" w:rsidR="00B37410" w:rsidRDefault="007368CA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FB28B3F" wp14:editId="539CF773">
            <wp:extent cx="5943600" cy="2002155"/>
            <wp:effectExtent l="0" t="0" r="0" b="444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28 at 5.53.3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410">
        <w:rPr>
          <w:rStyle w:val="eop"/>
          <w:rFonts w:ascii="Calibri" w:hAnsi="Calibri" w:cs="Calibri"/>
          <w:sz w:val="22"/>
          <w:szCs w:val="22"/>
        </w:rPr>
        <w:t> </w:t>
      </w:r>
    </w:p>
    <w:p w14:paraId="7BF76D95" w14:textId="77777777" w:rsidR="007368CA" w:rsidRDefault="007368CA" w:rsidP="00B3741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As we see p-value is not very high, gender doesn’t play much role in explaining the recovery time which is similar to the result obtained by the log rank test. Hazard ration = 1.09 again means that the recovery rate for female and male is very close. Below plot gives a snapshot of the same conclusion.</w:t>
      </w:r>
    </w:p>
    <w:p w14:paraId="79804102" w14:textId="4902655D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B97899" w14:textId="07398701" w:rsidR="007368CA" w:rsidRDefault="007368CA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7368CA">
        <w:rPr>
          <w:rFonts w:ascii="Arial" w:hAnsi="Arial" w:cs="Arial"/>
          <w:sz w:val="18"/>
          <w:szCs w:val="18"/>
        </w:rPr>
        <w:drawing>
          <wp:inline distT="0" distB="0" distL="0" distR="0" wp14:anchorId="44FCD87A" wp14:editId="1B92D358">
            <wp:extent cx="5943600" cy="4443095"/>
            <wp:effectExtent l="0" t="0" r="0" b="190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D5A0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F2242D" w14:textId="77777777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62D65F" w14:textId="6AC2947C" w:rsidR="00B37410" w:rsidRDefault="00B37410" w:rsidP="00B3741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D68082" w14:textId="77777777" w:rsidR="009564E0" w:rsidRDefault="009564E0" w:rsidP="00F0052D"/>
    <w:sectPr w:rsidR="009564E0" w:rsidSect="00F162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477A8"/>
    <w:multiLevelType w:val="multilevel"/>
    <w:tmpl w:val="6186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227B88"/>
    <w:multiLevelType w:val="multilevel"/>
    <w:tmpl w:val="C750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C769AA"/>
    <w:multiLevelType w:val="multilevel"/>
    <w:tmpl w:val="D610E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2D"/>
    <w:rsid w:val="000453C0"/>
    <w:rsid w:val="003D34BA"/>
    <w:rsid w:val="006A6B2D"/>
    <w:rsid w:val="007368CA"/>
    <w:rsid w:val="009564E0"/>
    <w:rsid w:val="00B37410"/>
    <w:rsid w:val="00C535ED"/>
    <w:rsid w:val="00F0052D"/>
    <w:rsid w:val="00F1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E2D68"/>
  <w15:chartTrackingRefBased/>
  <w15:docId w15:val="{69346D75-09C2-BE43-91E4-C19514927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564E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9564E0"/>
  </w:style>
  <w:style w:type="character" w:customStyle="1" w:styleId="eop">
    <w:name w:val="eop"/>
    <w:basedOn w:val="DefaultParagraphFont"/>
    <w:rsid w:val="0095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6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8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Pranidhi Prabhat</dc:creator>
  <cp:keywords/>
  <dc:description/>
  <cp:lastModifiedBy>Pranidhi Prabhat</cp:lastModifiedBy>
  <cp:revision>1</cp:revision>
  <dcterms:created xsi:type="dcterms:W3CDTF">2020-04-28T15:59:00Z</dcterms:created>
  <dcterms:modified xsi:type="dcterms:W3CDTF">2020-04-28T21:59:00Z</dcterms:modified>
</cp:coreProperties>
</file>