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6787" w14:textId="38749469" w:rsidR="007E7B8E" w:rsidRDefault="008C6363">
      <w:pPr>
        <w:pStyle w:val="Title"/>
      </w:pPr>
      <w:r>
        <w:t xml:space="preserve">QUESTION 2 - TWO </w:t>
      </w:r>
      <w:bookmarkStart w:id="0" w:name="_GoBack"/>
      <w:bookmarkEnd w:id="0"/>
      <w:r>
        <w:t>FACTOR DESIGN AND TWO</w:t>
      </w:r>
      <w:r w:rsidR="00E577F1">
        <w:t>-</w:t>
      </w:r>
      <w:r>
        <w:t>WAY ANOVA</w:t>
      </w:r>
    </w:p>
    <w:p w14:paraId="040D5062" w14:textId="5A7FD423" w:rsidR="007E7B8E" w:rsidRDefault="008C6363">
      <w:pPr>
        <w:pStyle w:val="Author"/>
      </w:pPr>
      <w:r>
        <w:t>Pranav Gopalkrishna</w:t>
      </w:r>
    </w:p>
    <w:p w14:paraId="0DD164C5" w14:textId="77777777" w:rsidR="007E7B8E" w:rsidRDefault="005C27F7">
      <w:pPr>
        <w:pStyle w:val="Date"/>
      </w:pPr>
      <w:r>
        <w:t>2021-11-30</w:t>
      </w:r>
    </w:p>
    <w:p w14:paraId="4AA0AA76" w14:textId="3D062427" w:rsidR="007E7B8E" w:rsidRDefault="005C27F7" w:rsidP="008C6363">
      <w:pPr>
        <w:pStyle w:val="Heading1"/>
      </w:pPr>
      <w:r w:rsidRPr="008C6363">
        <w:t>AIM</w:t>
      </w:r>
    </w:p>
    <w:p w14:paraId="10B84444" w14:textId="77777777" w:rsidR="007E7B8E" w:rsidRDefault="005C27F7">
      <w:pPr>
        <w:pStyle w:val="FirstParagraph"/>
      </w:pPr>
      <w:r>
        <w:t>E</w:t>
      </w:r>
      <w:r>
        <w:t>xplain how does the factorial experiment is different from two way ANOVA with respect to all the aspects using a suitable dataset(s) and draw your conclusion.</w:t>
      </w:r>
    </w:p>
    <w:p w14:paraId="081F9E8D" w14:textId="77777777" w:rsidR="007E7B8E" w:rsidRDefault="005C27F7">
      <w:pPr>
        <w:pStyle w:val="SourceCode"/>
      </w:pPr>
      <w:r>
        <w:rPr>
          <w:rStyle w:val="CommentTok"/>
        </w:rPr>
        <w:t>#========================</w:t>
      </w:r>
    </w:p>
    <w:p w14:paraId="40124364" w14:textId="77777777" w:rsidR="007E7B8E" w:rsidRDefault="005C27F7" w:rsidP="008C6363">
      <w:pPr>
        <w:pStyle w:val="Heading1"/>
      </w:pPr>
      <w:r>
        <w:t>DEFINITIONS</w:t>
      </w:r>
    </w:p>
    <w:p w14:paraId="5BEFC5BB" w14:textId="02BEAE07" w:rsidR="007E7B8E" w:rsidRDefault="005C27F7" w:rsidP="008C6363">
      <w:pPr>
        <w:pStyle w:val="Heading2"/>
      </w:pPr>
      <w:r>
        <w:t>TWO FACTOR DESIGN</w:t>
      </w:r>
    </w:p>
    <w:p w14:paraId="1881909F" w14:textId="77777777" w:rsidR="007E7B8E" w:rsidRDefault="005C27F7">
      <w:pPr>
        <w:pStyle w:val="FirstParagraph"/>
      </w:pPr>
      <w:r>
        <w:t>T</w:t>
      </w:r>
      <w:r>
        <w:t>his is an experimental design i.e. a method using which data is collected and organised. Two-factor design is a design wherein data is collected on two interacting treatments, and is collected not only for every level of each treatment</w:t>
      </w:r>
      <w:r>
        <w:t>, but for every possible combination of treatment levels among the two treatments. i.e. every possible interaction.</w:t>
      </w:r>
    </w:p>
    <w:p w14:paraId="385811DE" w14:textId="394034EC" w:rsidR="007E7B8E" w:rsidRDefault="005C27F7" w:rsidP="008C6363">
      <w:pPr>
        <w:pStyle w:val="Heading2"/>
      </w:pPr>
      <w:r>
        <w:t>TWO-WAY ANOVA</w:t>
      </w:r>
    </w:p>
    <w:p w14:paraId="25B245A5" w14:textId="77777777" w:rsidR="007E7B8E" w:rsidRDefault="005C27F7">
      <w:pPr>
        <w:pStyle w:val="FirstParagraph"/>
      </w:pPr>
      <w:r>
        <w:t>T</w:t>
      </w:r>
      <w:r>
        <w:t xml:space="preserve">his is a statistical test of significance, that estimates the significance of the effect of two variables (separately, and </w:t>
      </w:r>
      <w:r>
        <w:t>if possible, with interaction) on the response variable. It involves a null hypothesis for each treatment separately and their interactions (if possible), and states that the mean responses for ever level of the treatment or treatment interaction is equal.</w:t>
      </w:r>
      <w:r>
        <w:t xml:space="preserve"> To estimate significance, we use the F-statistic. A significant result means the null hypothesis is rejected.</w:t>
      </w:r>
    </w:p>
    <w:p w14:paraId="4326962B" w14:textId="6F3B1F64" w:rsidR="007E7B8E" w:rsidRDefault="005C27F7">
      <w:pPr>
        <w:pStyle w:val="SourceCode"/>
        <w:rPr>
          <w:rStyle w:val="CommentTok"/>
        </w:rPr>
      </w:pPr>
      <w:r>
        <w:rPr>
          <w:rStyle w:val="CommentTok"/>
        </w:rPr>
        <w:t>#========================</w:t>
      </w:r>
    </w:p>
    <w:p w14:paraId="4A30417A" w14:textId="122528CC" w:rsidR="008C6363" w:rsidRPr="008C6363" w:rsidRDefault="008C6363" w:rsidP="008C6363">
      <w:pPr>
        <w:pStyle w:val="Heading1"/>
      </w:pPr>
      <w:r>
        <w:t>NOTES</w:t>
      </w:r>
    </w:p>
    <w:p w14:paraId="3A5BD78C" w14:textId="77777777" w:rsidR="007E7B8E" w:rsidRDefault="005C27F7">
      <w:pPr>
        <w:pStyle w:val="FirstParagraph"/>
      </w:pPr>
      <w:r>
        <w:t>Two-factor design uses two-way ANOVA as a statistical test for significance of factors. The only point to remember is t</w:t>
      </w:r>
      <w:r>
        <w:t>hat the interactions are always available and are exhaustive, when using this design.</w:t>
      </w:r>
    </w:p>
    <w:sectPr w:rsidR="007E7B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DF324" w14:textId="77777777" w:rsidR="005C27F7" w:rsidRDefault="005C27F7">
      <w:pPr>
        <w:spacing w:after="0"/>
      </w:pPr>
      <w:r>
        <w:separator/>
      </w:r>
    </w:p>
  </w:endnote>
  <w:endnote w:type="continuationSeparator" w:id="0">
    <w:p w14:paraId="305F7500" w14:textId="77777777" w:rsidR="005C27F7" w:rsidRDefault="005C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68D43" w14:textId="77777777" w:rsidR="005C27F7" w:rsidRDefault="005C27F7">
      <w:r>
        <w:separator/>
      </w:r>
    </w:p>
  </w:footnote>
  <w:footnote w:type="continuationSeparator" w:id="0">
    <w:p w14:paraId="772748CE" w14:textId="77777777" w:rsidR="005C27F7" w:rsidRDefault="005C2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93E6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BE24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27F7"/>
    <w:rsid w:val="00784D58"/>
    <w:rsid w:val="007E7B8E"/>
    <w:rsid w:val="008C6363"/>
    <w:rsid w:val="008D6863"/>
    <w:rsid w:val="00B86B75"/>
    <w:rsid w:val="00BC48D5"/>
    <w:rsid w:val="00C36279"/>
    <w:rsid w:val="00E315A3"/>
    <w:rsid w:val="00E577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F0D9"/>
  <w15:docId w15:val="{0CD43061-6AEF-6A4D-B10F-0C2F54BB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1940223_ese–doe—2-.R</dc:title>
  <dc:creator>pranav</dc:creator>
  <cp:keywords/>
  <cp:lastModifiedBy>pranav gopalkrishna</cp:lastModifiedBy>
  <cp:revision>3</cp:revision>
  <dcterms:created xsi:type="dcterms:W3CDTF">2021-11-30T10:15:00Z</dcterms:created>
  <dcterms:modified xsi:type="dcterms:W3CDTF">2021-11-30T10:30:00Z</dcterms:modified>
</cp:coreProperties>
</file>