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3147" w:rsidRPr="00D73147" w:rsidRDefault="00D73147" w:rsidP="00D73147">
      <w:pPr>
        <w:rPr>
          <w:b/>
          <w:bCs/>
        </w:rPr>
      </w:pPr>
      <w:r w:rsidRPr="00D73147">
        <w:rPr>
          <w:b/>
          <w:bCs/>
        </w:rPr>
        <w:t xml:space="preserve"> Demo Legal Document: Rental Dispute</w:t>
      </w:r>
    </w:p>
    <w:p w:rsidR="00D73147" w:rsidRPr="00D73147" w:rsidRDefault="00D73147" w:rsidP="00D73147">
      <w:r w:rsidRPr="00D73147">
        <w:rPr>
          <w:b/>
          <w:bCs/>
        </w:rPr>
        <w:t>Subject: Notice of Lease Violation and Demand for Rectification</w:t>
      </w:r>
    </w:p>
    <w:p w:rsidR="00D73147" w:rsidRPr="00D73147" w:rsidRDefault="00D73147" w:rsidP="00D73147">
      <w:r w:rsidRPr="00D73147">
        <w:rPr>
          <w:b/>
          <w:bCs/>
        </w:rPr>
        <w:t>Date:</w:t>
      </w:r>
      <w:r w:rsidRPr="00D73147">
        <w:t xml:space="preserve"> February 25, 2026 </w:t>
      </w:r>
      <w:r w:rsidRPr="00D73147">
        <w:rPr>
          <w:b/>
          <w:bCs/>
        </w:rPr>
        <w:t>Parties:</w:t>
      </w:r>
    </w:p>
    <w:p w:rsidR="00D73147" w:rsidRPr="00D73147" w:rsidRDefault="00D73147" w:rsidP="00D73147">
      <w:pPr>
        <w:numPr>
          <w:ilvl w:val="0"/>
          <w:numId w:val="1"/>
        </w:numPr>
      </w:pPr>
      <w:r w:rsidRPr="00D73147">
        <w:rPr>
          <w:b/>
          <w:bCs/>
        </w:rPr>
        <w:t>Lessor:</w:t>
      </w:r>
      <w:r w:rsidRPr="00D73147">
        <w:t xml:space="preserve"> Mr. Rajesh Khanna (Property Owner)</w:t>
      </w:r>
    </w:p>
    <w:p w:rsidR="00D73147" w:rsidRPr="00D73147" w:rsidRDefault="00D73147" w:rsidP="00D73147">
      <w:pPr>
        <w:numPr>
          <w:ilvl w:val="0"/>
          <w:numId w:val="1"/>
        </w:numPr>
      </w:pPr>
      <w:r w:rsidRPr="00D73147">
        <w:rPr>
          <w:b/>
          <w:bCs/>
        </w:rPr>
        <w:t>Lessee:</w:t>
      </w:r>
      <w:r w:rsidRPr="00D73147">
        <w:t xml:space="preserve"> </w:t>
      </w:r>
      <w:proofErr w:type="spellStart"/>
      <w:r w:rsidRPr="00D73147">
        <w:t>TechFlow</w:t>
      </w:r>
      <w:proofErr w:type="spellEnd"/>
      <w:r w:rsidRPr="00D73147">
        <w:t xml:space="preserve"> Solutions </w:t>
      </w:r>
      <w:proofErr w:type="spellStart"/>
      <w:r w:rsidRPr="00D73147">
        <w:t>Pvt.</w:t>
      </w:r>
      <w:proofErr w:type="spellEnd"/>
      <w:r w:rsidRPr="00D73147">
        <w:t xml:space="preserve"> Ltd. (Represented by Director, Amit Shah)</w:t>
      </w:r>
    </w:p>
    <w:p w:rsidR="00D73147" w:rsidRPr="00D73147" w:rsidRDefault="00D73147" w:rsidP="00D73147">
      <w:r w:rsidRPr="00D73147">
        <w:rPr>
          <w:b/>
          <w:bCs/>
        </w:rPr>
        <w:t>Property Address:</w:t>
      </w:r>
      <w:r w:rsidRPr="00D73147">
        <w:t xml:space="preserve"> Flat 402, Blue Bell Residency, Baner, Pune, Maharashtra - 411045.</w:t>
      </w:r>
    </w:p>
    <w:p w:rsidR="00D73147" w:rsidRPr="00D73147" w:rsidRDefault="00D73147" w:rsidP="00D73147">
      <w:r w:rsidRPr="00D73147">
        <w:rPr>
          <w:b/>
          <w:bCs/>
        </w:rPr>
        <w:t>Terms of Agreement:</w:t>
      </w:r>
    </w:p>
    <w:p w:rsidR="00D73147" w:rsidRPr="00D73147" w:rsidRDefault="00D73147" w:rsidP="00D73147">
      <w:pPr>
        <w:numPr>
          <w:ilvl w:val="0"/>
          <w:numId w:val="2"/>
        </w:numPr>
      </w:pPr>
      <w:r w:rsidRPr="00D73147">
        <w:rPr>
          <w:b/>
          <w:bCs/>
        </w:rPr>
        <w:t>Rent:</w:t>
      </w:r>
      <w:r w:rsidRPr="00D73147">
        <w:t xml:space="preserve"> The monthly rent is set at </w:t>
      </w:r>
      <w:r w:rsidRPr="00D73147">
        <w:rPr>
          <w:b/>
          <w:bCs/>
        </w:rPr>
        <w:t>₹75,000</w:t>
      </w:r>
      <w:r w:rsidRPr="00D73147">
        <w:t>, payable on or before the 5th of every month.</w:t>
      </w:r>
    </w:p>
    <w:p w:rsidR="00D73147" w:rsidRPr="00D73147" w:rsidRDefault="00D73147" w:rsidP="00D73147">
      <w:pPr>
        <w:numPr>
          <w:ilvl w:val="0"/>
          <w:numId w:val="2"/>
        </w:numPr>
      </w:pPr>
      <w:r w:rsidRPr="00D73147">
        <w:rPr>
          <w:b/>
          <w:bCs/>
        </w:rPr>
        <w:t>Security Deposit:</w:t>
      </w:r>
      <w:r w:rsidRPr="00D73147">
        <w:t xml:space="preserve"> A refundable deposit of </w:t>
      </w:r>
      <w:r w:rsidRPr="00D73147">
        <w:rPr>
          <w:b/>
          <w:bCs/>
        </w:rPr>
        <w:t>₹2,25,000</w:t>
      </w:r>
      <w:r w:rsidRPr="00D73147">
        <w:t xml:space="preserve"> was paid at the time of signing.</w:t>
      </w:r>
    </w:p>
    <w:p w:rsidR="00D73147" w:rsidRPr="00D73147" w:rsidRDefault="00D73147" w:rsidP="00D73147">
      <w:pPr>
        <w:numPr>
          <w:ilvl w:val="0"/>
          <w:numId w:val="2"/>
        </w:numPr>
      </w:pPr>
      <w:r w:rsidRPr="00D73147">
        <w:rPr>
          <w:b/>
          <w:bCs/>
        </w:rPr>
        <w:t>Lock-in Period:</w:t>
      </w:r>
      <w:r w:rsidRPr="00D73147">
        <w:t xml:space="preserve"> Both parties agreed to a mandatory lock-in period of </w:t>
      </w:r>
      <w:r w:rsidRPr="00D73147">
        <w:rPr>
          <w:b/>
          <w:bCs/>
        </w:rPr>
        <w:t>12 months</w:t>
      </w:r>
      <w:r w:rsidRPr="00D73147">
        <w:t xml:space="preserve"> starting from July 1, 2025.</w:t>
      </w:r>
    </w:p>
    <w:p w:rsidR="00D73147" w:rsidRPr="00D73147" w:rsidRDefault="00D73147" w:rsidP="00D73147">
      <w:pPr>
        <w:numPr>
          <w:ilvl w:val="0"/>
          <w:numId w:val="2"/>
        </w:numPr>
      </w:pPr>
      <w:r w:rsidRPr="00D73147">
        <w:rPr>
          <w:b/>
          <w:bCs/>
        </w:rPr>
        <w:t>Notice Period:</w:t>
      </w:r>
      <w:r w:rsidRPr="00D73147">
        <w:t xml:space="preserve"> A written notice of </w:t>
      </w:r>
      <w:r w:rsidRPr="00D73147">
        <w:rPr>
          <w:b/>
          <w:bCs/>
        </w:rPr>
        <w:t>3 months</w:t>
      </w:r>
      <w:r w:rsidRPr="00D73147">
        <w:t xml:space="preserve"> is required for termination by either party after the lock-in period.</w:t>
      </w:r>
    </w:p>
    <w:p w:rsidR="00D73147" w:rsidRPr="00D73147" w:rsidRDefault="00D73147" w:rsidP="00D73147">
      <w:r w:rsidRPr="00D73147">
        <w:rPr>
          <w:b/>
          <w:bCs/>
        </w:rPr>
        <w:t>Nature of Dispute:</w:t>
      </w:r>
      <w:r w:rsidRPr="00D73147">
        <w:t xml:space="preserve"> The Lessee, </w:t>
      </w:r>
      <w:proofErr w:type="spellStart"/>
      <w:r w:rsidRPr="00D73147">
        <w:t>TechFlow</w:t>
      </w:r>
      <w:proofErr w:type="spellEnd"/>
      <w:r w:rsidRPr="00D73147">
        <w:t xml:space="preserve"> Solutions, has failed to remit the rent for the months of January 2026 and February 2026, </w:t>
      </w:r>
      <w:proofErr w:type="spellStart"/>
      <w:r w:rsidRPr="00D73147">
        <w:t>totaling</w:t>
      </w:r>
      <w:proofErr w:type="spellEnd"/>
      <w:r w:rsidRPr="00D73147">
        <w:t xml:space="preserve"> a debt of </w:t>
      </w:r>
      <w:r w:rsidRPr="00D73147">
        <w:rPr>
          <w:b/>
          <w:bCs/>
        </w:rPr>
        <w:t>₹1,50,000</w:t>
      </w:r>
      <w:r w:rsidRPr="00D73147">
        <w:t>. Furthermore, the Lessee has expressed intent to vacate the premises on March 1, 2026, which constitutes a direct violation of the 12-month lock-in period ending in June 2026.</w:t>
      </w:r>
    </w:p>
    <w:p w:rsidR="00D73147" w:rsidRPr="00D73147" w:rsidRDefault="00D73147" w:rsidP="00D73147">
      <w:r w:rsidRPr="00D73147">
        <w:rPr>
          <w:b/>
          <w:bCs/>
        </w:rPr>
        <w:t>Demands:</w:t>
      </w:r>
      <w:r w:rsidRPr="00D73147">
        <w:t xml:space="preserve"> The Lessor hereby demands the immediate payment of the outstanding ₹1,50,000 within 7 days of receipt of this notice. Failure to comply will result in the forfeiture of the security deposit and the initiation of legal proceedings in Pune District Court.</w:t>
      </w:r>
    </w:p>
    <w:p w:rsidR="00231250" w:rsidRDefault="00231250"/>
    <w:sectPr w:rsidR="00231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D4ACC"/>
    <w:multiLevelType w:val="multilevel"/>
    <w:tmpl w:val="6F08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45590D"/>
    <w:multiLevelType w:val="multilevel"/>
    <w:tmpl w:val="12C2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826142">
    <w:abstractNumId w:val="0"/>
  </w:num>
  <w:num w:numId="2" w16cid:durableId="323434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47"/>
    <w:rsid w:val="00231250"/>
    <w:rsid w:val="002C764F"/>
    <w:rsid w:val="00930806"/>
    <w:rsid w:val="00D73147"/>
    <w:rsid w:val="00FE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A325"/>
  <w15:chartTrackingRefBased/>
  <w15:docId w15:val="{26DA640B-D99B-4CDE-B244-6E51F33F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Panchal</dc:creator>
  <cp:keywords/>
  <dc:description/>
  <cp:lastModifiedBy>Santosh Panchal</cp:lastModifiedBy>
  <cp:revision>1</cp:revision>
  <dcterms:created xsi:type="dcterms:W3CDTF">2026-02-25T14:13:00Z</dcterms:created>
  <dcterms:modified xsi:type="dcterms:W3CDTF">2026-02-25T14:13:00Z</dcterms:modified>
</cp:coreProperties>
</file>