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Website Team Handoff</w:t>
      </w:r>
    </w:p>
    <w:p/>
    <w:p>
      <w:r>
        <w:t>Date: 2026-05-23</w:t>
      </w:r>
    </w:p>
    <w:p/>
    <w:p>
      <w:r>
        <w:rPr>
          <w:b/>
          <w:sz w:val="28"/>
        </w:rPr>
        <w:t>Goal</w:t>
      </w:r>
    </w:p>
    <w:p/>
    <w:p>
      <w:r>
        <w:t>This repo is the clean public website repo for Santaan.</w:t>
      </w:r>
    </w:p>
    <w:p/>
    <w:p>
      <w:r>
        <w:t>Use this repo for:</w:t>
      </w:r>
    </w:p>
    <w:p/>
    <w:p>
      <w:pPr>
        <w:pStyle w:val="ListBullet"/>
      </w:pPr>
      <w:r>
        <w:t>website design and content</w:t>
      </w:r>
    </w:p>
    <w:p>
      <w:pPr>
        <w:pStyle w:val="ListBullet"/>
      </w:pPr>
      <w:r>
        <w:t>SEO</w:t>
      </w:r>
    </w:p>
    <w:p>
      <w:pPr>
        <w:pStyle w:val="ListBullet"/>
      </w:pPr>
      <w:r>
        <w:t>landing pages</w:t>
      </w:r>
    </w:p>
    <w:p>
      <w:pPr>
        <w:pStyle w:val="ListBullet"/>
      </w:pPr>
      <w:r>
        <w:t>WhatsApp-first lead capture</w:t>
      </w:r>
    </w:p>
    <w:p>
      <w:pPr>
        <w:pStyle w:val="ListBullet"/>
      </w:pPr>
      <w:r>
        <w:t>Netlify deployment</w:t>
      </w:r>
    </w:p>
    <w:p/>
    <w:p>
      <w:r>
        <w:t>Do not use this repo as the CRM system.</w:t>
      </w:r>
    </w:p>
    <w:p/>
    <w:p>
      <w:r>
        <w:rPr>
          <w:b/>
          <w:sz w:val="28"/>
        </w:rPr>
        <w:t>Recommended Ownership</w:t>
      </w:r>
    </w:p>
    <w:p/>
    <w:p>
      <w:pPr>
        <w:pStyle w:val="ListBullet"/>
      </w:pPr>
      <w:r>
        <w:t>GitHub repo shared with Santaan team</w:t>
      </w:r>
    </w:p>
    <w:p>
      <w:pPr>
        <w:pStyle w:val="ListBullet"/>
      </w:pPr>
      <w:r>
        <w:t>Netlify project created fresh from this repo</w:t>
      </w:r>
    </w:p>
    <w:p>
      <w:pPr>
        <w:pStyle w:val="ListBullet"/>
      </w:pPr>
      <w:r>
        <w:t>CRM stays in AICRM on Cloudflare</w:t>
      </w:r>
    </w:p>
    <w:p/>
    <w:p>
      <w:r>
        <w:rPr>
          <w:b/>
          <w:sz w:val="28"/>
        </w:rPr>
        <w:t>Deployment Branch</w:t>
      </w:r>
    </w:p>
    <w:p/>
    <w:p>
      <w:r>
        <w:t>Use the main branch of this fresh repo for website deployment.</w:t>
      </w:r>
    </w:p>
    <w:p/>
    <w:p>
      <w:r>
        <w:t>Do not reuse the old mixed `santaan-web` Netlify project if it creates confusion.</w:t>
      </w:r>
    </w:p>
    <w:p/>
    <w:p>
      <w:r>
        <w:rPr>
          <w:b/>
          <w:sz w:val="28"/>
        </w:rPr>
        <w:t>Required Netlify Env Vars</w:t>
      </w:r>
    </w:p>
    <w:p/>
    <w:p>
      <w:r>
        <w:t>Set these in Netlify:</w:t>
      </w:r>
    </w:p>
    <w:p/>
    <w:p>
      <w:pPr>
        <w:pStyle w:val="ListBullet"/>
      </w:pPr>
      <w:r>
        <w:t>`NEXTAUTH_URL`</w:t>
      </w:r>
    </w:p>
    <w:p>
      <w:pPr>
        <w:pStyle w:val="ListBullet"/>
      </w:pPr>
      <w:r>
        <w:t>`NEXTAUTH_SECRET`</w:t>
      </w:r>
    </w:p>
    <w:p>
      <w:pPr>
        <w:pStyle w:val="ListBullet"/>
      </w:pPr>
      <w:r>
        <w:t>`BETTER_AUTH_URL`</w:t>
      </w:r>
    </w:p>
    <w:p>
      <w:pPr>
        <w:pStyle w:val="ListBullet"/>
      </w:pPr>
      <w:r>
        <w:t>`BETTER_AUTH_SECRET`</w:t>
      </w:r>
    </w:p>
    <w:p>
      <w:pPr>
        <w:pStyle w:val="ListBullet"/>
      </w:pPr>
      <w:r>
        <w:t>`NEXT_PUBLIC_SITE_URL`</w:t>
      </w:r>
    </w:p>
    <w:p>
      <w:pPr>
        <w:pStyle w:val="ListBullet"/>
      </w:pPr>
      <w:r>
        <w:t>`TURSO_DATABASE_URL`</w:t>
      </w:r>
    </w:p>
    <w:p>
      <w:pPr>
        <w:pStyle w:val="ListBullet"/>
      </w:pPr>
      <w:r>
        <w:t>`TURSO_AUTH_TOKEN`</w:t>
      </w:r>
    </w:p>
    <w:p>
      <w:pPr>
        <w:pStyle w:val="ListBullet"/>
      </w:pPr>
      <w:r>
        <w:t>`NEXT_PUBLIC_GTM_ID`</w:t>
      </w:r>
    </w:p>
    <w:p>
      <w:pPr>
        <w:pStyle w:val="ListBullet"/>
      </w:pPr>
      <w:r>
        <w:t>`GOOGLE_ANALYTICS_ID` or `NEXT_PUBLIC_GOOGLE_ANALYTICS_ID`</w:t>
      </w:r>
    </w:p>
    <w:p>
      <w:pPr>
        <w:pStyle w:val="ListBullet"/>
      </w:pPr>
      <w:r>
        <w:t>`META_PIXEL_ID`</w:t>
      </w:r>
    </w:p>
    <w:p>
      <w:pPr>
        <w:pStyle w:val="ListBullet"/>
      </w:pPr>
      <w:r>
        <w:t>`RSS2JSON_API_KEY`</w:t>
      </w:r>
    </w:p>
    <w:p>
      <w:pPr>
        <w:pStyle w:val="ListBullet"/>
      </w:pPr>
      <w:r>
        <w:t>`AICRM_LEAD_WEBHOOK_URL`</w:t>
      </w:r>
    </w:p>
    <w:p/>
    <w:p>
      <w:r>
        <w:t>Optional:</w:t>
      </w:r>
    </w:p>
    <w:p/>
    <w:p>
      <w:pPr>
        <w:pStyle w:val="ListBullet"/>
      </w:pPr>
      <w:r>
        <w:t>`AICRM_LEAD_WEBHOOK_TOKEN`</w:t>
      </w:r>
    </w:p>
    <w:p>
      <w:pPr>
        <w:pStyle w:val="ListBullet"/>
      </w:pPr>
      <w:r>
        <w:t>`NEXT_PUBLIC_PRACTO_WIDGET_ID`</w:t>
      </w:r>
    </w:p>
    <w:p>
      <w:pPr>
        <w:pStyle w:val="ListBullet"/>
      </w:pPr>
      <w:r>
        <w:t>`NEXT_PUBLIC_PRACTO_BOOKING_URL`</w:t>
      </w:r>
    </w:p>
    <w:p>
      <w:pPr>
        <w:pStyle w:val="ListBullet"/>
      </w:pPr>
      <w:r>
        <w:t>`NEXT_PUBLIC_PRACTO_DOCTOR_LABEL`</w:t>
      </w:r>
    </w:p>
    <w:p>
      <w:pPr>
        <w:pStyle w:val="ListBullet"/>
      </w:pPr>
      <w:r>
        <w:t>`NEXT_PUBLIC_PRACTO_LOCATION_LABEL`</w:t>
      </w:r>
    </w:p>
    <w:p/>
    <w:p>
      <w:r>
        <w:t>Use:</w:t>
      </w:r>
    </w:p>
    <w:p/>
    <w:p>
      <w:pPr>
        <w:pStyle w:val="ListBullet"/>
      </w:pPr>
      <w:r>
        <w:t>[.env.example](/Users/spr/santaan%20hope/santaan-website-only/.env.example:1)</w:t>
      </w:r>
    </w:p>
    <w:p/>
    <w:p>
      <w:r>
        <w:rPr>
          <w:b/>
          <w:sz w:val="28"/>
        </w:rPr>
        <w:t>CRM Webhook Requirement</w:t>
      </w:r>
    </w:p>
    <w:p/>
    <w:p>
      <w:r>
        <w:t>Ask the AICRM owner for:</w:t>
      </w:r>
    </w:p>
    <w:p/>
    <w:p>
      <w:pPr>
        <w:pStyle w:val="ListNumber"/>
      </w:pPr>
      <w:r>
        <w:t>final public webhook URL</w:t>
      </w:r>
    </w:p>
    <w:p>
      <w:pPr>
        <w:pStyle w:val="ListNumber"/>
      </w:pPr>
      <w:r>
        <w:t>whether bearer token auth is required</w:t>
      </w:r>
    </w:p>
    <w:p>
      <w:pPr>
        <w:pStyle w:val="ListNumber"/>
      </w:pPr>
      <w:r>
        <w:t>token value if required</w:t>
      </w:r>
    </w:p>
    <w:p>
      <w:pPr>
        <w:pStyle w:val="ListNumber"/>
      </w:pPr>
      <w:r>
        <w:t>confirmation that the webhook accepts:</w:t>
      </w:r>
    </w:p>
    <w:p/>
    <w:p>
      <w:pPr>
        <w:pStyle w:val="CodeBlock"/>
        <w:ind w:left="360"/>
      </w:pPr>
      <w:r>
        <w:t>{</w:t>
        <w:br/>
        <w:t xml:space="preserve">  "name": "Patient Name",</w:t>
        <w:br/>
        <w:t xml:space="preserve">  "phone": "+919999999999",</w:t>
        <w:br/>
        <w:t xml:space="preserve">  "answers": {</w:t>
        <w:br/>
        <w:t xml:space="preserve">    "source": "website_test",</w:t>
        <w:br/>
        <w:t xml:space="preserve">    "campaign": "TEST",</w:t>
        <w:br/>
        <w:t xml:space="preserve">    "topic": "webhook_test",</w:t>
        <w:br/>
        <w:t xml:space="preserve">    "preferred_channel": "whatsapp"</w:t>
        <w:br/>
        <w:t xml:space="preserve">  }</w:t>
        <w:br/>
        <w:t>}</w:t>
      </w:r>
    </w:p>
    <w:p/>
    <w:p>
      <w:r>
        <w:t>The website helper sends this payload shape through:</w:t>
      </w:r>
    </w:p>
    <w:p/>
    <w:p>
      <w:pPr>
        <w:pStyle w:val="ListBullet"/>
      </w:pPr>
      <w:r>
        <w:t>[src/lib/aicrm.ts](/Users/spr/santaan%20hope/santaan-website-only/src/lib/aicrm.ts:1)</w:t>
      </w:r>
    </w:p>
    <w:p/>
    <w:p>
      <w:r>
        <w:rPr>
          <w:b/>
          <w:sz w:val="28"/>
        </w:rPr>
        <w:t>Netlify Setup Steps</w:t>
      </w:r>
    </w:p>
    <w:p/>
    <w:p>
      <w:pPr>
        <w:pStyle w:val="ListNumber"/>
      </w:pPr>
      <w:r>
        <w:t>Create a new Netlify site from this repo.</w:t>
      </w:r>
    </w:p>
    <w:p>
      <w:pPr>
        <w:pStyle w:val="ListNumber"/>
      </w:pPr>
      <w:r>
        <w:t>Add env vars from `env.website.example`.</w:t>
      </w:r>
    </w:p>
    <w:p>
      <w:pPr>
        <w:pStyle w:val="ListNumber"/>
      </w:pPr>
      <w:r>
        <w:t>Add the real CRM webhook URL.</w:t>
      </w:r>
    </w:p>
    <w:p>
      <w:pPr>
        <w:pStyle w:val="ListNumber"/>
      </w:pPr>
      <w:r>
        <w:t>Add webhook token only if CRM requires it.</w:t>
      </w:r>
    </w:p>
    <w:p>
      <w:pPr>
        <w:pStyle w:val="ListNumber"/>
      </w:pPr>
      <w:r>
        <w:t>Deploy preview.</w:t>
      </w:r>
    </w:p>
    <w:p>
      <w:pPr>
        <w:pStyle w:val="ListNumber"/>
      </w:pPr>
      <w:r>
        <w:t>Verify forms and content.</w:t>
      </w:r>
    </w:p>
    <w:p>
      <w:pPr>
        <w:pStyle w:val="ListNumber"/>
      </w:pPr>
      <w:r>
        <w:t>Only then attach the final production domain.</w:t>
      </w:r>
    </w:p>
    <w:p/>
    <w:p>
      <w:r>
        <w:rPr>
          <w:b/>
          <w:sz w:val="28"/>
        </w:rPr>
        <w:t>Preview QA Checklist</w:t>
      </w:r>
    </w:p>
    <w:p/>
    <w:p>
      <w:r>
        <w:t>Check:</w:t>
      </w:r>
    </w:p>
    <w:p/>
    <w:p>
      <w:pPr>
        <w:pStyle w:val="ListBullet"/>
      </w:pPr>
      <w:r>
        <w:t>homepage loads</w:t>
      </w:r>
    </w:p>
    <w:p>
      <w:pPr>
        <w:pStyle w:val="ListBullet"/>
      </w:pPr>
      <w:r>
        <w:t>`fertility-guides` loads</w:t>
      </w:r>
    </w:p>
    <w:p>
      <w:pPr>
        <w:pStyle w:val="ListBullet"/>
      </w:pPr>
      <w:r>
        <w:t>`fertility-conditions` loads</w:t>
      </w:r>
    </w:p>
    <w:p>
      <w:pPr>
        <w:pStyle w:val="ListBullet"/>
      </w:pPr>
      <w:r>
        <w:t>`know-your-score` loads</w:t>
      </w:r>
    </w:p>
    <w:p>
      <w:pPr>
        <w:pStyle w:val="ListBullet"/>
      </w:pPr>
      <w:r>
        <w:t>`fertility-tips` loads</w:t>
      </w:r>
    </w:p>
    <w:p>
      <w:pPr>
        <w:pStyle w:val="ListBullet"/>
      </w:pPr>
      <w:r>
        <w:t>`fertility-insights` loads</w:t>
      </w:r>
    </w:p>
    <w:p>
      <w:pPr>
        <w:pStyle w:val="ListBullet"/>
      </w:pPr>
      <w:r>
        <w:t>`clinical-insights` loads</w:t>
      </w:r>
    </w:p>
    <w:p>
      <w:pPr>
        <w:pStyle w:val="ListBullet"/>
      </w:pPr>
      <w:r>
        <w:t>`/api/blogs` returns Medium-backed posts</w:t>
      </w:r>
    </w:p>
    <w:p>
      <w:pPr>
        <w:pStyle w:val="ListBullet"/>
      </w:pPr>
      <w:r>
        <w:t>seminar form reaches CRM</w:t>
      </w:r>
    </w:p>
    <w:p>
      <w:pPr>
        <w:pStyle w:val="ListBullet"/>
      </w:pPr>
      <w:r>
        <w:t>at-home form reaches CRM</w:t>
      </w:r>
    </w:p>
    <w:p>
      <w:pPr>
        <w:pStyle w:val="ListBullet"/>
      </w:pPr>
      <w:r>
        <w:t>WhatsApp tips form reaches CRM</w:t>
      </w:r>
    </w:p>
    <w:p>
      <w:pPr>
        <w:pStyle w:val="ListBullet"/>
      </w:pPr>
      <w:r>
        <w:t>GTM loads</w:t>
      </w:r>
    </w:p>
    <w:p>
      <w:pPr>
        <w:pStyle w:val="ListBullet"/>
      </w:pPr>
      <w:r>
        <w:t>Meta pixel loads</w:t>
      </w:r>
    </w:p>
    <w:p>
      <w:pPr>
        <w:pStyle w:val="ListBullet"/>
      </w:pPr>
      <w:r>
        <w:t>canonical URL is correct</w:t>
      </w:r>
    </w:p>
    <w:p/>
    <w:p>
      <w:r>
        <w:rPr>
          <w:b/>
          <w:sz w:val="28"/>
        </w:rPr>
        <w:t>CTA Standard</w:t>
      </w:r>
    </w:p>
    <w:p/>
    <w:p>
      <w:r>
        <w:t>Use these public CTA defaults:</w:t>
      </w:r>
    </w:p>
    <w:p/>
    <w:p>
      <w:pPr>
        <w:pStyle w:val="ListBullet"/>
      </w:pPr>
      <w:r>
        <w:t>Call: `+91 80 6548 1541`</w:t>
      </w:r>
    </w:p>
    <w:p>
      <w:pPr>
        <w:pStyle w:val="ListBullet"/>
      </w:pPr>
      <w:r>
        <w:t>WhatsApp: `+91 96689 04011`</w:t>
      </w:r>
    </w:p>
    <w:p/>
    <w:p>
      <w:r>
        <w:rPr>
          <w:b/>
          <w:sz w:val="28"/>
        </w:rPr>
        <w:t>Final Go-Live Rule</w:t>
      </w:r>
    </w:p>
    <w:p/>
    <w:p>
      <w:r>
        <w:t>Do not point the real domain until:</w:t>
      </w:r>
    </w:p>
    <w:p/>
    <w:p>
      <w:pPr>
        <w:pStyle w:val="ListBullet"/>
      </w:pPr>
      <w:r>
        <w:t>preview is stable</w:t>
      </w:r>
    </w:p>
    <w:p>
      <w:pPr>
        <w:pStyle w:val="ListBullet"/>
      </w:pPr>
      <w:r>
        <w:t>CRM webhook is confirmed</w:t>
      </w:r>
    </w:p>
    <w:p>
      <w:pPr>
        <w:pStyle w:val="ListBullet"/>
      </w:pPr>
      <w:r>
        <w:t>Medium feed is working</w:t>
      </w:r>
    </w:p>
    <w:p>
      <w:pPr>
        <w:pStyle w:val="ListBullet"/>
      </w:pPr>
      <w:r>
        <w:t>CTA numbers are confirmed</w:t>
      </w:r>
    </w:p>
    <w:p>
      <w:pPr>
        <w:pStyle w:val="ListBullet"/>
      </w:pPr>
      <w:r>
        <w:t>SEO tags are checked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