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0526D8" w14:textId="6916546D" w:rsidR="005437B2" w:rsidRDefault="005437B2" w:rsidP="005437B2">
      <w:pPr>
        <w:pStyle w:val="ListParagraph"/>
        <w:numPr>
          <w:ilvl w:val="0"/>
          <w:numId w:val="2"/>
        </w:numPr>
      </w:pPr>
      <w:r>
        <w:t xml:space="preserve">For all the screenshots, make it like a slide show. Where each screenshot can be shown in a bigger and clearer format. Each photo should stay for 3 seconds. If the cursor is kept, the slide show should stop. Same for </w:t>
      </w:r>
      <w:proofErr w:type="spellStart"/>
      <w:r>
        <w:t>al</w:t>
      </w:r>
      <w:proofErr w:type="spellEnd"/>
      <w:r>
        <w:t xml:space="preserve"> the projects.</w:t>
      </w:r>
      <w:r>
        <w:br/>
      </w:r>
    </w:p>
    <w:p w14:paraId="75B3508B" w14:textId="167EAF5E" w:rsidR="005437B2" w:rsidRDefault="005437B2" w:rsidP="005437B2">
      <w:pPr>
        <w:pStyle w:val="ListParagraph"/>
        <w:numPr>
          <w:ilvl w:val="0"/>
          <w:numId w:val="2"/>
        </w:numPr>
      </w:pPr>
      <w:r>
        <w:t xml:space="preserve">Remove the </w:t>
      </w:r>
      <w:proofErr w:type="spellStart"/>
      <w:r>
        <w:t>AStroChem</w:t>
      </w:r>
      <w:proofErr w:type="spellEnd"/>
      <w:r>
        <w:t xml:space="preserve"> Mini project. </w:t>
      </w:r>
      <w:r>
        <w:br/>
      </w:r>
      <w:r>
        <w:br/>
      </w:r>
    </w:p>
    <w:p w14:paraId="372B5C85" w14:textId="088B4B63" w:rsidR="005437B2" w:rsidRDefault="005437B2" w:rsidP="005437B2">
      <w:pPr>
        <w:pStyle w:val="ListParagraph"/>
        <w:numPr>
          <w:ilvl w:val="0"/>
          <w:numId w:val="2"/>
        </w:numPr>
      </w:pPr>
    </w:p>
    <w:sectPr w:rsidR="00543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1259D7"/>
    <w:multiLevelType w:val="hybridMultilevel"/>
    <w:tmpl w:val="8B907D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7FB5AFE"/>
    <w:multiLevelType w:val="hybridMultilevel"/>
    <w:tmpl w:val="27A8C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901903">
    <w:abstractNumId w:val="1"/>
  </w:num>
  <w:num w:numId="2" w16cid:durableId="12552871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A2"/>
    <w:rsid w:val="00141C29"/>
    <w:rsid w:val="001A047F"/>
    <w:rsid w:val="00211705"/>
    <w:rsid w:val="00234CB2"/>
    <w:rsid w:val="00283CA2"/>
    <w:rsid w:val="002E03D6"/>
    <w:rsid w:val="00303F0D"/>
    <w:rsid w:val="00310DE4"/>
    <w:rsid w:val="005437B2"/>
    <w:rsid w:val="005E323C"/>
    <w:rsid w:val="007446F6"/>
    <w:rsid w:val="00A07292"/>
    <w:rsid w:val="00B45923"/>
    <w:rsid w:val="00B60420"/>
    <w:rsid w:val="00C7466A"/>
    <w:rsid w:val="00E10B81"/>
    <w:rsid w:val="00EF3EA0"/>
    <w:rsid w:val="00FC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5467F"/>
  <w15:chartTrackingRefBased/>
  <w15:docId w15:val="{80E0767D-D0DB-8440-B9C1-C124F291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CA2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83CA2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83CA2"/>
    <w:rPr>
      <w:rFonts w:eastAsiaTheme="majorEastAsia" w:cstheme="majorBidi"/>
      <w:color w:val="0F4761" w:themeColor="accent1" w:themeShade="BF"/>
      <w:sz w:val="28"/>
      <w:szCs w:val="2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CA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CA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CA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CA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CA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CA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83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3CA2"/>
    <w:rPr>
      <w:rFonts w:asciiTheme="majorHAnsi" w:eastAsiaTheme="majorEastAsia" w:hAnsiTheme="majorHAnsi" w:cstheme="majorBidi"/>
      <w:spacing w:val="-10"/>
      <w:kern w:val="28"/>
      <w:sz w:val="56"/>
      <w:szCs w:val="5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3CA2"/>
    <w:rPr>
      <w:rFonts w:eastAsiaTheme="majorEastAsia" w:cstheme="majorBidi"/>
      <w:color w:val="595959" w:themeColor="text1" w:themeTint="A6"/>
      <w:spacing w:val="15"/>
      <w:sz w:val="28"/>
      <w:szCs w:val="2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83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CA2"/>
    <w:rPr>
      <w:rFonts w:cs="Mangal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83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CA2"/>
    <w:rPr>
      <w:rFonts w:cs="Mangal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83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NANDI</dc:creator>
  <cp:keywords/>
  <dc:description/>
  <cp:lastModifiedBy>PRANJAL NANDI</cp:lastModifiedBy>
  <cp:revision>13</cp:revision>
  <dcterms:created xsi:type="dcterms:W3CDTF">2026-07-09T12:24:00Z</dcterms:created>
  <dcterms:modified xsi:type="dcterms:W3CDTF">2026-07-11T02:17:00Z</dcterms:modified>
</cp:coreProperties>
</file>