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5.33213138580322" w:lineRule="auto"/>
        <w:ind w:left="8055.2093505859375" w:right="481.43798828125" w:hanging="8055.2093505859375"/>
        <w:jc w:val="left"/>
        <w:rPr>
          <w:rFonts w:ascii="Arial" w:cs="Arial" w:eastAsia="Arial" w:hAnsi="Arial"/>
          <w:b w:val="1"/>
          <w:i w:val="0"/>
          <w:smallCaps w:val="0"/>
          <w:strike w:val="0"/>
          <w:color w:val="949494"/>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91350" cy="104775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991350" cy="1047750"/>
                    </a:xfrm>
                    <a:prstGeom prst="rect"/>
                    <a:ln/>
                  </pic:spPr>
                </pic:pic>
              </a:graphicData>
            </a:graphic>
          </wp:inline>
        </w:drawing>
      </w:r>
      <w:r w:rsidDel="00000000" w:rsidR="00000000" w:rsidRPr="00000000">
        <w:rPr>
          <w:rFonts w:ascii="Arial" w:cs="Arial" w:eastAsia="Arial" w:hAnsi="Arial"/>
          <w:b w:val="1"/>
          <w:i w:val="0"/>
          <w:smallCaps w:val="0"/>
          <w:strike w:val="0"/>
          <w:color w:val="949494"/>
          <w:sz w:val="21"/>
          <w:szCs w:val="21"/>
          <w:u w:val="none"/>
          <w:shd w:fill="auto" w:val="clear"/>
          <w:vertAlign w:val="baseline"/>
          <w:rtl w:val="0"/>
        </w:rPr>
        <w:t xml:space="preserve">IMF Country Report No. 14/57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7.000298500061"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3.800048828125" w:line="240" w:lineRule="auto"/>
        <w:ind w:left="2611.381402015686"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sectPr>
          <w:pgSz w:h="15840" w:w="12240" w:orient="portrait"/>
          <w:pgMar w:bottom="399.59999084472656" w:top="0" w:left="15.599799156188965" w:right="632.39990234375" w:header="0" w:footer="720"/>
          <w:pgNumType w:start="1"/>
        </w:sect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2014 ARTICLE IV CONSULTATION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February 2014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25146484375" w:line="265.603580474853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Article IV of the IMF’s Articles of Agreement, the IMF holds bilateral discussions with  members, usually every year. In the context of the 2014 Article IV consultation with India, the  following documents have been released and are included in this package: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2.55615234375" w:line="258.225545883178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32.040000915527344"/>
          <w:szCs w:val="32.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prepared by a staff team of the IMF for the Executive Board’s  consideration on January 27, 2014, following discussions that ended on November 26,  2013, with the officials of India on economic developments and policies. Based on  information available at the time of these discussions, the staff report was completed on  January 9, 2014.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498413085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32.040000915527344"/>
          <w:szCs w:val="32.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prepared by the IMF.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6.8939208984375" w:line="265.335903167724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32.040000915527344"/>
          <w:szCs w:val="32.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Staff Statement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January 27, 2014 updating information on recent developments.  </w:t>
      </w:r>
      <w:r w:rsidDel="00000000" w:rsidR="00000000" w:rsidRPr="00000000">
        <w:rPr>
          <w:rFonts w:ascii="Noto Sans Symbols" w:cs="Noto Sans Symbols" w:eastAsia="Noto Sans Symbols" w:hAnsi="Noto Sans Symbols"/>
          <w:b w:val="0"/>
          <w:i w:val="0"/>
          <w:smallCaps w:val="0"/>
          <w:strike w:val="0"/>
          <w:color w:val="0583b0"/>
          <w:sz w:val="32.040000915527344"/>
          <w:szCs w:val="32.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summarizing the views of the Executive Board as expressed during its  January 27, 2014 consideration of the staff report that concluded the Article IV consultation  with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10974121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32.040000915527344"/>
          <w:szCs w:val="32.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India.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4.47875976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following documents have been or will be separately released.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4.1174316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Selected Issues Paper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92.5146484375" w:line="266.1735820770263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publication of staff reports and other documents allows for the deletion of market sensitive information.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0.01922607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Copies of this report are available to the public from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4.117736816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Publication Services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52423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Washington, D.C. 20090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32702636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Telefax: (202) 623-7201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524230957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publications@imf.org</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Internet: http://www.imf.org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509582519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Price: $18.00 per printed copy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0.933837890625" w:line="240" w:lineRule="auto"/>
        <w:ind w:left="0" w:right="0" w:firstLine="0"/>
        <w:jc w:val="left"/>
        <w:rPr>
          <w:rFonts w:ascii="Arial" w:cs="Arial" w:eastAsia="Arial" w:hAnsi="Arial"/>
          <w:b w:val="1"/>
          <w:i w:val="0"/>
          <w:smallCaps w:val="0"/>
          <w:strike w:val="0"/>
          <w:color w:val="00000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00000"/>
          <w:sz w:val="26.040000915527344"/>
          <w:szCs w:val="26.040000915527344"/>
          <w:u w:val="none"/>
          <w:shd w:fill="auto" w:val="clear"/>
          <w:vertAlign w:val="baseline"/>
          <w:rtl w:val="0"/>
        </w:rPr>
        <w:t xml:space="preserve">International Monetary Fund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831.199951171875" w:line="240" w:lineRule="auto"/>
        <w:ind w:left="0" w:right="0" w:firstLine="0"/>
        <w:jc w:val="left"/>
        <w:rPr>
          <w:rFonts w:ascii="Arial" w:cs="Arial" w:eastAsia="Arial" w:hAnsi="Arial"/>
          <w:b w:val="1"/>
          <w:i w:val="0"/>
          <w:smallCaps w:val="0"/>
          <w:strike w:val="0"/>
          <w:color w:val="000000"/>
          <w:sz w:val="26.040000915527344"/>
          <w:szCs w:val="26.040000915527344"/>
          <w:u w:val="none"/>
          <w:shd w:fill="auto" w:val="clear"/>
          <w:vertAlign w:val="baseline"/>
        </w:rPr>
        <w:sectPr>
          <w:type w:val="continuous"/>
          <w:pgSz w:h="15840" w:w="12240" w:orient="portrait"/>
          <w:pgMar w:bottom="399.59999084472656" w:top="0" w:left="674.5200347900391" w:right="777.3254394531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26.040000915527344"/>
          <w:szCs w:val="26.040000915527344"/>
          <w:u w:val="none"/>
          <w:shd w:fill="auto" w:val="clear"/>
          <w:vertAlign w:val="baseline"/>
          <w:rtl w:val="0"/>
        </w:rPr>
        <w:t xml:space="preserve">Washington, D.C.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4.9144744873047" w:line="240" w:lineRule="auto"/>
        <w:ind w:left="2430.9901666641235"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©2014 International Monetary Fund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09.599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January 9, 2014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82.0197868347168"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6991350" cy="1057656"/>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991350" cy="1057656"/>
                    </a:xfrm>
                    <a:prstGeom prst="rect"/>
                    <a:ln/>
                  </pic:spPr>
                </pic:pic>
              </a:graphicData>
            </a:graphic>
          </wp:inline>
        </w:drawing>
      </w: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INDIA  </w:t>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2.2107124328613"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949494"/>
          <w:sz w:val="27.959999084472656"/>
          <w:szCs w:val="27.959999084472656"/>
          <w:u w:val="none"/>
          <w:shd w:fill="auto" w:val="clear"/>
          <w:vertAlign w:val="baseline"/>
          <w:rtl w:val="0"/>
        </w:rPr>
        <w:t xml:space="preserve">STAFF REPORT FOR THE 2014 ARTICLE IV CONSULTATION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13159179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tightening of global liquidity has increased external pressures and  heightened the focus on India’s macroeconomic imbalances (high inflation, large current  account and fiscal deficits) and structural weaknesses (particularly supply bottlenecks in  infrastructure, power and mining).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678558349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Outlook and risks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Growth is expected to slow to 4.6 percent this fiscal year, the lowest  level in a decade, reflecting global developments and domestic supply constraints.  Headline CPI inflation is expected to remain near double digits for the remainder of the  fiscal year. The current account deficit is narrowing, driven by a significant improvement  in exports, robust remittances flows, and a rapid diminution of gold imports.  Nonetheless, India has very little room to adopt countercyclical policies, constrained by  persistently-high inflation, and sizeable fiscal and external imbalances. Spillovers from  renewed external pressures interacting with domestic vulnerabilities are the principal  risks.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Key policy recommendations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85.60610771179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High and persistent inflation is a key macroeconomic challenge facing India. Further  increases in the policy rate will be necessary to tackle high inflation and inflation  expectations.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02990722656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external pressures from global financial market volatility resume, rupee flexibility  should be the first line of defense, complimented by use of reserves, increases in  short-term interest rates, actions on the fiscal front, and further easing of constraints  on capital inflows.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 fiscal consolidation is needed. Tax and subsidy reforms will be required to  durably lower fiscal imbalances.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Enhanced financial sector supervision, better monitoring of banks’ credit quality, and  improved information on corporate vulnerabilities will be needed as a basis for  tackling rising corporate and financial sector strains.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1214.400634765625" w:header="0" w:footer="720"/>
          <w:cols w:equalWidth="0" w:num="2">
            <w:col w:space="0" w:w="5520"/>
            <w:col w:space="0" w:w="5520"/>
          </w:cols>
        </w:sect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Addressing supply bottlenecks and structural challenges—particularly in the  agriculture and power sectors, and in the pricing and allocation of natural resources  (including coal, natural gas, and fertilizers)—will be essential to achieve faster growth,  job creation and poverty reduction.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3.5400390625" w:line="273.4225559234619"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Nigel Chalk and  Seán Nolan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88.6206054687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1.0755920410156" w:right="1614.802246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took place in Mumbai and Delhi during November 14–26,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2013. The staff comprised Paul Cashin (head), Rahul Anand, Volodymyr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Tulin, Mehdi Raissi, (all APD), Peter Lindner (MCM), Ran Bi (SPR), and Tom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Richardson (Senior Resident Representative). Nigel Chalk (APD) and Rakesh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Mohan, Janak Raj and Muneesh Kapoor (all OED) also joined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The mission met with Reserve Bank of India Governor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Raghuram Rajan, Economic Affairs Secretary Arvind Mayaram, Planning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Commission Deputy Chairman Montek Singh Ahluwalia, other senior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officials and representatives of the business community. May Inoue,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Michael Dalesio, and Qianqian Zhang (all APD) assisted in the preparation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of this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82.230224609375" w:line="476.38933181762695" w:lineRule="auto"/>
        <w:ind w:left="1431.9601440429688" w:right="1174.33837890625"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CONTEXT _________________________________________________________________________________________ 4 OUTLOOK AND RISKS ___________________________________________________________________________ 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7.2802734375" w:line="285.83370208740234" w:lineRule="auto"/>
        <w:ind w:left="1426.7109680175781" w:right="1110.08544921875" w:firstLine="14.4891357421875"/>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POLICY PRIORITIES ______________________________________________________________________________ 8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 Monetary Policy _______________________________________________________________________________ 8  B. Addressing External Vulnerabilities ___________________________________________________________ 11  C. Fiscal Policy __________________________________________________________________________________ 14  D. Financial and Corporate Sector Issues ________________________________________________________ 16  E. Structural Policies to Boost Growth __________________________________________________________ 18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4.837646484375" w:line="240" w:lineRule="auto"/>
        <w:ind w:left="0" w:right="1176.1645507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STAFF APPRAISAL _______________________________________________________________________________ 19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54.94140625" w:line="240" w:lineRule="auto"/>
        <w:ind w:left="1441.2217950820923"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82160949707" w:lineRule="auto"/>
        <w:ind w:left="1425.933837890625" w:right="1110.126953125" w:firstLine="15.70800781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Debt, Inflation, and Growth __________________________________________________________________ 22  2. Financial Sector Legislative Reform Commission _____________________________________________ 23  3. Aadhaar: India’s Unique Identification Number ______________________________________________ 24  4. Food Security Act: Fiscal Implications ________________________________________________________ 25  5. The Potential Capital Needs of India’s Commercial Banking Sector __________________________ 27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40" w:lineRule="auto"/>
        <w:ind w:left="1441.285424232483"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85.6057357788086" w:lineRule="auto"/>
        <w:ind w:left="1425.9556579589844" w:right="1109.857177734375" w:firstLine="15.749816894531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Growth and Activity __________________________________________________________________________ 29  2. Recent Developments: International Perspective _____________________________________________ 30  3. External Vulnerabilities _______________________________________________________________________ 31  4. Financial Markets _____________________________________________________________________________ 32  5. Monetary Developments _____________________________________________________________________ 33  6. Fiscal Sector Developments __________________________________________________________________ 34  7. Corporate and Banking Sectors ______________________________________________________________ 35  8. Business Environment and Governance ______________________________________________________ 36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91.683502197265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40" w:lineRule="auto"/>
        <w:ind w:left="1427.555108070373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25.8518981933594" w:right="1109.66796875" w:firstLine="15.773162841796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Millennium Development Goals, 1990–2012 _________________________________________________ 37  2. Selected Economic Indicators, 2009/10–2014/15 ____________________________________________ 38  3. Balance of Payments, 2009/10-2014/15 ______________________________________________________ 39  4. Reserve Money and Monetary Survey, 2009/10–2013/14 ____________________________________ 40  5. Central Government Operations, 2009/10–2014/15 __________________________________________ 41  6. General Government Operations, 2009/10–2014/15 _________________________________________ 42  7. Macroeconomic Framework, 2009/10–2018/19 ______________________________________________ 43  8. Indicators of Financial System Soundness, 2005/06–2012/13 ________________________________ 44  9. Indicators of External Vulnerability, 2008/09–2012/13 _______________________________________ 45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40" w:lineRule="auto"/>
        <w:ind w:left="1425.4501581192017"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26.2907409667969" w:right="1109.54345703125" w:firstLine="2.9394531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 Key Measures Adopted in 2013/14 ___________________________________________________________ 46  II. India FSAP Main Recommendations and Risks: November 2013 Update ____________________ 48  III. Risk Assessment Matrix ______________________________________________________________________ 51  IV. Policy Responses of Emerging Markets (EMs) to Talk of Tapering ___________________________ 52  V. India’s External Sector Assessment ___________________________________________________________ 55  VI. Public and External Debt Sustainability Analysis _____________________________________________ 61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759.7125244140625" w:line="240" w:lineRule="auto"/>
        <w:ind w:left="0" w:right="897.95410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1.140160560608" w:right="0" w:firstLine="0"/>
        <w:jc w:val="lef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INDIA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79.537353515625" w:line="240" w:lineRule="auto"/>
        <w:ind w:left="1437.360253334045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CONTEXT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60582160949707" w:lineRule="auto"/>
        <w:ind w:left="1434.2703247070312" w:right="840.57861328125" w:firstLine="6.719818115234375"/>
        <w:jc w:val="both"/>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Growth has fallen sharply.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averaged 8½ percent before and for two years after the  global financial crisis but has decelerated throughout 2011 and 2012 (Figure 1), reaching 4.6 percent  in FY2013:H1. Initially a problem of stalled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infrastructure and corporate investment, the  slowdown has become generalized across sectors.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0.48706054687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7.5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8.5205078125" w:line="302.79805183410645"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growth slowdown is unusual among emerging  </w:t>
      </w: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7.0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26.26734733581543"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markets (EMs) both in its severity and the fact it has  </w:t>
      </w: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6.5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8.95869255065918"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coincided with elevated inflation. Global factors have  </w:t>
      </w: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6.0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certainly hurt exports and weighed on investment.  However, staff analysis indicates that about two-thirds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28.4594726562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5.5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57861328125" w:line="284.5703887939453"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slowdown can be explained by domestic  </w:t>
      </w: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5.0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5.81384658813477" w:lineRule="auto"/>
        <w:ind w:left="0" w:right="0" w:firstLine="0"/>
        <w:jc w:val="left"/>
        <w:rPr>
          <w:rFonts w:ascii="Arial" w:cs="Arial" w:eastAsia="Arial" w:hAnsi="Arial"/>
          <w:b w:val="0"/>
          <w:i w:val="0"/>
          <w:smallCaps w:val="0"/>
          <w:strike w:val="0"/>
          <w:color w:val="0583b0"/>
          <w:sz w:val="11.88834285736084"/>
          <w:szCs w:val="11.88834285736084"/>
          <w:u w:val="none"/>
          <w:shd w:fill="auto" w:val="clear"/>
          <w:vertAlign w:val="baseline"/>
        </w:rPr>
      </w:pPr>
      <w:r w:rsidDel="00000000" w:rsidR="00000000" w:rsidRPr="00000000">
        <w:rPr>
          <w:rFonts w:ascii="Arial" w:cs="Arial" w:eastAsia="Arial" w:hAnsi="Arial"/>
          <w:b w:val="1"/>
          <w:i w:val="0"/>
          <w:smallCaps w:val="0"/>
          <w:strike w:val="0"/>
          <w:color w:val="0583b0"/>
          <w:sz w:val="15.851423263549805"/>
          <w:szCs w:val="15.851423263549805"/>
          <w:u w:val="none"/>
          <w:shd w:fill="auto" w:val="clear"/>
          <w:vertAlign w:val="baseline"/>
          <w:rtl w:val="0"/>
        </w:rPr>
        <w:t xml:space="preserve">India's Growth Forecast Revisions </w:t>
      </w:r>
      <w:r w:rsidDel="00000000" w:rsidR="00000000" w:rsidRPr="00000000">
        <w:rPr>
          <w:rFonts w:ascii="Arial" w:cs="Arial" w:eastAsia="Arial" w:hAnsi="Arial"/>
          <w:b w:val="0"/>
          <w:i w:val="0"/>
          <w:smallCaps w:val="0"/>
          <w:strike w:val="0"/>
          <w:color w:val="0583b0"/>
          <w:sz w:val="11.88834285736084"/>
          <w:szCs w:val="11.88834285736084"/>
          <w:u w:val="none"/>
          <w:shd w:fill="auto" w:val="clear"/>
          <w:vertAlign w:val="baseline"/>
          <w:rtl w:val="0"/>
        </w:rPr>
        <w:t xml:space="preserve">(In percent)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65.8007812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IMF-2012/13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663085937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Consensus Median-2012/13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663085937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IMF-2013/14 [RHS]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663085937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Consensus Median-2013/14 [RHS]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0.462646484375" w:line="638.4794425964355"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sectPr>
          <w:type w:val="continuous"/>
          <w:pgSz w:h="15840" w:w="12240" w:orient="portrait"/>
          <w:pgMar w:bottom="399.59999084472656" w:top="0" w:left="1444.8304748535156" w:right="1084.56787109375" w:header="0" w:footer="720"/>
          <w:cols w:equalWidth="0" w:num="3">
            <w:col w:space="0" w:w="3240"/>
            <w:col w:space="0" w:w="3240"/>
            <w:col w:space="0" w:w="3240"/>
          </w:cols>
        </w:sect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6.5 6.0 5.5 5.0 4.5 4.0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860711097717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factors, including supply bottlenecks, delayed project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55.2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1.62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4.4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8.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0.4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8.03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6.8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2.424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5.440673828125" w:line="240" w:lineRule="auto"/>
        <w:ind w:left="0" w:right="155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56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0" w:right="230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155029296875" w:line="240" w:lineRule="auto"/>
        <w:ind w:left="0" w:right="1298.4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315.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09521484375" w:line="240" w:lineRule="auto"/>
        <w:ind w:left="0" w:right="796.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12.4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009765625" w:line="240" w:lineRule="auto"/>
        <w:ind w:left="0" w:right="2806.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255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5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30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03662109375" w:line="240" w:lineRule="auto"/>
        <w:ind w:left="0" w:right="1801.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36376953125" w:line="240" w:lineRule="auto"/>
        <w:ind w:left="0" w:right="356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191650390625" w:line="240" w:lineRule="auto"/>
        <w:ind w:left="0" w:right="3058.81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486328125" w:line="240" w:lineRule="auto"/>
        <w:ind w:left="0" w:right="104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063.2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4.398193359375" w:line="240" w:lineRule="auto"/>
        <w:ind w:left="0" w:right="1579.6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59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035400390625" w:line="240" w:lineRule="auto"/>
        <w:ind w:left="0" w:right="1327.6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34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322265625" w:line="240" w:lineRule="auto"/>
        <w:ind w:left="0" w:right="2333.29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787353515625" w:line="240" w:lineRule="auto"/>
        <w:ind w:left="0" w:right="2585.2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05859375" w:line="240" w:lineRule="auto"/>
        <w:ind w:left="0" w:right="183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11962890625" w:line="240" w:lineRule="auto"/>
        <w:ind w:left="0" w:right="826.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41.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20263671875" w:line="240" w:lineRule="auto"/>
        <w:ind w:left="0" w:right="2082.49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703125" w:line="240" w:lineRule="auto"/>
        <w:ind w:left="0" w:right="3589.6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09521484375" w:line="240" w:lineRule="auto"/>
        <w:ind w:left="0" w:right="2836.08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3338.8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07080078125" w:line="240" w:lineRule="auto"/>
        <w:ind w:left="0" w:right="3088.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337646484375" w:line="240" w:lineRule="auto"/>
        <w:ind w:left="0" w:right="107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092.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4031982421875" w:line="240" w:lineRule="auto"/>
        <w:ind w:left="0" w:right="1801.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792236328125" w:line="240" w:lineRule="auto"/>
        <w:ind w:left="0" w:right="2806.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55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412109375" w:line="240" w:lineRule="auto"/>
        <w:ind w:left="0" w:right="1046.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062.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4283447265625" w:line="240" w:lineRule="auto"/>
        <w:ind w:left="0" w:right="3559.1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0" w:right="2276.28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0" w:right="796.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12.4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456787109375" w:line="240" w:lineRule="auto"/>
        <w:ind w:left="0" w:right="1522.691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538.2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127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288.0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884521484375" w:line="240" w:lineRule="auto"/>
        <w:ind w:left="0" w:right="205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330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07080078125" w:line="240" w:lineRule="auto"/>
        <w:ind w:left="0" w:right="3057.50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40478515625" w:line="240" w:lineRule="auto"/>
        <w:ind w:left="0" w:right="104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061.9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3544921875" w:line="240" w:lineRule="auto"/>
        <w:ind w:left="0" w:right="1799.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0" w:right="280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002197265625" w:line="240" w:lineRule="auto"/>
        <w:ind w:left="0" w:right="252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5028076171875" w:line="240" w:lineRule="auto"/>
        <w:ind w:left="0" w:right="230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36572265625" w:line="240" w:lineRule="auto"/>
        <w:ind w:left="0" w:right="3559.1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261962890625" w:line="240" w:lineRule="auto"/>
        <w:ind w:left="0" w:right="795.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11.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491943359375" w:line="240" w:lineRule="auto"/>
        <w:ind w:left="0" w:right="330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370849609375" w:line="240" w:lineRule="auto"/>
        <w:ind w:left="0" w:right="1297.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313.8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968505859375" w:line="240" w:lineRule="auto"/>
        <w:ind w:left="0" w:right="3057.50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41455078125" w:line="240" w:lineRule="auto"/>
        <w:ind w:left="1433.640618324279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approval and implementation, and heightened policy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9.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564.6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260009765625" w:line="240" w:lineRule="auto"/>
        <w:ind w:left="0" w:right="2051.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0699462890625" w:line="240" w:lineRule="auto"/>
        <w:ind w:left="0" w:right="1799.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0.0042724609375" w:line="240" w:lineRule="auto"/>
        <w:ind w:left="0" w:right="330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3953857421875" w:line="240" w:lineRule="auto"/>
        <w:ind w:left="0" w:right="2051.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60107421875" w:line="240" w:lineRule="auto"/>
        <w:ind w:left="0" w:right="104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061.9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8525390625" w:line="240" w:lineRule="auto"/>
        <w:ind w:left="0" w:right="255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0101318359375" w:line="240" w:lineRule="auto"/>
        <w:ind w:left="0" w:right="3058.81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968505859375" w:line="240" w:lineRule="auto"/>
        <w:ind w:left="0" w:right="1297.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313.8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191162109375" w:line="240" w:lineRule="auto"/>
        <w:ind w:left="0" w:right="356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0" w:right="2806.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2027587890625" w:line="240" w:lineRule="auto"/>
        <w:ind w:left="0" w:right="155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56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0" w:right="796.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12.4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5880126953125" w:line="240" w:lineRule="auto"/>
        <w:ind w:left="0" w:right="2304.0185546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08.897094726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uncertainty.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Revision Date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0.0396728515625" w:line="240" w:lineRule="auto"/>
        <w:ind w:left="0" w:right="0" w:firstLine="0"/>
        <w:jc w:val="left"/>
        <w:rPr>
          <w:rFonts w:ascii="Arial" w:cs="Arial" w:eastAsia="Arial" w:hAnsi="Arial"/>
          <w:b w:val="0"/>
          <w:i w:val="0"/>
          <w:smallCaps w:val="0"/>
          <w:strike w:val="0"/>
          <w:color w:val="000000"/>
          <w:sz w:val="11.88834285736084"/>
          <w:szCs w:val="11.88834285736084"/>
          <w:u w:val="none"/>
          <w:shd w:fill="auto" w:val="clear"/>
          <w:vertAlign w:val="baseline"/>
        </w:rPr>
        <w:sectPr>
          <w:type w:val="continuous"/>
          <w:pgSz w:h="15840" w:w="12240" w:orient="portrait"/>
          <w:pgMar w:bottom="399.59999084472656" w:top="0" w:left="1454.7004699707031" w:right="2948.3825683593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1.88834285736084"/>
          <w:szCs w:val="11.88834285736084"/>
          <w:u w:val="none"/>
          <w:shd w:fill="auto" w:val="clear"/>
          <w:vertAlign w:val="baseline"/>
          <w:rtl w:val="0"/>
        </w:rPr>
        <w:t xml:space="preserve">Sources: IMF; and Consensus Economics.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05.04150390625" w:line="285.60582160949707" w:lineRule="auto"/>
        <w:ind w:left="1428.8105773925781" w:right="775.3515625" w:firstLine="6.72012329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Balance of payment pressures intensified during the summer of 2013 as external  shocks interacted with domestic macroeconomic vulnerabilities.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global liquidity conditions  tightened, India was faced with significant portfolio debt outflows, and pressures on currency, equity,  and bond markets. Investor concerns were amplified by India’s persistently-high inflation, weakening  growth prospects, large current account and fiscal deficits, and domestic political uncertainty (Figure  2). In response, liquidity conditions were tightened, limits on FDI and external borrowing were  loosened, capital flow measures were introduced, and gold import duties were increased sharply (see  Selected Issues Chapter 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7643890381" w:lineRule="auto"/>
        <w:ind w:left="1426.942138671875" w:right="782.0068359375" w:firstLine="12.578430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Over the past four months, a combination of improving external conditions and  domestic policy efforts have calmed markets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Externally, global financial markets improved as the  U.S. Fed decided not to advance the reduction in its monthly asset purchases. Domestically, the  central bank increased its headline policy rate and intervened in FX markets by offering USD swaps  to oil companies and to banks, with the latter leading to sizeable nonresident Indian (NRI) deposit  inflows. In addition, the parliament passed the land acquisition, pension and companies bills, and  thus far in 2013 the Cabinet Committee on Investment (CCI) has approved previously-stalled projects  worth around 5 percent of GDP. On the fiscal front, measures were implemented to continue to raise  diesel prices, to shrink the financial losses of state electricity boards, and to contain central  government spending. As external pressures eased, the government was able to unwind the earlier  steps taken to tighten liquidity and partly reverse restrictions on capital outflows (Annex I).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28.411865234375" w:right="967.08129882812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Against the background of parliamentary elections (expected by May 2014) and  prospective global liquidity tightening, policy discussions centered on mitigating risks  associated with the challenging domestic and external economic environment.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Discussions  focused on strengthening the macroeconomic position and containing vulnerabilities by narrowing  fiscal and external imbalances to create space for countercyclical policies (see text chart), the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78.4352874755859" w:line="240" w:lineRule="auto"/>
        <w:ind w:left="1427.820153236389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7.216634750366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appropriate stance for monetary policy to  </w:t>
      </w: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9.571533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639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decisively tackle high and persistent inflation,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68.9770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61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0.388183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9.254150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9.8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4067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7.5610351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 policy response to renewed global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07.65014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9.254150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4.90356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99145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8.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8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 volatility.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35.194091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7.2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290283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968994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75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7.24121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61645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1.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265380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2.3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66748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7.691650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7.51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4.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1.6577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2.3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0231933593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Past Fund advice and the authorities’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42.95043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3.351343154907227"/>
          <w:szCs w:val="13.351343154907227"/>
          <w:u w:val="none"/>
          <w:shd w:fill="auto" w:val="clear"/>
          <w:vertAlign w:val="baseline"/>
        </w:rPr>
      </w:pPr>
      <w:r w:rsidDel="00000000" w:rsidR="00000000" w:rsidRPr="00000000">
        <w:rPr>
          <w:rFonts w:ascii="Arial" w:cs="Arial" w:eastAsia="Arial" w:hAnsi="Arial"/>
          <w:b w:val="1"/>
          <w:i w:val="0"/>
          <w:smallCaps w:val="0"/>
          <w:strike w:val="0"/>
          <w:color w:val="0583b0"/>
          <w:sz w:val="13.351343154907227"/>
          <w:szCs w:val="13.351343154907227"/>
          <w:u w:val="none"/>
          <w:shd w:fill="auto" w:val="clear"/>
          <w:vertAlign w:val="baseline"/>
          <w:rtl w:val="0"/>
        </w:rPr>
        <w:t xml:space="preserve">Macroeconomic Policy Procyclicality (1960-2009)</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48.911132812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1.0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3.5620117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4.76196289062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3.5620117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0.4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9.395288467407227"/>
          <w:szCs w:val="9.395288467407227"/>
          <w:u w:val="none"/>
          <w:shd w:fill="auto" w:val="clear"/>
          <w:vertAlign w:val="baseline"/>
        </w:rPr>
      </w:pPr>
      <w:r w:rsidDel="00000000" w:rsidR="00000000" w:rsidRPr="00000000">
        <w:rPr>
          <w:rFonts w:ascii="Calibri" w:cs="Calibri" w:eastAsia="Calibri" w:hAnsi="Calibri"/>
          <w:b w:val="0"/>
          <w:i w:val="0"/>
          <w:smallCaps w:val="0"/>
          <w:strike w:val="0"/>
          <w:color w:val="000000"/>
          <w:sz w:val="9.395288467407227"/>
          <w:szCs w:val="9.395288467407227"/>
          <w:u w:val="none"/>
          <w:shd w:fill="auto" w:val="clear"/>
          <w:vertAlign w:val="baseline"/>
          <w:rtl w:val="0"/>
        </w:rPr>
        <w:t xml:space="preserve">IND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5351562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0.2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83.56323242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1"/>
          <w:color w:val="000000"/>
          <w:sz w:val="9.395288467407227"/>
          <w:szCs w:val="9.395288467407227"/>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8.146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9.1979980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5.17456054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9.610595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4.224853515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macroeconomic policies have been broadly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9.779052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9.998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8.7719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4.990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4.90478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8.97094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99145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aligned, but progress on structural reforms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42.803955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9.9707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8.800048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8.43994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has been slow.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Fiscal expenditure was lowered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9.78306770324707"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-0.4 -0.2 0.0 0.2 0.4 0.6 0.8 -0.2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9.1870117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-0.4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3.56323242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3.562011718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-0.8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7.55859375" w:line="240" w:lineRule="auto"/>
        <w:ind w:left="0" w:right="0" w:firstLine="0"/>
        <w:jc w:val="left"/>
        <w:rPr>
          <w:rFonts w:ascii="Arial" w:cs="Arial" w:eastAsia="Arial" w:hAnsi="Arial"/>
          <w:b w:val="0"/>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0"/>
          <w:i w:val="0"/>
          <w:smallCaps w:val="0"/>
          <w:strike w:val="0"/>
          <w:color w:val="000000"/>
          <w:sz w:val="9.395288467407227"/>
          <w:szCs w:val="9.395288467407227"/>
          <w:u w:val="none"/>
          <w:shd w:fill="auto" w:val="clear"/>
          <w:vertAlign w:val="baseline"/>
          <w:rtl w:val="0"/>
        </w:rPr>
        <w:t xml:space="preserve">Procyclical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6.357421875" w:line="240" w:lineRule="auto"/>
        <w:ind w:left="0" w:right="0" w:firstLine="0"/>
        <w:jc w:val="left"/>
        <w:rPr>
          <w:rFonts w:ascii="Arial" w:cs="Arial" w:eastAsia="Arial" w:hAnsi="Arial"/>
          <w:b w:val="1"/>
          <w:i w:val="0"/>
          <w:smallCaps w:val="0"/>
          <w:strike w:val="0"/>
          <w:color w:val="000000"/>
          <w:sz w:val="9.395288467407227"/>
          <w:szCs w:val="9.395288467407227"/>
          <w:u w:val="none"/>
          <w:shd w:fill="auto" w:val="clear"/>
          <w:vertAlign w:val="baseline"/>
        </w:rPr>
      </w:pPr>
      <w:r w:rsidDel="00000000" w:rsidR="00000000" w:rsidRPr="00000000">
        <w:rPr>
          <w:rFonts w:ascii="Arial" w:cs="Arial" w:eastAsia="Arial" w:hAnsi="Arial"/>
          <w:b w:val="1"/>
          <w:i w:val="0"/>
          <w:smallCaps w:val="0"/>
          <w:strike w:val="0"/>
          <w:color w:val="000000"/>
          <w:sz w:val="9.395288467407227"/>
          <w:szCs w:val="9.395288467407227"/>
          <w:u w:val="none"/>
          <w:shd w:fill="auto" w:val="clear"/>
          <w:vertAlign w:val="baseline"/>
          <w:rtl w:val="0"/>
        </w:rPr>
        <w:t xml:space="preserve">Correlation(Short-Term Interest Rate, Real GDP)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9.1552734375" w:line="285.60582160949707" w:lineRule="auto"/>
        <w:ind w:left="0" w:right="350.546264648437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2012/13, consistent with Fund advice, and  staff supports the authorities’ intentions  regarding the pace of medium-term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5.3125" w:line="240" w:lineRule="auto"/>
        <w:ind w:left="268.98193359375" w:right="0" w:firstLine="0"/>
        <w:jc w:val="left"/>
        <w:rPr>
          <w:rFonts w:ascii="Arial" w:cs="Arial" w:eastAsia="Arial" w:hAnsi="Arial"/>
          <w:b w:val="0"/>
          <w:i w:val="0"/>
          <w:smallCaps w:val="0"/>
          <w:strike w:val="0"/>
          <w:color w:val="000000"/>
          <w:sz w:val="10.38427734375"/>
          <w:szCs w:val="10.38427734375"/>
          <w:u w:val="none"/>
          <w:shd w:fill="auto" w:val="clear"/>
          <w:vertAlign w:val="baseline"/>
        </w:rPr>
      </w:pPr>
      <w:r w:rsidDel="00000000" w:rsidR="00000000" w:rsidRPr="00000000">
        <w:rPr>
          <w:rFonts w:ascii="Arial" w:cs="Arial" w:eastAsia="Arial" w:hAnsi="Arial"/>
          <w:b w:val="0"/>
          <w:i w:val="0"/>
          <w:smallCaps w:val="0"/>
          <w:strike w:val="0"/>
          <w:color w:val="000000"/>
          <w:sz w:val="10.38427734375"/>
          <w:szCs w:val="10.38427734375"/>
          <w:u w:val="none"/>
          <w:shd w:fill="auto" w:val="clear"/>
          <w:vertAlign w:val="baseline"/>
          <w:rtl w:val="0"/>
        </w:rPr>
        <w:t xml:space="preserve">Source: Vegh and Vuletin (June 2012).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016357421875" w:line="272.61157035827637" w:lineRule="auto"/>
        <w:ind w:left="267.7423095703125" w:right="10.6494140625" w:firstLine="4.6502685546875"/>
        <w:jc w:val="left"/>
        <w:rPr>
          <w:rFonts w:ascii="Arial" w:cs="Arial" w:eastAsia="Arial" w:hAnsi="Arial"/>
          <w:b w:val="0"/>
          <w:i w:val="0"/>
          <w:smallCaps w:val="0"/>
          <w:strike w:val="0"/>
          <w:color w:val="000000"/>
          <w:sz w:val="10.38427734375"/>
          <w:szCs w:val="10.38427734375"/>
          <w:u w:val="none"/>
          <w:shd w:fill="auto" w:val="clear"/>
          <w:vertAlign w:val="baseline"/>
        </w:rPr>
        <w:sectPr>
          <w:type w:val="continuous"/>
          <w:pgSz w:h="15840" w:w="12240" w:orient="portrait"/>
          <w:pgMar w:bottom="399.59999084472656" w:top="0" w:left="1449.2448425292969" w:right="2503.215332031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0.38427734375"/>
          <w:szCs w:val="10.38427734375"/>
          <w:u w:val="none"/>
          <w:shd w:fill="auto" w:val="clear"/>
          <w:vertAlign w:val="baseline"/>
          <w:rtl w:val="0"/>
        </w:rPr>
        <w:t xml:space="preserve">Notes: A positive (negative) Correlation (Government Expenditure, Real GDP) indicates pro cyclical (counter-cyclical) fiscal policy. A positive (negative) Correlation (Short-Term Interest  Rate, Real GDP) indicates counter-cyclical (pro-cyclical) monetary policy.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7.00927734375" w:line="285.60582160949707" w:lineRule="auto"/>
        <w:ind w:left="1434.2750549316406" w:right="865.66650390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consolidation. The stance of monetary policy has been looser than staff recommended in 2012/13,  but has been progressively tightened in 2013/14, consistent with Fund advice. Also, the central bank  has allowed the currency to adjust flexibly to market conditions and intervened sparingly to counter  excessive volatility in the exchange rate. Almost all key recommendations of the 2012 FSAP Update  have been implemented (Annex II) and progress has been made in improving electricity pricing, and  in achieving passage of the land acquisition, pension, and companies bills. Progress on product and  labor market reforms has, however, been limited.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81.3250732421875" w:line="240" w:lineRule="auto"/>
        <w:ind w:left="1437.3602533340454"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OUTLOOK AND RISKS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The near-term outlook is characterized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00.006103515625" w:line="209.90427017211914"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by relatively weak growth and high and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20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67.61985778808594"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persistent 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projected at 4.6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18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this year and 5.4 percent in 2014/15 (at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57.30346679687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16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3.852539062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14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13.79660606384277"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factor cost).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further policy changes are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12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92.72836685180664"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assumed in the baseline, but slightly stronger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10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global growth, improving export competitiveness,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830.922851562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8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2.6440429687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6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1.32654190063477"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favorable monsoon, and a confidence boost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4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19.0106391906738"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recent policy actions should deliver a modest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96.6650104522705"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rebound in the near term. However, fiscal  </w:t>
      </w: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0.0889205932617" w:lineRule="auto"/>
        <w:ind w:left="0" w:right="0" w:firstLine="0"/>
        <w:jc w:val="left"/>
        <w:rPr>
          <w:rFonts w:ascii="Arial" w:cs="Arial" w:eastAsia="Arial" w:hAnsi="Arial"/>
          <w:b w:val="0"/>
          <w:i w:val="0"/>
          <w:smallCaps w:val="0"/>
          <w:strike w:val="0"/>
          <w:color w:val="0583b0"/>
          <w:sz w:val="12.386683464050293"/>
          <w:szCs w:val="12.386683464050293"/>
          <w:u w:val="none"/>
          <w:shd w:fill="auto" w:val="clear"/>
          <w:vertAlign w:val="baseline"/>
        </w:rPr>
      </w:pPr>
      <w:r w:rsidDel="00000000" w:rsidR="00000000" w:rsidRPr="00000000">
        <w:rPr>
          <w:rFonts w:ascii="Arial" w:cs="Arial" w:eastAsia="Arial" w:hAnsi="Arial"/>
          <w:b w:val="1"/>
          <w:i w:val="0"/>
          <w:smallCaps w:val="0"/>
          <w:strike w:val="0"/>
          <w:color w:val="0583b0"/>
          <w:sz w:val="14.967467308044434"/>
          <w:szCs w:val="14.967467308044434"/>
          <w:u w:val="none"/>
          <w:shd w:fill="auto" w:val="clear"/>
          <w:vertAlign w:val="baseline"/>
          <w:rtl w:val="0"/>
        </w:rPr>
        <w:t xml:space="preserve">Household Inflation Expectations and Food Inflation </w:t>
      </w:r>
      <w:r w:rsidDel="00000000" w:rsidR="00000000" w:rsidRPr="00000000">
        <w:rPr>
          <w:rFonts w:ascii="Arial" w:cs="Arial" w:eastAsia="Arial" w:hAnsi="Arial"/>
          <w:b w:val="0"/>
          <w:i w:val="0"/>
          <w:smallCaps w:val="0"/>
          <w:strike w:val="0"/>
          <w:color w:val="0583b0"/>
          <w:sz w:val="12.386683464050293"/>
          <w:szCs w:val="12.386683464050293"/>
          <w:u w:val="none"/>
          <w:shd w:fill="auto" w:val="clear"/>
          <w:vertAlign w:val="baseline"/>
          <w:rtl w:val="0"/>
        </w:rPr>
        <w:t xml:space="preserve">(In percent)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73.17260742187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Expectations: Current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048217773437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Expectations: 1 Year Ahead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3.848266601562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sectPr>
          <w:type w:val="continuous"/>
          <w:pgSz w:h="15840" w:w="12240" w:orient="portrait"/>
          <w:pgMar w:bottom="399.59999084472656" w:top="0" w:left="1445.4600524902344" w:right="1871.685791015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CPIIW: Food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839.7177124023438" w:line="240" w:lineRule="auto"/>
        <w:ind w:left="0" w:right="4778.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6.8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4.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1.2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2.4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7.61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0.75836181640625" w:line="240" w:lineRule="auto"/>
        <w:ind w:left="1441.413292884826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restraint and higher interest rates will act as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2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0.68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0224609375" w:line="240" w:lineRule="auto"/>
        <w:ind w:left="0" w:right="450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4818.6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7.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4.2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1.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9.86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7.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5.47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2.6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4537.87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06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4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0.668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6.26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3.4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2489013671875" w:line="240" w:lineRule="auto"/>
        <w:ind w:left="0" w:right="4508.4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0.0543212890625" w:line="240" w:lineRule="auto"/>
        <w:ind w:left="0" w:right="4761.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7.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3.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8.68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4.77386474609375" w:line="240" w:lineRule="auto"/>
        <w:ind w:left="0" w:right="450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7.08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4.8382568359375" w:line="240" w:lineRule="auto"/>
        <w:ind w:left="0" w:right="478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2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0.68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2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4.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8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9.57366943359375" w:line="240" w:lineRule="auto"/>
        <w:ind w:left="0" w:right="478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2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0.68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2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4.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8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194580078125" w:line="240" w:lineRule="auto"/>
        <w:ind w:left="0" w:right="4508.4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9990234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6.017150878906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headwinds, slowing the recovery. India’s trend  growth is currently estimated at around 5½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5.330810546875" w:line="240" w:lineRule="auto"/>
        <w:ind w:left="0" w:right="0" w:firstLine="0"/>
        <w:jc w:val="left"/>
        <w:rPr>
          <w:rFonts w:ascii="Arial" w:cs="Arial" w:eastAsia="Arial" w:hAnsi="Arial"/>
          <w:b w:val="0"/>
          <w:i w:val="0"/>
          <w:smallCaps w:val="0"/>
          <w:strike w:val="0"/>
          <w:color w:val="000000"/>
          <w:sz w:val="12.386683464050293"/>
          <w:szCs w:val="12.386683464050293"/>
          <w:u w:val="none"/>
          <w:shd w:fill="auto" w:val="clear"/>
          <w:vertAlign w:val="baseline"/>
        </w:rPr>
        <w:sectPr>
          <w:type w:val="continuous"/>
          <w:pgSz w:h="15840" w:w="12240" w:orient="portrait"/>
          <w:pgMar w:bottom="399.59999084472656" w:top="0" w:left="1449.873046875" w:right="2487.09716796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2.386683464050293"/>
          <w:szCs w:val="12.386683464050293"/>
          <w:u w:val="none"/>
          <w:shd w:fill="auto" w:val="clear"/>
          <w:vertAlign w:val="baseline"/>
          <w:rtl w:val="0"/>
        </w:rPr>
        <w:t xml:space="preserve">Sources: CEIC, Haver Analytics and IMF staff calculations.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80.12847900390625" w:line="285.60582160949707" w:lineRule="auto"/>
        <w:ind w:left="1434.0632629394531" w:right="784.901123046875" w:firstLine="7.35000610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but is expected to rise to its medium-term growth potential of around 6¾ percent (under  current policies) as unblocked investments are implemented and global growth improves. As a result  of the weak economy the output gap has been widening, and is now estimated at about 1 percent of  GDP.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64.6218872070312" w:line="240" w:lineRule="auto"/>
        <w:ind w:left="1424.403252601623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correspond to 4.4 percent (2013) and 5.4 percent (2014) at market prices.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80.1258850097656" w:line="240" w:lineRule="auto"/>
        <w:ind w:left="0" w:right="897.593994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28.8105773925781" w:right="851.075439453125" w:firstLine="5.45959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Despite the growing output gap, monthly CPI inflation (yoy) is expected to remain  near double-digits well into next year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high headline inflation is a result of a number of  factors, including: food inflation feeding quickly into wages and core inflation; entrenched inflation  expectations; cost-push shocks from binding sector-specific supply constraints (particularly in  agriculture, energy, and transportation); the pass through from a weaker rupee; and ongoing energy  price increases. WPI inflation is expected to rise to 7.4 percent by March 2014, remaining well above  the RBI’s comfort zone and falling only slowly (to 6.3 percent by March 2015).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1.8991947174072" w:lineRule="auto"/>
        <w:ind w:left="1425.8702087402344" w:right="780.83251953125" w:firstLine="6.9303894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The current account deficit is narrowing fast.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deficit reached a record  4.8 percent of GDP in 2012/13 due to sharply weaker exports, higher imports of oil and gold, and  binding supply constraints (particularly in coal and iron ore). India’s external vulnerabilities have  fallen significantly in recent months, helped by policy actions taken to shrink the current account and  strengthen capital flows. In particular, the current account deficit has been on a marked downward  trajectory as exports improved, remittance inflows remained solid, and higher import duties and  quantitative restrictions discouraged gold imports.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non-oil, non-gold imports have  declined in line with weak domestic demand, and capital inflows have strengthened.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7.32177734375" w:line="285.6057071685791" w:lineRule="auto"/>
        <w:ind w:left="1428.8211059570312" w:right="776.094970703125" w:firstLine="3.549957275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Staff expect the current account deficit to fall to around US$61 billion (3.3 percent of  GDP) in 2013/14.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deficit is expected to continue declining over the medium term as domestic mining constraints ease, external demand improves, and the competitiveness enhancing effects of depreciation are fully realized. This smaller deficit is expected to be financed by  a combination of FDI and an increased reliance on debt, including inflows of deposits from non resident Indians. There are, however, risks that the current account deficit could be higher depending  on: (i) the ability to successfully lower CPI inflation (which will be essential to generate the sustained  reduction in gold imports and increase in households financial savings that is assumed in the  forecasts); (ii) the potential for higher oil prices; and (iii) the pace of recovery of external demand.  India’s gross international reserves are comfortable (at US$296 billion at end-December 2013, or  145 percent of the Fund’s reserve adequacy metric) and are expected to rise steadily to US$314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billion by March 2015 (Figure 3).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39.993896484375" w:line="212.99549102783203"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The principal risk facing India is the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10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26.7068576812744"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inward spillover from a tightening of global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6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1.56709671020508"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liquidity interacting with domestic vulnerabilities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2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56.42699241638184"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(Annex III). International reserves are ample, but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1.28628730773926"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recent experience highlights that, with U.S. monetary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-6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84.9974536895752"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policy normalizing, the impact from global financial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-10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99.85734939575195"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 volatility could be disruptive (Figure 4). With  </w:t>
      </w: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-14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53.74152183532715" w:lineRule="auto"/>
        <w:ind w:left="0" w:right="0" w:firstLine="0"/>
        <w:jc w:val="left"/>
        <w:rPr>
          <w:rFonts w:ascii="Arial" w:cs="Arial" w:eastAsia="Arial" w:hAnsi="Arial"/>
          <w:b w:val="0"/>
          <w:i w:val="0"/>
          <w:smallCaps w:val="0"/>
          <w:strike w:val="0"/>
          <w:color w:val="0583b0"/>
          <w:sz w:val="11.567780494689941"/>
          <w:szCs w:val="11.567780494689941"/>
          <w:u w:val="none"/>
          <w:shd w:fill="auto" w:val="clear"/>
          <w:vertAlign w:val="baseline"/>
        </w:rPr>
      </w:pPr>
      <w:r w:rsidDel="00000000" w:rsidR="00000000" w:rsidRPr="00000000">
        <w:rPr>
          <w:rFonts w:ascii="Arial" w:cs="Arial" w:eastAsia="Arial" w:hAnsi="Arial"/>
          <w:b w:val="1"/>
          <w:i w:val="0"/>
          <w:smallCaps w:val="0"/>
          <w:strike w:val="0"/>
          <w:color w:val="0583b0"/>
          <w:sz w:val="15.42366886138916"/>
          <w:szCs w:val="15.42366886138916"/>
          <w:u w:val="none"/>
          <w:shd w:fill="auto" w:val="clear"/>
          <w:vertAlign w:val="baseline"/>
          <w:rtl w:val="0"/>
        </w:rPr>
        <w:t xml:space="preserve">CPI Inflation and Fiscal Balance, 2012 </w:t>
      </w:r>
      <w:r w:rsidDel="00000000" w:rsidR="00000000" w:rsidRPr="00000000">
        <w:rPr>
          <w:rFonts w:ascii="Arial" w:cs="Arial" w:eastAsia="Arial" w:hAnsi="Arial"/>
          <w:b w:val="0"/>
          <w:i w:val="0"/>
          <w:smallCaps w:val="0"/>
          <w:strike w:val="0"/>
          <w:color w:val="0583b0"/>
          <w:sz w:val="11.567780494689941"/>
          <w:szCs w:val="11.567780494689941"/>
          <w:u w:val="none"/>
          <w:shd w:fill="auto" w:val="clear"/>
          <w:vertAlign w:val="baseline"/>
          <w:rtl w:val="0"/>
        </w:rPr>
        <w:t xml:space="preserve">(In percent)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798.53515625" w:line="240" w:lineRule="auto"/>
        <w:ind w:left="0" w:right="0" w:firstLine="0"/>
        <w:jc w:val="left"/>
        <w:rPr>
          <w:rFonts w:ascii="Arial" w:cs="Arial" w:eastAsia="Arial" w:hAnsi="Arial"/>
          <w:b w:val="0"/>
          <w:i w:val="0"/>
          <w:smallCaps w:val="0"/>
          <w:strike w:val="0"/>
          <w:color w:val="000000"/>
          <w:sz w:val="11.567780494689941"/>
          <w:szCs w:val="11.567780494689941"/>
          <w:u w:val="none"/>
          <w:shd w:fill="auto" w:val="clear"/>
          <w:vertAlign w:val="baseline"/>
        </w:rPr>
        <w:sectPr>
          <w:type w:val="continuous"/>
          <w:pgSz w:h="15840" w:w="12240" w:orient="portrait"/>
          <w:pgMar w:bottom="399.59999084472656" w:top="0" w:left="1451.3504028320312" w:right="1824.27001953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1.567780494689941"/>
          <w:szCs w:val="11.567780494689941"/>
          <w:u w:val="none"/>
          <w:shd w:fill="auto" w:val="clear"/>
          <w:vertAlign w:val="baseline"/>
          <w:rtl w:val="0"/>
        </w:rPr>
        <w:t xml:space="preserve">Fiscal Balance (% of GDP) CPI Inflation (yoy), latest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32.28363037109375" w:line="240" w:lineRule="auto"/>
        <w:ind w:left="0" w:right="3112.74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0.6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4.4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650536537170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still-significant external financing need, India is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4.61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9.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1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3.37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7.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3.05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7.6239013671875" w:line="240" w:lineRule="auto"/>
        <w:ind w:left="0" w:right="4084.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182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0" w:right="150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0" w:right="440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0.23681640625" w:line="240" w:lineRule="auto"/>
        <w:ind w:left="0" w:right="214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12542724609375" w:line="240" w:lineRule="auto"/>
        <w:ind w:left="0" w:right="343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17.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17071533203125" w:line="240" w:lineRule="auto"/>
        <w:ind w:left="0" w:right="376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82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05706787109375" w:line="240" w:lineRule="auto"/>
        <w:ind w:left="0" w:right="279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6058349609375" w:line="240" w:lineRule="auto"/>
        <w:ind w:left="0" w:right="857.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65386962890625" w:line="240" w:lineRule="auto"/>
        <w:ind w:left="0" w:right="2471.97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0.74432373046875" w:line="240" w:lineRule="auto"/>
        <w:ind w:left="0" w:right="4083.5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240" w:lineRule="auto"/>
        <w:ind w:left="0" w:right="1502.2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898315429687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172790527343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25006103515625" w:line="240" w:lineRule="auto"/>
        <w:ind w:left="0" w:right="279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814453125" w:line="240" w:lineRule="auto"/>
        <w:ind w:left="0" w:right="2471.97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57550048828125" w:line="240" w:lineRule="auto"/>
        <w:ind w:left="0" w:right="4406.3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43402099609375" w:line="240" w:lineRule="auto"/>
        <w:ind w:left="0" w:right="85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9.58343505859375" w:line="240" w:lineRule="auto"/>
        <w:ind w:left="0" w:right="3116.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1825.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160888671875" w:line="240" w:lineRule="auto"/>
        <w:ind w:left="0" w:right="3761.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8993530273437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536560058593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5.6158447265625" w:line="240" w:lineRule="auto"/>
        <w:ind w:left="0" w:right="147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9476318359375" w:line="240" w:lineRule="auto"/>
        <w:ind w:left="0" w:right="4083.5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6083984375" w:line="240" w:lineRule="auto"/>
        <w:ind w:left="0" w:right="279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42083740234375" w:line="240" w:lineRule="auto"/>
        <w:ind w:left="0" w:right="3117.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1478271484375" w:line="240" w:lineRule="auto"/>
        <w:ind w:left="0" w:right="3761.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182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6755371093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3560791015625" w:line="240" w:lineRule="auto"/>
        <w:ind w:left="0" w:right="2471.97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57550048828125" w:line="240" w:lineRule="auto"/>
        <w:ind w:left="0" w:right="440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3656616210937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0" w:right="857.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6.3946533203125" w:line="240" w:lineRule="auto"/>
        <w:ind w:left="0" w:right="1502.2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0" w:right="18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17218017578125" w:line="240" w:lineRule="auto"/>
        <w:ind w:left="0" w:right="440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59503173828125" w:line="240" w:lineRule="auto"/>
        <w:ind w:left="0" w:right="279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0" w:right="4084.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23065185546875" w:line="240" w:lineRule="auto"/>
        <w:ind w:left="0" w:right="2122.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3753662109375" w:line="240" w:lineRule="auto"/>
        <w:ind w:left="0" w:right="3117.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150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376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7232666015625" w:line="240" w:lineRule="auto"/>
        <w:ind w:left="0" w:right="11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7.03399658203125" w:line="240" w:lineRule="auto"/>
        <w:ind w:left="0" w:right="247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20635986328125" w:line="240" w:lineRule="auto"/>
        <w:ind w:left="0" w:right="85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6755371093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0211181640625" w:line="240" w:lineRule="auto"/>
        <w:ind w:left="0" w:right="1825.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6.788024902343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214111328125" w:line="240" w:lineRule="auto"/>
        <w:ind w:left="0" w:right="4083.5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0" w:right="3761.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1502.2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037353515625" w:line="240" w:lineRule="auto"/>
        <w:ind w:left="0" w:right="2122.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33782958984375" w:line="240" w:lineRule="auto"/>
        <w:ind w:left="0" w:right="11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1.43218994140625" w:line="240" w:lineRule="auto"/>
        <w:ind w:left="0" w:right="1825.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0" w:right="279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9561157226562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8319091796875" w:line="240" w:lineRule="auto"/>
        <w:ind w:left="0" w:right="3439.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01934814453125" w:line="240" w:lineRule="auto"/>
        <w:ind w:left="0" w:right="4083.5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0696411132812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3.4646606445312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0.66497802734375" w:line="240" w:lineRule="auto"/>
        <w:ind w:left="0" w:right="3438.0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7915649414062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8.5476684570312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7.056884765625" w:line="240" w:lineRule="auto"/>
        <w:ind w:left="0" w:right="182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1.61407470703125" w:line="240" w:lineRule="auto"/>
        <w:ind w:left="0" w:right="4084.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19927978515625" w:line="240" w:lineRule="auto"/>
        <w:ind w:left="0" w:right="343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9013671875" w:line="240" w:lineRule="auto"/>
        <w:ind w:left="0" w:right="4084.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2063598632812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2.9684448242187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8.22021484375" w:line="240" w:lineRule="auto"/>
        <w:ind w:left="0" w:right="214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21795654296875" w:line="240" w:lineRule="auto"/>
        <w:ind w:left="0" w:right="343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4.48516845703125" w:line="240" w:lineRule="auto"/>
        <w:ind w:left="1424.410576820373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8.20892333984375" w:line="240" w:lineRule="auto"/>
        <w:ind w:left="0" w:right="343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6.8017578125" w:line="240" w:lineRule="auto"/>
        <w:ind w:left="0" w:right="118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34.40399169921875" w:line="260.989465713501" w:lineRule="auto"/>
        <w:ind w:left="1433.5920715332031" w:right="1115.60302734375" w:hanging="3.1007385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the limits on gold imports should be viewed only as a stop-gap measure and have the potential to  become less effective over time (including from increased smuggling). Durably lowering the demand for gold as a  store of value will only be achieved through low inflation, raising real interest rates on deposits, and ensuring  macroeconomic stability.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468.444976806640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429.86572265625" w:right="790.821533203125" w:firstLine="4.4093322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exposed to higher global interest rates and a reversal of capital flows. Such pressures could tighten  domestic financial conditions, weaken corporate and bank balance sheets, curtail credit growth, and  force a further procyclical tightening of monetary and fiscal policy. This could further raise borrowing  costs, trigger portfolio outflows, and create the potential for disorderly adjustments in exchange rate  and asset prices. Potential upsides to the outlook would arise from healthier global growth or lower  oil prices.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29.844970703125" w:right="752.601318359375" w:firstLine="11.150665283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On the domestic front, risks stem from slow progress in addressing infrastructure and  supply-side constraints (particularly in the power and transportation sectors)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Unless binding  supply constraints are decisively addressed, high inflation and slow growth will continue to  undermine macroeconomic and financial stability, necessitating a tighter monetary policy stance (Box  1). Given the commitment to medium-term fiscal consolidation, fiscal policy will not be able to  provide support to domestic demand, which will also weigh on growth. On the other hand, growth  upsides could arise from further investor-confidence-boosting policy actions (for example, if diesel  price increases were accelerated), a greater-than-expected response of exports to the weaker  currency, or faster implementation of CCI-approved projects. Outward spillovers from an output  shock in India would have modest global implications (given the scale of India’s trade and financial  flows), but would affect some neighboring countries in South Asia through trade, remittances and  FDI channels (see Selected Issues Chapter II).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25.43489933013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82160949707" w:lineRule="auto"/>
        <w:ind w:left="1428.8156127929688" w:right="864.27978515625" w:firstLine="12.15927124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The authorities were more sanguine than staff about India’s near-term growth  prospects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Citing green shoots in the data for power generation and exports, good agricultural  performance and robust rural demand, they consider a growth projection of 5 percent to be  reasonable for FY13/14, rising to 8 percent in 2–3 years. Order books are filling up, iron ore projects  have been unlocked, and thus far in 2013 the CCI has cleared projects worth US$95 billion, which  should translate into a pickup in activity in the final months of FY 2013/14. The authorities noted  that final GDP data, using the broader-based Annual Survey of Industries, would be higher than the  preliminary, industrial production-based quarterly GDP figures. They were also of the view that fiscal  expenditure restraint would not have a material effect on near-term growth.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1428.8156127929688" w:right="849.327392578125" w:firstLine="12.18002319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The authorities agreed that a sharp adverse swing in market sentiment prompted by a  scaling back of unconventional monetary policies (UMP) in advanced economies is the main  risk currently facing India.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pointed to the need for greater clarity and communication by  policy-makers in advanced economies in regard to the planned pace of UMP tapering. At the same  time, they considered that India’s domestic fundamentals were strong (reflected in the  oversubscription of the IFC’s first off-shore issuance of rupee-linked bonds), and that vulnerabilities  had been addressed, particularly on the external side. The authorities stated that the recent decline  in gold imports can be sustained, given the introduction of inflation-indexed bonds—offering  households an alternative inflation hedge to gold—and further stabilization of the macroeconomic  situation. They agreed with staff that exchange rate flexibility is an important policy feature that  helps to contain external risks, and considered the RBI’s stock of international reserves to be broadly  adequate to address any need to smooth short-term volatility.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99.62814331054688" w:line="240" w:lineRule="auto"/>
        <w:ind w:left="0" w:right="895.0732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2.987585067749" w:lineRule="auto"/>
        <w:ind w:left="1428.8105773925781" w:right="808.67919921875" w:firstLine="12.1795654296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The authorities noted that India has demonstrated its ability to respond to shocks and  market concerns.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recognizing that more chronic problems—such as persistent inflation— have been allowed to linger, the authorities argued that vigorous policy responses had been  forthcoming when actions were urgently needed. For example, when the fiscal deficit became a  matter of concern in FY 2012/13, the Ministry of Finance delivered on restraining spending to meet  the deficit target. Similarly, when markets feared the current account deficit was becoming excessive,  the government put in place effective measures to rein it in and to mobilize over $34 billion in net  capital inflows (largely through NRI deposits).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3.662109375" w:line="240" w:lineRule="auto"/>
        <w:ind w:left="1453.20024967193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POLICY PRIORITIES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60582160949707" w:lineRule="auto"/>
        <w:ind w:left="1413.9006042480469" w:right="704.0966796875" w:firstLine="18.059539794921875"/>
        <w:jc w:val="left"/>
        <w:rPr>
          <w:rFonts w:ascii="Arial" w:cs="Arial" w:eastAsia="Arial" w:hAnsi="Arial"/>
          <w:b w:val="0"/>
          <w:i w:val="1"/>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 has very little space for countercyclical policy stimulus. Monetary policy will need to be tightened  to durably reduce inflation, and high budget deficits afford little scope for fiscal support to the economy.  As a result, expediting structural reforms is the only feasible option to boost both actual and potential  growth, create jobs to absorb India’s rapidly-growing labor force, and reduce poverty.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04.6075439453125" w:line="240" w:lineRule="auto"/>
        <w:ind w:left="0"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A. Monetary Policy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6.51306152343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In the summer, in the midst of exchange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51.5924072265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12.0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11.5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67.7261734008789"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market pressures, the RBI took a number of steps  </w:t>
      </w: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11.0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 tighten domestic liquidity and support the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087.974853515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10.5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10.0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(Annex IV). India’s monetary policy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445.563964843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9.5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9.0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3.48209381103516"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response relied on a </w:t>
      </w:r>
      <w:r w:rsidDel="00000000" w:rsidR="00000000" w:rsidRPr="00000000">
        <w:rPr>
          <w:rFonts w:ascii="Arial" w:cs="Arial" w:eastAsia="Arial" w:hAnsi="Arial"/>
          <w:b w:val="0"/>
          <w:i w:val="0"/>
          <w:smallCaps w:val="0"/>
          <w:strike w:val="0"/>
          <w:color w:val="000000"/>
          <w:sz w:val="21"/>
          <w:szCs w:val="21"/>
          <w:u w:val="none"/>
          <w:shd w:fill="88b949" w:val="clear"/>
          <w:vertAlign w:val="baseline"/>
          <w:rtl w:val="0"/>
        </w:rPr>
        <w:t xml:space="preserve">tightening of money market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8.5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liquidity engineered by: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981.94641113281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8.0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7.5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7.0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7.227783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Limiting the prov</w:t>
      </w:r>
      <w:r w:rsidDel="00000000" w:rsidR="00000000" w:rsidRPr="00000000">
        <w:rPr>
          <w:rFonts w:ascii="Arial" w:cs="Arial" w:eastAsia="Arial" w:hAnsi="Arial"/>
          <w:b w:val="0"/>
          <w:i w:val="0"/>
          <w:smallCaps w:val="0"/>
          <w:strike w:val="0"/>
          <w:color w:val="000000"/>
          <w:sz w:val="21"/>
          <w:szCs w:val="21"/>
          <w:u w:val="none"/>
          <w:shd w:fill="875fa3" w:val="clear"/>
          <w:vertAlign w:val="baseline"/>
          <w:rtl w:val="0"/>
        </w:rPr>
        <w:t xml:space="preserve">ision of liquidity under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518.3288574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6.5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6.0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Liquidity Adjustment Facility (LAF) to 0.5 percent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12.0880126953125" w:line="251.06678009033203" w:lineRule="auto"/>
        <w:ind w:left="0" w:right="0" w:firstLine="0"/>
        <w:jc w:val="left"/>
        <w:rPr>
          <w:rFonts w:ascii="Arial" w:cs="Arial" w:eastAsia="Arial" w:hAnsi="Arial"/>
          <w:b w:val="0"/>
          <w:i w:val="0"/>
          <w:smallCaps w:val="0"/>
          <w:strike w:val="0"/>
          <w:color w:val="0583b0"/>
          <w:sz w:val="11.453384399414062"/>
          <w:szCs w:val="11.453384399414062"/>
          <w:u w:val="none"/>
          <w:shd w:fill="auto" w:val="clear"/>
          <w:vertAlign w:val="baseline"/>
        </w:rPr>
      </w:pPr>
      <w:r w:rsidDel="00000000" w:rsidR="00000000" w:rsidRPr="00000000">
        <w:rPr>
          <w:rFonts w:ascii="Arial" w:cs="Arial" w:eastAsia="Arial" w:hAnsi="Arial"/>
          <w:b w:val="1"/>
          <w:i w:val="0"/>
          <w:smallCaps w:val="0"/>
          <w:strike w:val="0"/>
          <w:color w:val="0583b0"/>
          <w:sz w:val="15.27117919921875"/>
          <w:szCs w:val="15.27117919921875"/>
          <w:u w:val="none"/>
          <w:shd w:fill="auto" w:val="clear"/>
          <w:vertAlign w:val="baseline"/>
          <w:rtl w:val="0"/>
        </w:rPr>
        <w:t xml:space="preserve">Policy and Call Market Interest Rates </w:t>
      </w:r>
      <w:r w:rsidDel="00000000" w:rsidR="00000000" w:rsidRPr="00000000">
        <w:rPr>
          <w:rFonts w:ascii="Arial" w:cs="Arial" w:eastAsia="Arial" w:hAnsi="Arial"/>
          <w:b w:val="0"/>
          <w:i w:val="0"/>
          <w:smallCaps w:val="0"/>
          <w:strike w:val="0"/>
          <w:color w:val="0583b0"/>
          <w:sz w:val="11.453384399414062"/>
          <w:szCs w:val="11.453384399414062"/>
          <w:u w:val="none"/>
          <w:shd w:fill="auto" w:val="clear"/>
          <w:vertAlign w:val="baseline"/>
          <w:rtl w:val="0"/>
        </w:rPr>
        <w:t xml:space="preserve">(In percent)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31.318359375" w:line="368.6521625518799"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Interbank Call Money market closing rate MSF rate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4.9432373046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Reverse repo (LAF)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6.3391113281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Repo rate (LAF)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51.5350341796875" w:line="312.08773612976074"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12.0 11.5 11.0 10.5 10.0 9.5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73120117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9.0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8.5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8.0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7.5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7.0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5.133666992187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6.5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5.133056640625" w:line="240" w:lineRule="auto"/>
        <w:ind w:left="0" w:right="0" w:firstLine="0"/>
        <w:jc w:val="left"/>
        <w:rPr>
          <w:rFonts w:ascii="Arial" w:cs="Arial" w:eastAsia="Arial" w:hAnsi="Arial"/>
          <w:b w:val="0"/>
          <w:i w:val="0"/>
          <w:smallCaps w:val="0"/>
          <w:strike w:val="0"/>
          <w:color w:val="000000"/>
          <w:sz w:val="11.453384399414062"/>
          <w:szCs w:val="11.453384399414062"/>
          <w:u w:val="none"/>
          <w:shd w:fill="auto" w:val="clear"/>
          <w:vertAlign w:val="baseline"/>
        </w:rPr>
        <w:sectPr>
          <w:type w:val="continuous"/>
          <w:pgSz w:h="15840" w:w="12240" w:orient="portrait"/>
          <w:pgMar w:bottom="399.59999084472656" w:top="0" w:left="1441.3020324707031" w:right="1333.858642578125" w:header="0" w:footer="720"/>
          <w:cols w:equalWidth="0" w:num="3">
            <w:col w:space="0" w:w="3160"/>
            <w:col w:space="0" w:w="3160"/>
            <w:col w:space="0" w:w="3160"/>
          </w:cols>
        </w:sectPr>
      </w:pP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6.0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79.7088623046875" w:line="267.28689193725586" w:lineRule="auto"/>
        <w:ind w:left="7.140045166015625" w:right="99.954833984375" w:hanging="7.140045166015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bank’s own net demand and time deposit  liabilities (NTDL).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555.9389305114746" w:lineRule="auto"/>
        <w:ind w:left="937.293701171875" w:right="7.735595703125" w:hanging="189.21875"/>
        <w:jc w:val="left"/>
        <w:rPr>
          <w:rFonts w:ascii="Arial" w:cs="Arial" w:eastAsia="Arial" w:hAnsi="Arial"/>
          <w:b w:val="0"/>
          <w:i w:val="0"/>
          <w:smallCaps w:val="0"/>
          <w:strike w:val="0"/>
          <w:color w:val="000000"/>
          <w:sz w:val="11.453384399414062"/>
          <w:szCs w:val="11.453384399414062"/>
          <w:u w:val="none"/>
          <w:shd w:fill="auto" w:val="clear"/>
          <w:vertAlign w:val="baseline"/>
        </w:rPr>
        <w:sectPr>
          <w:type w:val="continuous"/>
          <w:pgSz w:h="15840" w:w="12240" w:orient="portrait"/>
          <w:pgMar w:bottom="399.59999084472656" w:top="0" w:left="1809.8519897460938" w:right="1957.883300781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9.066987991333008"/>
          <w:szCs w:val="9.066987991333008"/>
          <w:u w:val="none"/>
          <w:shd w:fill="auto" w:val="clear"/>
          <w:vertAlign w:val="baseline"/>
          <w:rtl w:val="0"/>
        </w:rPr>
        <w:t xml:space="preserve">May-13 Jun-13 Jul-13 Aug-13 Sep-13 Oct-13 Nov-13 Dec-13 </w:t>
      </w:r>
      <w:r w:rsidDel="00000000" w:rsidR="00000000" w:rsidRPr="00000000">
        <w:rPr>
          <w:rFonts w:ascii="Arial" w:cs="Arial" w:eastAsia="Arial" w:hAnsi="Arial"/>
          <w:b w:val="0"/>
          <w:i w:val="0"/>
          <w:smallCaps w:val="0"/>
          <w:strike w:val="0"/>
          <w:color w:val="000000"/>
          <w:sz w:val="11.453384399414062"/>
          <w:szCs w:val="11.453384399414062"/>
          <w:u w:val="none"/>
          <w:shd w:fill="auto" w:val="clear"/>
          <w:vertAlign w:val="baseline"/>
          <w:rtl w:val="0"/>
        </w:rPr>
        <w:t xml:space="preserve">Sources: RBI and IMF staff calculations.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65.897216796875" w:line="276.45535469055176" w:lineRule="auto"/>
        <w:ind w:left="1799.1001892089844" w:right="808.238525390625" w:hanging="363.78936767578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Increasing the Marginal Standing Facility (MSF) interest rate by 200 bps to 10.25 percent, thereby  increasing the wedge between the interest rates on the LAF and the MSF from 100 to 300 basis  points.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72.6092529296875" w:line="240" w:lineRule="auto"/>
        <w:ind w:left="1424.403100013733"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13836669921875" w:line="264.75245475769043" w:lineRule="auto"/>
        <w:ind w:left="1432.0802307128906" w:right="832.87109375" w:hanging="0.7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 introduced two foreign exchange swap schemes in September 2013—one to encourage new foreign  exchange deposits into India by non-resident Indians with a minimum term of three years; and one to encourage  long-term overseas foreign exchange borrowing by banks. Under both swap schemes, the RBI agreed to sell to banks  on a forward basis and until November 30, 2013, USD against rupees at concessional rates, which gives rise to  multiple currency practices (MCP) relating solely to capital transactions. These MCPs are not subject to Fund approval  because the Fund has declined to assert jurisdiction over MCPs relating solely to capital transactions (see  BUFF/85/34).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0.06103515625" w:line="257.0343589782715" w:lineRule="auto"/>
        <w:ind w:left="1440.9600830078125" w:right="971.38427734375" w:hanging="15.71990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recalibration of the LAF on July 15 specified an overall limit of 1 percent of NTDL of the banking system.  LAF is a key element of the operating framework of the RBI.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00.03128051757812" w:line="257.0343589782715" w:lineRule="auto"/>
        <w:ind w:left="1432.3193359375" w:right="779.376220703125" w:firstLine="1.6809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MSF allows banks to borrow overnight at their discretion up to two percent of the respective NTDLs, at a margin  above the repo rate, against collateral of government securities.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68.4329223632812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801.3967895507812" w:right="1209.246826171875" w:hanging="366.0717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Tightening the averaging rules for the cash reserve ratio (CRR) by requiring banks to meet at  least 99 percent of CRR on daily basis (up from 70 percent earlier).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801.3754272460938" w:right="887.467041015625" w:hanging="366.072387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Undertaking open market sales of Government of India Securities by the RBI (of around INR 150  billion during July-August 2013).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433.5809326171875" w:right="850.04150390625" w:hanging="6.90856933593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a result, the interbank call money market rate was increased by some 300 basis points with the  MSF rate becoming the effective policy rate, money market and three-month t-bill rates rose by  about 300 basis points, and there were lesser increases in rates further out the yield curve. The  preference for these liquidity-tightening measures to increase short-term interest rates (rather than  increase the policy rate) was due to the fact they could be put in place quickly and be easily  unwound as pressures eased. In addition, these measures were more targeted at supporting the  rupee by significantly raising the short-term costs of shorting the currency. A comparable tightening  (of 300 bps) undertaken through increases in the repo rate would have been unprecedented, likely  had a larger impact on growth, and been politically difficult to achieve.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As external pressures have abated, the  RBI has moved to normalize monetary policy.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September, the RBI has gradually unwound  the liquidity measures by lowering both the MSF  rate (by 150 bps) and daily CRR requirement (to 95  percent) and expanding access to term repos. At  the same time, the repo rate was increased by 50  bps (to 7.75 percent), restoring the interest rate  corridor to the 100 bps that existed prior to mid July. As pressures on the currency have eased and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58.695068359375" w:line="549.788990020752"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3,000 2,500 2,000 1,500 1,000 500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79.3951416015625" w:line="240"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-500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150269508361816"/>
          <w:szCs w:val="15.150269508361816"/>
          <w:u w:val="none"/>
          <w:shd w:fill="auto" w:val="clear"/>
          <w:vertAlign w:val="baseline"/>
        </w:rPr>
      </w:pPr>
      <w:r w:rsidDel="00000000" w:rsidR="00000000" w:rsidRPr="00000000">
        <w:rPr>
          <w:rFonts w:ascii="Arial" w:cs="Arial" w:eastAsia="Arial" w:hAnsi="Arial"/>
          <w:b w:val="1"/>
          <w:i w:val="0"/>
          <w:smallCaps w:val="0"/>
          <w:strike w:val="0"/>
          <w:color w:val="0583b0"/>
          <w:sz w:val="15.150269508361816"/>
          <w:szCs w:val="15.150269508361816"/>
          <w:u w:val="none"/>
          <w:shd w:fill="auto" w:val="clear"/>
          <w:vertAlign w:val="baseline"/>
          <w:rtl w:val="0"/>
        </w:rPr>
        <w:t xml:space="preserve">RBI's Daily Liquidity Operations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8.271484375" w:line="240" w:lineRule="auto"/>
        <w:ind w:left="0" w:right="0" w:firstLine="0"/>
        <w:jc w:val="left"/>
        <w:rPr>
          <w:rFonts w:ascii="Arial" w:cs="Arial" w:eastAsia="Arial" w:hAnsi="Arial"/>
          <w:b w:val="0"/>
          <w:i w:val="0"/>
          <w:smallCaps w:val="0"/>
          <w:strike w:val="0"/>
          <w:color w:val="0583b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583b0"/>
          <w:sz w:val="11.362775802612305"/>
          <w:szCs w:val="11.362775802612305"/>
          <w:u w:val="none"/>
          <w:shd w:fill="auto" w:val="clear"/>
          <w:vertAlign w:val="baseline"/>
          <w:rtl w:val="0"/>
        </w:rPr>
        <w:t xml:space="preserve">(In billions of Rupees)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37.837524414062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Liquidity injection through MSF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6.522827148437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Liquidity injection through term repos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7.721557617187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Withdrawal through LAF (reverse repo)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6.522827148437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Liquidity injection through LAF (repo)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6.522827148437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1% of banking system's NTDL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6.5216064453125" w:line="240"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Fonts w:ascii="Arial" w:cs="Arial" w:eastAsia="Arial" w:hAnsi="Arial"/>
          <w:b w:val="0"/>
          <w:i w:val="0"/>
          <w:smallCaps w:val="0"/>
          <w:strike w:val="0"/>
          <w:color w:val="000000"/>
          <w:sz w:val="10.889278411865234"/>
          <w:szCs w:val="10.889278411865234"/>
          <w:u w:val="none"/>
          <w:shd w:fill="auto" w:val="clear"/>
          <w:vertAlign w:val="baseline"/>
          <w:rtl w:val="0"/>
        </w:rPr>
        <w:t xml:space="preserve">0.5% of banking system's NTDL </w:t>
      </w:r>
    </w:p>
    <w:tbl>
      <w:tblPr>
        <w:tblStyle w:val="Table1"/>
        <w:tblW w:w="2259.052734375" w:type="dxa"/>
        <w:jc w:val="left"/>
        <w:tblInd w:w="2050.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703857421875"/>
        <w:gridCol w:w="115.987548828125"/>
        <w:gridCol w:w="60.1336669921875"/>
        <w:gridCol w:w="105.5731201171875"/>
        <w:gridCol w:w="65.6719970703125"/>
        <w:gridCol w:w="114.7271728515625"/>
        <w:gridCol w:w="136.3543701171875"/>
        <w:gridCol w:w="124.16015625"/>
        <w:gridCol w:w="72.2650146484375"/>
        <w:gridCol w:w="66.5576171875"/>
        <w:gridCol w:w="86.6650390625"/>
        <w:gridCol w:w="104.5001220703125"/>
        <w:gridCol w:w="98.6846923828125"/>
        <w:gridCol w:w="112.15087890625"/>
        <w:gridCol w:w="161.7706298828125"/>
        <w:gridCol w:w="138.5455322265625"/>
        <w:gridCol w:w="69.8876953125"/>
        <w:gridCol w:w="78.416748046875"/>
        <w:gridCol w:w="182.5823974609375"/>
        <w:gridCol w:w="65.4010009765625"/>
        <w:gridCol w:w="61.79931640625"/>
        <w:gridCol w:w="124.51416015625"/>
        <w:tblGridChange w:id="0">
          <w:tblGrid>
            <w:gridCol w:w="112.703857421875"/>
            <w:gridCol w:w="115.987548828125"/>
            <w:gridCol w:w="60.1336669921875"/>
            <w:gridCol w:w="105.5731201171875"/>
            <w:gridCol w:w="65.6719970703125"/>
            <w:gridCol w:w="114.7271728515625"/>
            <w:gridCol w:w="136.3543701171875"/>
            <w:gridCol w:w="124.16015625"/>
            <w:gridCol w:w="72.2650146484375"/>
            <w:gridCol w:w="66.5576171875"/>
            <w:gridCol w:w="86.6650390625"/>
            <w:gridCol w:w="104.5001220703125"/>
            <w:gridCol w:w="98.6846923828125"/>
            <w:gridCol w:w="112.15087890625"/>
            <w:gridCol w:w="161.7706298828125"/>
            <w:gridCol w:w="138.5455322265625"/>
            <w:gridCol w:w="69.8876953125"/>
            <w:gridCol w:w="78.416748046875"/>
            <w:gridCol w:w="182.5823974609375"/>
            <w:gridCol w:w="65.4010009765625"/>
            <w:gridCol w:w="61.79931640625"/>
            <w:gridCol w:w="124.51416015625"/>
          </w:tblGrid>
        </w:tblGridChange>
      </w:tblGrid>
      <w:tr>
        <w:trPr>
          <w:trHeight w:val="25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889278411865234"/>
                <w:szCs w:val="10.889278411865234"/>
                <w:u w:val="none"/>
                <w:shd w:fill="auto" w:val="clear"/>
                <w:vertAlign w:val="baseline"/>
              </w:rPr>
            </w:pPr>
            <w:r w:rsidDel="00000000" w:rsidR="00000000" w:rsidRPr="00000000">
              <w:rPr>
                <w:rtl w:val="0"/>
              </w:rPr>
            </w:r>
          </w:p>
        </w:tc>
      </w:tr>
    </w:tbl>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549.788990020752"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3,000 2,500 2,000 1,500 1,000 500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0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79.3951416015625" w:line="240"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sectPr>
          <w:type w:val="continuous"/>
          <w:pgSz w:h="15840" w:w="12240" w:orient="portrait"/>
          <w:pgMar w:bottom="399.59999084472656" w:top="0" w:left="1442.0408630371094" w:right="1535.933837890625" w:header="0" w:footer="720"/>
          <w:cols w:equalWidth="0" w:num="4">
            <w:col w:space="0" w:w="2320"/>
            <w:col w:space="0" w:w="2320"/>
            <w:col w:space="0" w:w="2320"/>
            <w:col w:space="0" w:w="2320"/>
          </w:cols>
        </w:sect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-500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22.354736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markets have normalized, the RBI’s strategy to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403.27099800109863" w:lineRule="auto"/>
        <w:ind w:left="0" w:right="0" w:firstLine="0"/>
        <w:jc w:val="left"/>
        <w:rPr>
          <w:rFonts w:ascii="Arial" w:cs="Arial" w:eastAsia="Arial" w:hAnsi="Arial"/>
          <w:b w:val="0"/>
          <w:i w:val="0"/>
          <w:smallCaps w:val="0"/>
          <w:strike w:val="0"/>
          <w:color w:val="000000"/>
          <w:sz w:val="11.362775802612305"/>
          <w:szCs w:val="11.362775802612305"/>
          <w:u w:val="none"/>
          <w:shd w:fill="auto" w:val="clear"/>
          <w:vertAlign w:val="baseline"/>
        </w:rPr>
        <w:sectPr>
          <w:type w:val="continuous"/>
          <w:pgSz w:h="15840" w:w="12240" w:orient="portrait"/>
          <w:pgMar w:bottom="399.59999084472656" w:top="0" w:left="1456.9508361816406" w:right="2142.794189453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1.362775802612305"/>
          <w:szCs w:val="11.362775802612305"/>
          <w:u w:val="none"/>
          <w:shd w:fill="auto" w:val="clear"/>
          <w:vertAlign w:val="baseline"/>
          <w:rtl w:val="0"/>
        </w:rPr>
        <w:t xml:space="preserve">May-13 Jun-13 Jul-13 Aug-13 Sept-13 Oct-13 Nov-13 Dec-13 Sources: RBI and IMF staff calculations.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9.049072265625" w:line="240" w:lineRule="auto"/>
        <w:ind w:left="1441.351037025451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restore the repo rate as its primary policy instrument has been fully appropriate.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2.6895523071289" w:lineRule="auto"/>
        <w:ind w:left="1426.8408203125" w:right="803.779296875" w:firstLine="14.0901184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However, inflation remains too high and the RBI will need to continue raising policy  rates in the coming months.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High and persistent inflation is a key vulnerability that has caused  household inflation expectations to continuously exceed actual inflation and become embedded in  behaviors. This, in turn, has driven a rising demand for gold and is adding to downward pressures on  the rupee. The RBI’s resolve to pay greater attention to headline CPI in monetary policy formulation  and to strengthen its anti-inflationary efforts are commendable. However, the ingrained nature of  inflation and inflation expectations mean that reducing inflation—even over a protracted horizon— will require significant increases in policy rates, which will weigh on growth.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uncertainties  surrounding the strength and lags associated with the monetary transmission mechanism, an  incremental approach to monetary tightening is warranted. However, it will be important to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26.04034423828125" w:line="240" w:lineRule="auto"/>
        <w:ind w:left="1424.3940973281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62.29140281677246" w:lineRule="auto"/>
        <w:ind w:left="1429.0744018554688" w:right="919.70947265625" w:firstLine="2.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an illustrative guide of the adjustment required, calculations using a Taylor rule (embedded in a structural  forecasting and policy model customized to India’s specific circumstances) suggest that the repo rate would need to  rise significantly over the next six months from its end-November level of 7.75 percent, in order to lower inflation  expectations, tackle inflation inertia, and sustainably lower CPI inflation to around 7 percent by end-2015 (see  Selected Issues Chapter III).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68.4513854980469" w:line="240" w:lineRule="auto"/>
        <w:ind w:left="0" w:right="895.614013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28.8101196289062" w:right="1091.9860839843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communicate the RBI’s policy reaction function and the shift in its tolerance for high CPI inflation  through clear forward guidance on the direction and intent of policy. In addition, should high  inflation expectations persist and inflation remain sticky, a more front-loaded path of interest rate  increases may be needed (Figure 5).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31.7501831054688" w:right="1130.7275390625" w:firstLine="9.2399597167968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Sustainably lowering inflation will require a simpler monetary framework with clear  objectives and operational autonomy for the RBI: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72.6114273071289" w:lineRule="auto"/>
        <w:ind w:left="1788.8015747070312" w:right="781.83837890625" w:hanging="353.48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move towards adopting the containment of inflation as its primary objective, with  headline CPI inflation providing the principal nominal anchor for monetary policy.</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evolution  of the CPI plays a key role in influencing both inflation expectations and wage formation.</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RBI should see through the impact of transitory shocks, the current evolution of food prices,  rising at a rapid pace for several years, is not a transitory phenomenon and reflects both  consumption demand and supply constraints. In addition, empirically, food price shocks  propagate strongly and rapidly into non-food, non-fuel (core) prices.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43.3404541015625" w:line="285.60582160949707" w:lineRule="auto"/>
        <w:ind w:left="1801.3925170898438" w:right="926.63330078125" w:hanging="366.072387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further enhance the effectiveness of monetary policy, the RBI should clearly communicate  how it intends to meet its stated inflation objectives and, as part of that process, should publish  rolling one-year-ahead projections of both the CPI and WPI.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5.0128173828125" w:line="285.60582160949707" w:lineRule="auto"/>
        <w:ind w:left="1794.2524719238281" w:right="837.781982421875" w:hanging="358.93234252929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terms of monetary operations, the overnight repo rate should remain the principal policy tool,  deployed in the context of a fully flexible exchange rate.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5.0189208984375" w:line="285.60582160949707" w:lineRule="auto"/>
        <w:ind w:left="1793.6219787597656" w:right="754.83154296875" w:hanging="358.3018493652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context of implementation of the Financial Sector Legislative Reform Commission’s (FSLRC)  recommendations (Box 2), legislative changes should be made to underpin the RBI’s operational  autonomy.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55.0128173828125" w:line="240" w:lineRule="auto"/>
        <w:ind w:left="1425.45015811920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0.5270767211914" w:lineRule="auto"/>
        <w:ind w:left="1424.4087219238281" w:right="813.4423828125" w:firstLine="16.58142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The authorities agreed that inflation was too high, and that monetary policy would  need to remain vigilant over the near term.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same time, they noted that supply-driven, food  inflation is a key driver of the headline number. With the good monsoon this year, they believed  food inflation should fall and that, in any case, monetary policy has a limited role in tackling food  inflation. The authorities agreed that the output gap remains significantly negative and should help  lower inflation going forward. As a result, they consider that the growth – inflation tradeoff will need  to be carefully managed and there was a significant risk of overtightening, particularly in light of the  need to create jobs to absorb India’s growing labor force.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central bank noted that, given the  </w:t>
      </w: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60.9890365600586" w:lineRule="auto"/>
        <w:ind w:left="1426.7279052734375" w:right="828.9208984375" w:firstLine="3.115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 has had both an immediate inflation objective (WPI inflation should lie within a range of 4–4½ percent) and  a long-term inflation objective (WPI inflation at 3 percent). The weight attached to these objectives is unclear, since  WPI inflation has exceeded the target range for the past three years and is projected by the RBI to remain at around  6½ percent in the near-term.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80.841064453125" w:line="252.2494411468506" w:lineRule="auto"/>
        <w:ind w:left="1433.7550354003906" w:right="1156.104736328125" w:hanging="3.0044555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narrower focus, for example on core CPI, would not be appropriate. See R. Anand, D. Ding and V. Tulin (2013),  “Assessing Second-Round Effects of Commodity-Price Shocks in India”, IMF WP (forthcoming) for a discussion.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80.828857421875" w:line="252.2493839263916" w:lineRule="auto"/>
        <w:ind w:left="1437.0124816894531" w:right="1272.5634765625" w:hanging="6.650695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such, at its December 2013 policy meeting, the RBI opted to leave rates on hold, providing time to examine  incoming data on the trajectory for inflation.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53.23089599609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428.6050415039062" w:right="884.44091796875" w:firstLine="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risks of derailing the ongoing economic recovery and uncertainties surrounding monetary  transmission, a gradualist approach was needed to disinflate the economy over an extended period.  They were less persuaded of the need for a further, significant increase in policy rates to lower  inflation and inflationary expectations. Instead, they believed it would be prudent to give some time  for the effects of the recent interest rate increases to feed through before revising the policy stance.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34.2744445800781" w:right="864.1552734375" w:firstLine="1.26007080078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The authorities indicated they would take a view on possible changes to the monetary  policy framework only after the Patel Committee issues its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(expected in early 2014). They  emphasize that they have been working, through their communications strategy, to shift the dialog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434.2744445800781" w:right="756.258544921875" w:hanging="7.35000610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markets toward the CPI, which they consider will enhance the RBI’s credibility on inflation issues  over the medium term. They are not persuaded of the need to release rolling, year ahead forecasts of  inflation, but they made it clear that significant internal and public conversations are still to be had  before the authorities settle on any change in the basic monetary policy set-up.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84.96337890625" w:line="240" w:lineRule="auto"/>
        <w:ind w:left="1445.2334833145142"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B. Addressing External Vulnerabilities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85.71044921875"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Recent experience has shown that  exchange rate flexibility is an essential tool in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37.934570312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135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1.4208984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130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31.9152069091797"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coping with volatile capital flows.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flexible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125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95.8922290802002"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rupee has been an important shock absorber and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120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should continue to play that role. The RBI has ample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269.14733886718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115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91.420288085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110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02.21807479858398"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reserves and, if needed, is able to provide foreign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105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66.1956977844238"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currency liquidity, through both swaps and spot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100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30.17269134521484"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intervention, to prevent disruptive movements in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95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394.1503143310547"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exchange rate and check any self-fulfilling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90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56.4160633087158" w:lineRule="auto"/>
        <w:ind w:left="0" w:right="0" w:firstLine="0"/>
        <w:jc w:val="left"/>
        <w:rPr>
          <w:rFonts w:ascii="Arial" w:cs="Arial" w:eastAsia="Arial" w:hAnsi="Arial"/>
          <w:b w:val="0"/>
          <w:i w:val="0"/>
          <w:smallCaps w:val="0"/>
          <w:strike w:val="0"/>
          <w:color w:val="0583b0"/>
          <w:sz w:val="12.115071296691895"/>
          <w:szCs w:val="12.115071296691895"/>
          <w:u w:val="none"/>
          <w:shd w:fill="auto" w:val="clear"/>
          <w:vertAlign w:val="baseline"/>
        </w:rPr>
      </w:pPr>
      <w:r w:rsidDel="00000000" w:rsidR="00000000" w:rsidRPr="00000000">
        <w:rPr>
          <w:rFonts w:ascii="Arial" w:cs="Arial" w:eastAsia="Arial" w:hAnsi="Arial"/>
          <w:b w:val="1"/>
          <w:i w:val="0"/>
          <w:smallCaps w:val="0"/>
          <w:strike w:val="0"/>
          <w:color w:val="0583b0"/>
          <w:sz w:val="16.15376091003418"/>
          <w:szCs w:val="16.15376091003418"/>
          <w:u w:val="none"/>
          <w:shd w:fill="auto" w:val="clear"/>
          <w:vertAlign w:val="baseline"/>
          <w:rtl w:val="0"/>
        </w:rPr>
        <w:t xml:space="preserve">Nominal and Real Effective Exchange Rates </w:t>
      </w:r>
      <w:r w:rsidDel="00000000" w:rsidR="00000000" w:rsidRPr="00000000">
        <w:rPr>
          <w:rFonts w:ascii="Arial" w:cs="Arial" w:eastAsia="Arial" w:hAnsi="Arial"/>
          <w:b w:val="0"/>
          <w:i w:val="0"/>
          <w:smallCaps w:val="0"/>
          <w:strike w:val="0"/>
          <w:color w:val="0583b0"/>
          <w:sz w:val="12.115071296691895"/>
          <w:szCs w:val="12.115071296691895"/>
          <w:u w:val="none"/>
          <w:shd w:fill="auto" w:val="clear"/>
          <w:vertAlign w:val="baseline"/>
          <w:rtl w:val="0"/>
        </w:rPr>
        <w:t xml:space="preserve">(Index, 2005=100)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89.623413085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REER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09.41772460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10yr Average of REER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0.6176757812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NEER [RHS]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37.958984375" w:line="384.1666316986084"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105 100 95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90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91.420288085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85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91.4208984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80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91.420288085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75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91.4208984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70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91.4202880859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65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91.4208984375" w:line="240" w:lineRule="auto"/>
        <w:ind w:left="0" w:right="0" w:firstLine="0"/>
        <w:jc w:val="left"/>
        <w:rPr>
          <w:rFonts w:ascii="Arial" w:cs="Arial" w:eastAsia="Arial" w:hAnsi="Arial"/>
          <w:b w:val="0"/>
          <w:i w:val="0"/>
          <w:smallCaps w:val="0"/>
          <w:strike w:val="0"/>
          <w:color w:val="000000"/>
          <w:sz w:val="12.115071296691895"/>
          <w:szCs w:val="12.115071296691895"/>
          <w:u w:val="none"/>
          <w:shd w:fill="auto" w:val="clear"/>
          <w:vertAlign w:val="baseline"/>
        </w:rPr>
        <w:sectPr>
          <w:type w:val="continuous"/>
          <w:pgSz w:h="15840" w:w="12240" w:orient="portrait"/>
          <w:pgMar w:bottom="399.59999084472656" w:top="0" w:left="1444.4099426269531" w:right="1173.417968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60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2.5311279296875" w:line="240" w:lineRule="auto"/>
        <w:ind w:left="0" w:right="470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9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6.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9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5.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8.41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5.60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8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4.3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8.7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5.9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3.1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5.5743408203125" w:line="240" w:lineRule="auto"/>
        <w:ind w:left="1441.410241127014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momentum that is divorced from exchange rate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0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7.0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25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83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03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8.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2222900390625" w:line="240" w:lineRule="auto"/>
        <w:ind w:left="0" w:right="4517.8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2.2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83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9.39208984375" w:line="240" w:lineRule="auto"/>
        <w:ind w:left="0" w:right="474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8.25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7.0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4.22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1.4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5.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0198974609375" w:line="240" w:lineRule="auto"/>
        <w:ind w:left="0" w:right="4549.0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3.436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0.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7.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5.0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222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9.41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6.61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8.5980224609375" w:line="240" w:lineRule="auto"/>
        <w:ind w:left="0" w:right="470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3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15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3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24609375" w:line="240" w:lineRule="auto"/>
        <w:ind w:left="0" w:right="451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6.387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54.163818359375" w:line="240" w:lineRule="auto"/>
        <w:ind w:left="0" w:right="470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7.0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25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83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03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22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8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6.6461181640625" w:line="240" w:lineRule="auto"/>
        <w:ind w:left="0" w:right="4491.51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8.7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5.8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3.08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4.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74.4036865234375" w:line="240" w:lineRule="auto"/>
        <w:ind w:left="0" w:right="470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7.0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25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6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83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03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22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8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9979248046875" w:line="240" w:lineRule="auto"/>
        <w:ind w:left="0" w:right="451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6.387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4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50.462646484375" w:line="285.60582160949707" w:lineRule="auto"/>
        <w:ind w:left="0" w:right="332.27722167968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fundamentals. Based on a range of empirical  methodologies, the FY 2013/14-average real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240" w:lineRule="auto"/>
        <w:ind w:left="0" w:right="4.888916015625" w:firstLine="0"/>
        <w:jc w:val="right"/>
        <w:rPr>
          <w:rFonts w:ascii="Arial" w:cs="Arial" w:eastAsia="Arial" w:hAnsi="Arial"/>
          <w:b w:val="0"/>
          <w:i w:val="0"/>
          <w:smallCaps w:val="0"/>
          <w:strike w:val="0"/>
          <w:color w:val="000000"/>
          <w:sz w:val="12.115071296691895"/>
          <w:szCs w:val="12.115071296691895"/>
          <w:u w:val="none"/>
          <w:shd w:fill="auto" w:val="clear"/>
          <w:vertAlign w:val="baseline"/>
        </w:rPr>
        <w:sectPr>
          <w:type w:val="continuous"/>
          <w:pgSz w:h="15840" w:w="12240" w:orient="portrait"/>
          <w:pgMar w:bottom="399.59999084472656" w:top="0" w:left="1445.4600524902344" w:right="1799.42871093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2.115071296691895"/>
          <w:szCs w:val="12.115071296691895"/>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2.115071296691895"/>
          <w:szCs w:val="12.115071296691895"/>
          <w:u w:val="none"/>
          <w:shd w:fill="auto" w:val="clear"/>
          <w:vertAlign w:val="baseline"/>
          <w:rtl w:val="0"/>
        </w:rPr>
        <w:t xml:space="preserve">and IMF staff estimates.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76.9635009765625" w:line="281.8124485015869" w:lineRule="auto"/>
        <w:ind w:left="1439.1062927246094" w:right="754.61669921875" w:hanging="4.83612060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effective exchange rate appears to be slightly over-valued (Annex V).</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such, and given the sizable  inflation differential with trading partners, some further modest nominal depreciation from current  levels should not be a cause for concern.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35.05615234375" w:line="285.6057643890381" w:lineRule="auto"/>
        <w:ind w:left="1434.0876770019531" w:right="935.93017578125" w:firstLine="1.448669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Recent policy measures have been targeted at improving the environment for capital  inflows.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has shifted from a pre-Lehman Brothers era where FDI flows more-than-financed the  CAD, to a situation where FDI covered only around one quarter of the deficit in 2012/13, with a  corresponding increased reliance on debt flows. Over the past year the authorities have taken  multiple steps to bolster capital inflows, including liberalizing the caps on FDI inflows; relaxing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64.6160888671875" w:line="240" w:lineRule="auto"/>
        <w:ind w:left="1424.4282770156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63.09964179992676" w:lineRule="auto"/>
        <w:ind w:left="1429.0853881835938" w:right="942.967529296875" w:firstLine="5.941925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the External Balance Assessment, the May 2013 External Sector Report concluded that India’s cyclically adjusted current account and the value of the rupee are broadly in line with fundamentals, with the EBA current  account regression approach indicating that the current account deficit was smaller than a level compatible with  fundamentals and desired policies. Since the release of the External Sector Report, subsequent calculations by Fund  staff suggest that the medium-term current account norm for India is a deficit which is centered around 2½ percent  of GDP, a level slightly smaller than the forecasted medium-term current account (see Annex V).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68.4571838378906" w:line="240" w:lineRule="auto"/>
        <w:ind w:left="0" w:right="897.7563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1.30616188049316" w:lineRule="auto"/>
        <w:ind w:left="1426.5032958984375" w:right="931.6943359375" w:firstLine="14.90692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restrictions on external commercial borrowing; offering FX swaps to banks to attract more NRI  deposits and increase banks’ ability to borrow; and working with the IFC in its US$1 billion bond  program directed at offshore investors. The authorities have also supported the currency by  providing dollars directly to oil importers through FX swaps (see Annex IV for details of FX swaps to  banks and oil importers and their impact).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a swap line with the Ministry of Finance  Japan has been increased from $15 billion to $50 billion, and the government is considering  increasing imports of cheaper Iranian oil, which can be partly settled in rupees.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57.694091796875" w:line="283.56868743896484" w:lineRule="auto"/>
        <w:ind w:left="1428.6236572265625" w:right="766.06689453125" w:firstLine="6.909637451171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Further opening up of the capital account should, however, be undertaken prudently.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opening to FDI and portfolio flows which occurred in 2013 will help finance the current account  deficit. However, given the potential risks to corporate balance sheets, a further relaxation of external  commercial borrowing (ECB) rules should be undertaken only incrementally and cautiously alongside  a deeper domestic financial market. Options of issuing a maiden international sovereign bond, if  market conditions permit, and of seeking entry into global bond indices, should be explored. The  authorities could also look into increasing the availability of bilateral swap lines. The flexible rupee  and recent movements in the currency have increased incentives to hedge FX exposures. As such, the  relaxation of restrictions that reduce the depth of the onshore forwards and futures markets would  be beneficial.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56.7437744140625" w:line="285.6057357788086" w:lineRule="auto"/>
        <w:ind w:left="1429.8794555664062" w:right="953.47412109375" w:firstLine="5.64758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If external pressures re-emerge, a well-communicated package of policy measures  should be put in place to minimize disruptive movements in the currency and bolster  confidence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Going forward, an improving export environment, an easing of supply bottlenecks to  shrink import demand, and a smaller fiscal deficit should help reduce external vulnerabilities.  Nevertheless, if capital account pressures were to resurface, continuing to allow the rupee to adjust  flexibly to market conditions will be essential. In addition, a comprehensive plan should be  announced to: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56785583496" w:lineRule="auto"/>
        <w:ind w:left="1788.8111877441406" w:right="763.4228515625" w:hanging="353.47183227539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Tighten monetary conditions through both an increase in the repo rate and a renewal of liquidity  tightening measures to make it more costly to short the rupee. Such measures would help  contain the inflationary impact of exchange rate depreciation and, temporarily, bolster the capital  account position. However, liquidity tightening should be seen as a complement to, not an  expedient substitute for, raising the repo rate. In following this approach, it will be essential to  clearly communicate the central bank’s intentions and its motivations for using the range of tools  it has in its monetary toolkit.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504.55657958984375" w:line="240" w:lineRule="auto"/>
        <w:ind w:left="1424.40020084381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52.2497844696045" w:lineRule="auto"/>
        <w:ind w:left="1432.8660583496094" w:right="789.486083984375" w:firstLine="2.16125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magnitude of the FX swaps is fully disclosed through the Special Data Dissemination Standard (SDDS) template  on both the RBI and IMF websites.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80.831298828125" w:line="258.5416316986084" w:lineRule="auto"/>
        <w:ind w:left="1432.860107421875" w:right="1079.310302734375" w:firstLine="2.1672058105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 restrictions include: banks have been banned from proprietary trading in domestic currency futures and  exchange traded options; margin requirements on domestic U.S. dollar-rupee forward trades were doubled to 100  percent; and FIIs and NRIs cannot trade currency futures in India.</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168.037109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794.2567443847656" w:right="969.15283203125" w:hanging="358.9317321777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Deploy India’s ample FX reserves, including by again taking oil marketing companies out of the  spot market and offering them a short-term bilateral FX swap window priced at market rates.  Recent experience indicates that this has been an effective strategy in changing market  expectations and, as such, should be used again.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54.99755859375" w:line="285.60582160949707" w:lineRule="auto"/>
        <w:ind w:left="1788.7919616699219" w:right="753.88916015625" w:hanging="353.47183227539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Similarly, FX swaps for NRI deposits (at market-based rates and without the subsidy embedded in  the recent NRI swaps) should again be offered if needed.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789.842529296875" w:right="1020.799560546875" w:hanging="354.522399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clear package of fiscal measures, in addition to those needed to achieve fiscal targets, would  help support confidence and lessen the burden on the central bank in reacting to market  pressures. These could include administrative action to raise diesel prices at a faster pace, and  further limit the subsidized consumption of LPG.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55.006103515625" w:line="285.60582160949707" w:lineRule="auto"/>
        <w:ind w:left="1789.842529296875" w:right="1224.248046875" w:hanging="354.522399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to further restrict capital outflows should be avoided, not least because recent  experience suggests that they could well be counterproductive, potentially catalyzing capital  flight through different routes. The renunciation of such measures should be clearly  communicated to bolster investor confidence.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55.0067138671875" w:line="285.60582160949707" w:lineRule="auto"/>
        <w:ind w:left="1433.64013671875" w:right="905.80322265625" w:hanging="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mission noted that it would be important for the government to develop an agreed set of  contingency plans—along the lines described above—so as to be ready to react to heightened  market pressures. These plans should be fully coordinated across the relevant government agencies  and would constitute a highly valuable preparatory exercise.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40" w:lineRule="auto"/>
        <w:ind w:left="1425.45015811920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6213378906" w:lineRule="auto"/>
        <w:ind w:left="1433.64013671875" w:right="897.3828125" w:firstLine="1.8901062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The authorities argued that external vulnerabilities have been greatly reduced, owing  in large part to strong policy actions taken.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Gold imports have been sharply curtailed, and goods  and services exports are starting to pick up even before the full impact of rupee depreciation is felt.  FII debt inflows have been negative since May but equity investment flows have remained resilient.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7643890381" w:lineRule="auto"/>
        <w:ind w:left="1427.1517944335938" w:right="1129.429931640625" w:hanging="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only a relatively small amount of FII debt remaining, the mix of FII money now present on  Indian markets has become more durable. The authorities noted the effectiveness of the FX-swap  scheme for oil marketing companies in stabilizing the currency market and shifting market  sentiment. They also pointed to the success of their efforts to mobilize durable capital inflows,  particularly from NRIs and FDI.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75.03387451171875" w:line="285.6057357788086" w:lineRule="auto"/>
        <w:ind w:left="1425.9130859375" w:right="818.778076171875" w:firstLine="9.63882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The authorities agreed that exchange rate flexibility would continue to be a key pillar  of their response to external volatility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their view, the broad thrust of the liquidity tightening  and FX intervention policies employed during July-September had been correct. They argued that  with the Reserve Bank of India moving towards improved communication of its views, the risk of  volatility would be further reduced. Looking ahead, if faced with a similar round of capital flow  volatility, they indicated that the thrust of their response would likely be similar, using a combination  of exchange rate flexibility, some monetary tightening, and, if needed, limited use of foreign  exchange reserves.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39.6833801269531" w:line="240" w:lineRule="auto"/>
        <w:ind w:left="0" w:right="899.1967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28.8313293457031" w:right="873.209228515625" w:firstLine="6.698913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The authorities indicated that a new crisis management framework has been  established under the management of the inter-regulatory Financial Stability and  Development Council (FSDC)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authorities argued that this group, which has met regularly over  the past few months, should enhance India’s ability to respond to shocks threatening the Indian  financial system. At the same time, they recognized this was a work-in-progress and agreed with  staff’s suggestion to test the FSDC crisis management system, potentially in a “war game exercise”  setting.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04.578857421875" w:line="240" w:lineRule="auto"/>
        <w:ind w:left="1433.7745904922485"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C. Fiscal Policy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66.513671875" w:line="282.36754417419434" w:lineRule="auto"/>
        <w:ind w:left="1428.8313293457031" w:right="784.25048828125" w:firstLine="6.698913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There is a firm commitment to meet the 2013/14 fiscal deficit target, but achieving this  goal will be challenging.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demonstrated their commitment to fiscal consolidation by  meeting the Budget deficit target for 2012/13, despite a slowing economy (Figure 6). Politically  difficult steps were taken to raise fuel and retail electricity prices, target direct cash transfers using  the expanding Unique Identification (UID) program (Box 3), and restructure the debt of public  electricity distribution companies. For 2013/14, the Budget deficit target of 4.8 percent of GDP  appears achievable.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weak revenue growth, higher global oil prices, rupee depreciation,  and higher interest rates, mean that achieving this near-term goal will entail significant reductions in  spending. For this fiscal year, in addition to the announced measures to rationalize non-plan  expenditure, the target is expected to be met by requiring agencies to give up un-utilized spending  allocations, and to not release further budgeted amounts to such agencies. In addition, cash-rich  public sector enterprises are being asked to transfer higher dividends to the central government.  Such efforts, however, will create a substantial additional drag on growth, particularly given that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fiscal multipliers on such spending are relatively large in India.</w:t>
      </w:r>
      <w:r w:rsidDel="00000000" w:rsidR="00000000" w:rsidRPr="00000000">
        <w:rPr>
          <w:rFonts w:ascii="Arial" w:cs="Arial" w:eastAsia="Arial" w:hAnsi="Arial"/>
          <w:b w:val="0"/>
          <w:i w:val="0"/>
          <w:smallCaps w:val="0"/>
          <w:strike w:val="0"/>
          <w:color w:val="000000"/>
          <w:sz w:val="35"/>
          <w:szCs w:val="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Additional fiscal reforms (including  better-targeted subsidies, introduction of a GST and direct tax code) are unlikely to be introduced  before the May 2014 general elections, although there is some discussion of raising diesel prices at a  somewhat faster pace in the remainder of this fiscal year.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37.032470703125" w:line="280.4631042480469" w:lineRule="auto"/>
        <w:ind w:left="1424.1896057128906" w:right="1107.63427734375" w:firstLine="11.340637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The government’s goal of a 3 percent of GDP deficit target by 2016/17 represents a  reasonable medium-term consolidation plan, but the policies to achieve that outcome have  yet to be articulated.</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better quality of fiscal adjustment could be achieved through a more  balanced package of revenue measures and expenditure reductions. In particular, the staff would  recommend the following package of fiscal reforms to meet the authorities’ medium-term fiscal  target: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8.23394775390625" w:line="285.6056785583496" w:lineRule="auto"/>
        <w:ind w:left="1793.6131286621094" w:right="752.32177734375" w:hanging="358.3018493652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Approving the goods and services tax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represents the single most important revenue reform  and will help boost growth by lessening distortions and creating a single Indian market for goods  and services.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84.2279052734375" w:line="240" w:lineRule="auto"/>
        <w:ind w:left="1424.37014102935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52.25029945373535" w:lineRule="auto"/>
        <w:ind w:left="1432.847900390625" w:right="1615.682373046875" w:firstLine="2.1794128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implies a deficit of 5.3 percent of GDP under the IMF’s definition, due to the differential treatment of  disinvestment proceeds.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80.83343505859375" w:line="283.13178062438965" w:lineRule="auto"/>
        <w:ind w:left="1429.0861511230469" w:right="804.08447265625" w:firstLine="5.9411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J. Tapsoba (2013), “Options and Strategies for Fiscal Consolidation in India,” IMF WP 13/127.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Staff’s medium-term fiscal forecasts are calculated on the basis of current policies and, as such, show relatively little  fiscal adjustment in the coming years.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38.94134521484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801.3973999023438" w:right="1280.269775390625" w:hanging="366.072387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Approving a new direct tax code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streamlined and smaller deductions,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raising excise taxes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back to pre-GFC levels, 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improving tax administration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788.5665893554688" w:right="840.2587890625" w:hanging="353.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Reforming untargeted subsidies on fuel and fertilizer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Continuing the ongoing move toward  targeted transfers will have strong beneficial effects on growth and the distribution of income.  This should be the central plank of expenditure rationalization and will allow spending to be  redirected toward more socially- and economically-productive areas (including greater  investment in health and education). An important step would be to raise diesel prices at a more  accelerated pace, so as to ensure full cost recovery by mid-2014 (and thereafter link domestic  fuel prices to movements in international prices).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59272766113" w:lineRule="auto"/>
        <w:ind w:left="1793.585205078125" w:right="1087.613525390625" w:hanging="358.3016967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Targeting food subsidies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recently-passed Food Security Act—which aims to provide  subsidized rice, wheat and coarse cereals to 67 percent of the population—is expected to add  significantly to the fiscal subsidy burden going forward (Box 4). Efforts should be made to  convert these subsidies to a system of targeted, direct cash transfers as quickly as possible. In  addition, governance and transparency in the allocation of subsidized food should be  strengthened and the efficiency of the Public Distribution System enhanced.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794.2152404785156" w:right="1043.935546875" w:hanging="358.9537048339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Adhering to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Fiscal Responsibility and Budget Management Act (2003)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the central  government. This would imply that the central government commits and adheres to a credible  path of fiscal consolidation, reaching a central government deficit of 3 percent of GDP by FY  2016/17.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798.6044311523438" w:right="842.41943359375" w:hanging="363.341674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Minimizing additional pressures on the fiscal position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future bank recapitalization needs  (including by increased bank provisioning) and the liabilities of electricity distribution companies  (by continuing to raise tariffs to cost recovery levels).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26.8414306640625" w:right="766.73583984375" w:firstLine="16.80007934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Focusing on the implementation of a more sustainable package of fiscal reforms, as described above,  would build confidence, support monetary policy in fighting inflation, free resources for investment,  lessen vulnerabilities and generate a positive dynamic of lower financing costs and improved  economic and social prospects. Without such measures, the composition of fiscal adjustment will  likely be met through a compression in needed capital spending or an underfunding of important  social programs, which would undermine growth and the government’s laudable pro-poor and  inclusive growth goals (see Selected Issues Chapter IV).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7357788086" w:lineRule="auto"/>
        <w:ind w:left="1426.630859375" w:right="760.205078125" w:firstLine="12.809906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Even without medium-term fiscal adjustment, government debt remains on a  sustainable trajectory, and is projected to stabilize at around 64 percent of GDP in 2017/18.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public debt sustainability analysis (DSA) using the Fund’s new DSA template suggests that India’s  public debt burden remains manageable. While the baseline scenario already uses conservative real  GDP growth assumptions, further negative growth shocks represent one of the major risks to the  debt outlook, with shocks to real interest rates and contingent liabilities posing additional risks (see  Annex VI).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859.658203125" w:line="240" w:lineRule="auto"/>
        <w:ind w:left="0" w:right="898.8366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40" w:lineRule="auto"/>
        <w:ind w:left="1425.45015811920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85.60582160949707" w:lineRule="auto"/>
        <w:ind w:left="1426.710205078125" w:right="911.34521484375" w:firstLine="12.809906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The government has reiterated the importance of meeting its FY13/14 Budget deficit  target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authorities stated that this was a “redline” with strong credibility implications if not met.  As such, no slippage will be permitted. They argued that revenue performance this year is on track,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433.6393737792969" w:right="758.98681640625" w:firstLine="7.62939453125E-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they emphasized that meeting the deficit target does not entail an expenditure cut, but only  involves expenditure rationalization by recalling unspent balances with spending units and not  releasing further budgeted amounts to them. Fiscal accounting in India is done on a cash, not accrual  basis, so the authorities recognize the risk that some spending pressure from this year could spill  into next year. However, they point to the fact that similar spillovers happen every year, and they  argue that there is no evidence that the size of this carryover is growing from year to year.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428.6209106445312" w:right="883.7744140625" w:firstLine="1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The authorities agreed that fiscal consolidation was needed over the medium term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their eyes, the goal of reducing the central government deficit to 3 percent of GDP (authorities’  definition) by 2016/17 is achievable, but they did not believe there was a need to re-invigorate the  Fiscal Responsibility and Budget Management (FRBM) process. The FRBM Act has recently been  amended to adopt this target, therefore, revising the Act at this stage may not be needed. Revenue  enhancement is key, particularly through better tax administration, and the authorities were hopeful  that the goods and services tax (GST) and the direct tax code (DTC) bills will be passed by next year.  The authorities are also optimistic that direct cash transfers—combined with the unique  identification (Aadhaar) system—will generate significant fiscal savings through de-duplication of  subsidy recipient rolls. The authorities do not see significant risks to fiscal consolidation from  implementation of the Food Security Act, and underlined the importance of the Act in tackling  poverty and hunger and ensuring improved social outcomes.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84.488525390625" w:line="240" w:lineRule="auto"/>
        <w:ind w:left="1445.2322626113892"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D. Financial and Corporate Sector Issues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66.5130615234375" w:line="285.60582160949707" w:lineRule="auto"/>
        <w:ind w:left="1426.1013793945312" w:right="794.77294921875" w:firstLine="13.41873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Strains are building as corporate financial positions deteriorate and bank asset quality  weakens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7). Slowing growth, the delayed authorization of permits for infrastructure projects,  and rising costs of capital are placing pressure on corporate profitability. Average corporate leverage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79.50077056884766" w:lineRule="auto"/>
        <w:ind w:left="1433.6613464355469" w:right="765.418701171875"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debt payment capacity are not markedly worse than during the global financial crisis, but default  probabilities of the most vulnerable 10 percent of firms are far greater than in 2009. This vulnerability  is further aggravated by concentration risk: banking sector loans to India’s ten largest conglomerates  account for almost 100 percent of banks’ net worth.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banking system is well capitalized (the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0.3369140625" w:line="285.6057357788086" w:lineRule="auto"/>
        <w:ind w:left="1428.8070678710938" w:right="878.94653320312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capital adequacy ratio was 13.8 percent in March 2013), but nonperforming assets (4.2 percent of  total advances) and restructured loans (an additional 5.7 percent of gross advances) are expected to  continue to rise. The deterioration in credit quality has been worse among public banks where  lending is concentrated in poorer-performing sectors such as infrastructure (especially power),  aviation, agriculture, steel, and textiles. However, despite the sizeable recent depreciation in the  exchange rate, there has, as yet, been little apparent additional strain on corporate balance sheets  arising from currency mismatches (see Selected Issues Chapter V). In addition, new capital injections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44.62203979492188" w:line="240" w:lineRule="auto"/>
        <w:ind w:left="1424.39714908599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Credit Suisse (2013), “House of Debt Revisited,” Credit Suisse Securities Research.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75.323638916015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441.4151000976562" w:right="1701.9085693359375" w:hanging="11.5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India’s banks (to meet Basle III requirements and additional capital requirements due to  restructured loans being reclassified as NPAs) are likely to be manageable (Box 5).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29.8651123046875" w:right="823.876953125" w:firstLine="9.6598815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Enhanced financial sector supervision and monitoring, and increased bank  provisioning, are warranted.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tackle rising strains in the financial system, and improve the  functioning of financial intermediation more broadly, the RBI has outlined its plans to further  enhance the monitoring and supervision of banks’ credit quality and require banks to further  increase provisioning. In particular, the RBI’s recently-introduced incremental provisioning and  capital requirements for bank lending to corporates with foreign-currency exposures are steps in the  right direction. As recommended in the FSAP, advances and commitments to interrelated companies  should be appropriately measured and limited, and the existing ceilings fully enforced—this is a  critical measure and should be undertaken prior to issuing new banking licenses (see Annex II). A  further priority should be to gather information on, and analyze, the inter-linkages between  corporate vulnerabilities and the health of the banking system, particularly on the extent of  unhedged FX exposures of large firms with international operations.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3.3069324493408" w:lineRule="auto"/>
        <w:ind w:left="1428.7942504882812" w:right="756.71875" w:firstLine="10.730743408203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Strengthening prudential regulation for banks’ asset quality classification and  concentration risks are needed.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of the Mahapatra Committee’s recommendations  (to more rigorously classify restructured advances) is a step in the right direction, but further  measures in the areas of asset quality recognition and concentration risks are needed. The objective  should be to fully recognize the true asset quality of banks’ portfolios, with restructured loans  counted toward nonperforming assets immediately after a restructuring, and then moved to the  performing bucket only after a period of satisfactory performance. This is of particular importance for  the public sector banks. Moreover, all sectors of the economy (including infrastructure and real  estate) should be subject to the same loan quality classification rules.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56.91162109375" w:line="285.60582160949707" w:lineRule="auto"/>
        <w:ind w:left="1428.6038208007812" w:right="772.803955078125" w:firstLine="10.92239379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Enhancing the institutional and legal framework for debt recovery is an important step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will require improvements in the legal and institutional insolvency framework, the regime for  insolvency professionals, the functioning of the distressed asset market, and out-of-court settlement  procedures. Initial steps by the FSLRC to explore updating India’s financial regulatory architecture  should be intensified, to bring the institutional and legal framework in line with India’s fast-growing  and complex financial system.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643890381" w:lineRule="auto"/>
        <w:ind w:left="1428.6038208007812" w:right="904.560546875" w:firstLine="10.9199523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Various financial sector reforms should increase credit availability and broaden access  to financial services.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Recently-announced plans to simplify bank branch licensing, create  inclusiveness criteria for underserved areas, and enhance competition in the banking sector— including by accelerating the approval process for new private sector banks and opening the Indian  market further to foreign banks—will expand access. The December 2013 introduction of CPI indexed bonds (particularly those sold to retail clients) is a further positive step and will help reduce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44.22515869140625" w:line="240" w:lineRule="auto"/>
        <w:ind w:left="1424.38311100006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58.5419464111328" w:lineRule="auto"/>
        <w:ind w:left="1438.9682006835938" w:right="790.943603515625" w:hanging="3.9408874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banking sector is subject to a number of additional regulatory requirements, many of which are distortionary in  nature. These issues have been covered in the 2012 Financial Sector Stability Assessment Update (IMF Country Report  No. 13/8).</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68.43902587890625" w:line="240" w:lineRule="auto"/>
        <w:ind w:left="0" w:right="896.3159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34.2913818359375" w:right="927.30712890625" w:hanging="5.48126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demand for gold and divert savings to productive uses, intermediated by the domestic financial  system. Other welcome reforms already underway include: introduction of a ten-year bond futures  contract; improvement in the recovery mechanism for distressed debt; and establishing the central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429.8814392089844" w:right="749.666748046875" w:firstLine="11.5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 borrowers’ database, which will improve the supervision of large exposures. In addition to these  efforts, gradually reducing the Statutory Liquidity Requirement, concomitant with a decline in the  fiscal deficit, will help free up resources for lending to the private sector rather than channeling  savings into government securities. On the financial inclusion side, the Governor’s call for a feasibility  study on mobile banking offers the possibility to integrate currently un-banked segments of India’s  population into the financial system.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25.471367835998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82160949707" w:lineRule="auto"/>
        <w:ind w:left="1429.0414428710938" w:right="790.069580078125" w:firstLine="10.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The authorities recognize that corporate profitability has fallen, putting pressure on  financial sector balance sheets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agreed with staff that these pressures, while manageable at  present, will need to be carefully monitored going forward, and noted that other major EMs are  facing similar strains. The RBI is keen to find ways to incentivize the early recognition of problem  assets by banks, and the authorities feel that the newly-adopted Companies Act should over time  facilitate a clearer insolvency framework. The authorities also acknowledge that the foreign exchange  exposure of Indian corporates is not fully clear, but they believe that most such borrowing has either  a formal or natural hedge.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29.0414428710938" w:right="772.6416015625" w:firstLine="10.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The authorities emphasized the potential impact of a range of reforms to strengthen  financial intermediation and advance financial inclusion.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particular, the RBI laid out the five  pillars of its planned developmental measures to improve the Indian financial system. These include:  (i) strengthening the monetary policy framework; (ii) enhancing banking structure (through new bank  entry, branch expansion, encouraging new varieties of banks); (iii) broadening financial markets (by  improving the liquidity and depth of government securities, money, derivatives, and corporate debt  markets); (iv) expanding financial inclusion (involving better access to finance for SMEs, the  underserved parts of the population, through technology (such as mobile banking) and business  practices (for example, maintaining the requirement that banks open at least 25 percent of their  branches in unbanked rural centers); and (v) improving the financial system’s ability to handle  corporate and financial institution distress (by strengthening financial restructuring, procedures for  rescue of viable businesses, and insolvency practices).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04.47601318359375" w:line="240" w:lineRule="auto"/>
        <w:ind w:left="1445.2322626113892"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E. Structural Policies to Boost Growth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66.5130615234375" w:line="285.6056785583496" w:lineRule="auto"/>
        <w:ind w:left="1431.7501831054688" w:right="980.753173828125" w:hanging="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Key structural reforms are needed to reduce supply bottlenecks, bolster employment  growth, improve medium-term growth prospects, enhance growth inclusiveness, and reduce  poverty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While major policy actions may understandably be difficult to implement ahead of the  general elections expected by May 2014, any positive steps taken would enhance investment,  improve the supply response of the economy, and help raise potential growth.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55.01922607421875" w:line="285.60582160949707" w:lineRule="auto"/>
        <w:ind w:left="1434.2701721191406" w:right="948.475341796875" w:hanging="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Nonetheless, slow action on key structural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 of GST, comprehensive  energy and fertilizer subsidy reforms, agricultural reforms, and power sector reforms) continues to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39.80072021484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85.60582160949707" w:lineRule="auto"/>
        <w:ind w:left="1439.1050720214844" w:right="1490.98266601562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adversely affect sentiment and domestic investment (see Selected Issues Chapter VI). Needed  inclusive growth-promoting measures include: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786.90673828125" w:right="754.619140625" w:hanging="351.5817260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Addressing structural challenges in the power sector and in natural resources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State Electricity  Boards (SEBs) have raised tariffs but much more needs to do be done to eliminate losses. The  pricing and allocation of a wide range of natural resources (including coal, natural gas, electricity,  and fertilizers) are subject to complex and cumbersome mechanisms and regulations, which need  to be addressed. Moving the pricing and allocation of natural resources toward a market basis  would make them more transparent and raise investment.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794.2359924316406" w:right="957.667236328125" w:hanging="358.9317321777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Easing strict labor regulations and addressing skills mismatches.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will be vital to raise  productivity, increase formal sector employment, and improve potential growth. Raising  educational attainments and enhanced focus on vocational training are required to ease India’s  skill mismatch (see also Selected Issues Chapter VII).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435.2835083007812" w:right="1511.5002441406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Reforming the agriculture sector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particularly reducing administrative inefficiencies in food  distribution, pricing, and storage, and boosting productivity in agricultural production.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34.9615478515625" w:line="285.56264877319336" w:lineRule="auto"/>
        <w:ind w:left="1788.8076782226562" w:right="842.8271484375" w:hanging="353.54614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Enhancing health and education outcomes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sustainably increasing spending, improving their  quality, raising the efficiency of social programs and focusing on inclusiveness (as emphasized in  the 12th Five-Year Plan).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35.05126953125" w:line="285.6056213378906" w:lineRule="auto"/>
        <w:ind w:left="1788.807373046875" w:right="795.137939453125" w:hanging="353.4927368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Strengthening the business, trade, and investment climate and enhancing governance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According  to a range of business environment indicators, India underperforms in areas necessary to run a  business (e.g. trading across borders, enforcing contracts, and resolving insolvency) but performs  better in the areas of obtaining credit and protecting investors (Figure 8).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25.44435977935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82160949707" w:lineRule="auto"/>
        <w:ind w:left="1434.2643737792969" w:right="870.989990234375" w:hanging="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There is consensus that structural reforms are going to be the lynchpin of an eventual  rebound in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note that a number of long-awaited legislative measures have  been passed recently, and that the Cabinet Committee on Investment is now seeing success in  unlocking key infrastructure projects. Power linkages are well-understood as a bottleneck, and more  effective health and education spending will be key to ensuring that the “demographic dividend”  pays off. At the same time, there is not the same level of consensus on the need for labor market  reform, and the authorities do not agree with India’s ranking on the World Bank’s ease of doing  business indicators, questioning the methodology used in arriving at these rankings. They pointed  instead to the recent Ernst and Young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Global Confidence Barometer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(issued October 2013), which  ranked India among the most favored of global investment destinations.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81.3525390625" w:line="240" w:lineRule="auto"/>
        <w:ind w:left="1440.587334632873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93.0780029296875" w:line="285.6057357788086" w:lineRule="auto"/>
        <w:ind w:left="1428.3901977539062" w:right="802.6513671875" w:hanging="0.41915893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India presently faces a challenging macroeconomic landscape.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weakening risk appetite  toward major emerging market economies, along with global liquidity tightening, have placed  pressure on India’s balance of payments. However, there is little room for countercyclical  macroeconomic policies to respond. Rather, a tightening of fiscal and monetary policies is needed to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80.2088928222656" w:line="240" w:lineRule="auto"/>
        <w:ind w:left="0" w:right="896.85668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19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34.2701721191406" w:right="799.310302734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narrow macroeconomic imbalances, supported by actions to relieve supply-side bottlenecks. The key  near-term risk arises from a sudden stop in external capital inflows, emanating from either domestic  or external triggers.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33.6405944824219" w:right="781.3134765625" w:hanging="5.2503967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The immediate outlook is for a gradual growth recovery and persistently-high  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will reach its nadir in 2013 on weaker domestic investment and tepid external  demand. India’s growth has underperformed in recent years, largely due to domestic factors (chief  among them policy uncertainty and supply-side bottlenecks). Headline CPI inflation will remain near  double digits for the remainder of the fiscal year, as second-round effects of high food price inflation  continue to drive inflation momentum.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59272766113" w:lineRule="auto"/>
        <w:ind w:left="1425.8494567871094" w:right="803.59497070312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Recent policy initiatives have reduced vulnerabilities.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have taken  substantive measures in recent months to narrow external and fiscal imbalances, raise policy interest  rates, move forward on structural reforms, accelerate project approvals, and manage market  volatility. Of particular importance have been measures to shrink energy subsidies, allow the  exchange rate to adjust, bolster capital inflows, and alleviate supply-side constraints. Continued clear  communication of these policy initiatives will enhance their effectiveness.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28.3685302734375" w:right="777.114257812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The principal risk facing India remains the inward spillover from global financial  market volatility, involving a reversal of capital flows.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capital account pressures re-emerge,  then rupee flexibility should continue to be the first line of defense, complimented by the use of  reserves, tightening of monetary conditions, additional fiscal consolidation efforts, and further easing  of constraints on capital inflows. In addition, to prepare for further global financial market volatility,  the government should design a contingency plan and communication strategy that is well coordinated across agencies and can be rolled out in the event conditions deteriorate.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28.3901977539062" w:right="805.987548828125" w:hanging="1.49124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High and persistent inflation remains a central macroeconomic challenge.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High inflation  over the past several years has induced double-digit inflation expectations, driven a rising demand  for gold, and placed downward pressure on the exchange rate. Achieving a sustained reduction in  inflation will require a tightening of the monetary stance, possibly over a protracted period, which  inevitably will weigh on growth prospects. Headline CPI should provide the principal nominal anchor  for monetary policy, as food and fuel price shocks propagate rapidly into core inflation, and inflation  expectations and wage formation are closely linked to CPI inflation.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34.3330383300781" w:right="763.10791015625" w:hanging="5.90042114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The continued opening of the capital account and rupee flexibility are welcome.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deficit financing mix would be improved by enhancing the environment for FDI.  However, given the potential risks to corporate balance sheets, further relaxation of limits on external  commercial borrowing (especially for sectors without natural hedges) should be implemented  cautiously. India’s flexible exchange rate will remain important to offset substantial inflation  differentials and respond to external shocks.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55.01876831054688" w:line="285.52825927734375" w:lineRule="auto"/>
        <w:ind w:left="1428.4530639648438" w:right="814.53125" w:hanging="1.9111633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Fiscal consolidation is essential and there is scope to improve the quality of that fiscal  adjustment.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commitment to adhering to its near-term budget target is  commendable. While the medium-term fiscal targets and resulting pace of consolidation are broadly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19.732055664062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84.139404296875" w:line="277.65698432922363" w:lineRule="auto"/>
        <w:ind w:left="1428.8143920898438" w:right="880.0537109375" w:firstLine="4.83062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appropriate, measures still need to be articulated and implemented to underpin the targeted fiscal  adjustment. Achieving this adjustment will require more efficient taxation (including through  introduction of the GST) and expenditure (including through reforms to fuel and fertilizer subsidies).  Steps taken to tie India’s social safety net to the UID program are welcome. Reorienting spending  toward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priorities in health and education will require further reforms to fuel and fertilizer  subsidies.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60.028076171875" w:line="285.60582160949707" w:lineRule="auto"/>
        <w:ind w:left="1426.9224548339844" w:right="949.14306640625" w:firstLine="14.28039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India’s financial system is well capitalized and supervised, but slowing growth has  highlighted corporate vulnerabilities and led to deteriorating bank asset quality.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RBI’s  recent initiatives to increase provisioning and capital requirements for bank lending to corporates  with foreign currency exposures are welcome steps, as is the improved loan classification of  restructured advances. A key information gap concerns the extent of unhedged foreign currency  exposure of large corporates, which should be rectified. Improvements in the legal and institutional  insolvency framework would also help deepen domestic capital markets.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59272766113" w:lineRule="auto"/>
        <w:ind w:left="1435.1124572753906" w:right="1246.7138671875" w:firstLine="6.089935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 Broader structural reforms are needed to raise potential growth, particularly  improvements in the pricing of natural resources.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power distribution companies have  started raising tariffs and are being restructured, the pricing of natural resources (including coal,  natural gas, and fertilizer) should move toward a market basis to boost investment. In addition,  removing infrastructure constraints, easing restrictive labor laws and reforming agriculture  production and marketing will boost potential growth.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82160949707" w:lineRule="auto"/>
        <w:ind w:left="1441.6436767578125" w:right="1810.71044921875" w:hanging="0.4412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recommended that the next Article IV consultation take place on the standard  12­month cycle.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6139.766845703125" w:line="240" w:lineRule="auto"/>
        <w:ind w:left="0" w:right="897.7563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548.338623046875" w:line="240" w:lineRule="auto"/>
        <w:ind w:left="0" w:right="3760.15014648437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 Debt, Inflation, and Growth</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84.718017578125" w:line="285.60559272766113" w:lineRule="auto"/>
        <w:ind w:left="1425.8647155761719" w:right="751.815185546875" w:firstLine="6.089935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Containing persistently-high inflation and a firm commitment to reducing the debt generating fiscal deficits are critical for achieving higher long-term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conventional  view in the literature is that public debt can stimulate aggregate demand and output in the short run,  but crowds out capital and reduces output in the long run. Likewise, persistently-high inflation can  be detrimental for growth. There are also possible non-linear effects where the build-up of debt or  persistently-elevated inflation above a certain threshold can harm growth.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82160949707" w:lineRule="auto"/>
        <w:ind w:left="1404.256591796875" w:right="796.964111328125" w:firstLine="22.027435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 provide a re-examination of the debt-inflation-growth relationship using recent  developments in dynamic heterogeneous panels, in a sample of 40 countries over the period  1966–2010.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Cross-country experience shows that some economies have run into debt difficulties  and experienced subdued growth at relatively low debt levels, while others have been able to sustain  high levels of indebtedness for prolonged periods and grow strongly without experiencing debt  distress. This suggests that the effect of public debt on growth varies across countries, depending  critically on country-specific factors and institutions. The estimation strategy takes into account,  jointly, all three key features of panel data (i.e. dynamics, heterogeneity and cross-sectional  dependence).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6785583496" w:lineRule="auto"/>
        <w:ind w:left="1428.6166381835938" w:right="862.88330078125" w:firstLine="12.60055541992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Public debt and inflation are found to have significant negative long-run effects on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results indicate that, if the debt-to-GDP ratio is raised and this increase turns out to be  permanent, then it will have negative effects on economic growth in the long run. However, if the  increase is temporary and debt-to-GDP is subsequently brought back to its normal level, then there  are no long-run growth effects. Similarly, persistently-high inflation has a negative impact on long run growth. A universally-applicable threshold effect in the relationship between either public debt  or inflation and growth is not found, although a statistically-significant threshold effect for countries  that have rising debt-to-GDP ratios is found. For India specifically, the estimated coefficients of  debt/GDP and inflation on economic growth are -0.206 and -0.191, respectively.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4.3609619140625" w:line="240" w:lineRule="auto"/>
        <w:ind w:left="0" w:right="0" w:firstLine="0"/>
        <w:jc w:val="left"/>
        <w:rPr>
          <w:rFonts w:ascii="Arial" w:cs="Arial" w:eastAsia="Arial" w:hAnsi="Arial"/>
          <w:b w:val="1"/>
          <w:i w:val="0"/>
          <w:smallCaps w:val="0"/>
          <w:strike w:val="0"/>
          <w:color w:val="0583b0"/>
          <w:sz w:val="16.613861083984375"/>
          <w:szCs w:val="16.613861083984375"/>
          <w:u w:val="none"/>
          <w:shd w:fill="auto" w:val="clear"/>
          <w:vertAlign w:val="baseline"/>
        </w:rPr>
      </w:pPr>
      <w:r w:rsidDel="00000000" w:rsidR="00000000" w:rsidRPr="00000000">
        <w:rPr>
          <w:rFonts w:ascii="Arial" w:cs="Arial" w:eastAsia="Arial" w:hAnsi="Arial"/>
          <w:b w:val="1"/>
          <w:i w:val="0"/>
          <w:smallCaps w:val="0"/>
          <w:strike w:val="0"/>
          <w:color w:val="0583b0"/>
          <w:sz w:val="16.613861083984375"/>
          <w:szCs w:val="16.613861083984375"/>
          <w:u w:val="none"/>
          <w:shd w:fill="auto" w:val="clear"/>
          <w:vertAlign w:val="baseline"/>
          <w:rtl w:val="0"/>
        </w:rPr>
        <w:t xml:space="preserve">Average GDP Growth and Inflation (1966-2010) 1/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29.649047851562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30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98.969726562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120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35.45043945312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25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MEX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64.963989257812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100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881.2550926208496"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1589.8794555664062" w:right="1431.6943359375" w:header="0" w:footer="720"/>
          <w:cols w:equalWidth="0" w:num="2">
            <w:col w:space="0" w:w="4620"/>
            <w:col w:space="0" w:w="4620"/>
          </w:cols>
        </w:sectPr>
      </w:pPr>
      <w:r w:rsidDel="00000000" w:rsidR="00000000" w:rsidRPr="00000000">
        <w:rPr>
          <w:rFonts w:ascii="Arial" w:cs="Arial" w:eastAsia="Arial" w:hAnsi="Arial"/>
          <w:b w:val="1"/>
          <w:i w:val="0"/>
          <w:smallCaps w:val="0"/>
          <w:strike w:val="0"/>
          <w:color w:val="0583b0"/>
          <w:sz w:val="16.534156799316406"/>
          <w:szCs w:val="16.534156799316406"/>
          <w:u w:val="none"/>
          <w:shd w:fill="auto" w:val="clear"/>
          <w:vertAlign w:val="baseline"/>
          <w:rtl w:val="0"/>
        </w:rPr>
        <w:t xml:space="preserve">Average GDP Growth and Debt/GDP (1966-2010) </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SYR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621.0436248779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6.91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7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569.9087905883789"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20 15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7.8933715820312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VEN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7.087402343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NIG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ECU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14.362792968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IRN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29.1534423828125" w:line="607.917137145996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8.0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67.2055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5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42.0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7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70.1315307617187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80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85.60668945312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ITA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517.205200195312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JPN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BEL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24.1833496093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MAR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430.796813964843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EGY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91.19750976562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SIN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33.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6.0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50.0137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72.78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0.0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7.337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10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17.35290527343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ZAF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68.15551757812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PHI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52.5524902343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SYR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EGY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40.165710449218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single"/>
          <w:shd w:fill="auto" w:val="clear"/>
          <w:vertAlign w:val="baseline"/>
          <w:rtl w:val="0"/>
        </w:rPr>
        <w:t xml:space="preserve">KOR</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9.8977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1.19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3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6.18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PDG</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590.0411796569824"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60 40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63.48571777343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NLD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19.875183105468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CAN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8.083952267964683"/>
          <w:szCs w:val="18.083952267964683"/>
          <w:highlight w:val="black"/>
          <w:u w:val="none"/>
          <w:vertAlign w:val="subscript"/>
          <w:rtl w:val="0"/>
        </w:rPr>
        <w:t xml:space="preserve">UK </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USA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AUT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highlight w:val="black"/>
          <w:u w:val="none"/>
          <w:vertAlign w:val="baseline"/>
          <w:rtl w:val="0"/>
        </w:rPr>
        <w:t xml:space="preserve">SWE</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NZL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0772705078125" w:line="488.63656997680664"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NIG </w:t>
      </w:r>
      <w:r w:rsidDel="00000000" w:rsidR="00000000" w:rsidRPr="00000000">
        <w:rPr>
          <w:rFonts w:ascii="Arial" w:cs="Arial" w:eastAsia="Arial" w:hAnsi="Arial"/>
          <w:b w:val="0"/>
          <w:i w:val="0"/>
          <w:smallCaps w:val="0"/>
          <w:strike w:val="0"/>
          <w:color w:val="000000"/>
          <w:sz w:val="10.850371360778809"/>
          <w:szCs w:val="10.850371360778809"/>
          <w:highlight w:val="black"/>
          <w:u w:val="none"/>
          <w:vertAlign w:val="baseline"/>
          <w:rtl w:val="0"/>
        </w:rPr>
        <w:t xml:space="preserve">PHI</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ECU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TUN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29.488220214843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1440" w:right="1440" w:header="0" w:footer="720"/>
          <w:cols w:equalWidth="0" w:num="13">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MAL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31.876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1441.015625" w:right="3612.7728271484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18.083952267964683"/>
          <w:szCs w:val="18.083952267964683"/>
          <w:u w:val="none"/>
          <w:shd w:fill="auto" w:val="clear"/>
          <w:vertAlign w:val="subscript"/>
          <w:rtl w:val="0"/>
        </w:rPr>
        <w:t xml:space="preserve">DEU</w:t>
      </w:r>
      <w:r w:rsidDel="00000000" w:rsidR="00000000" w:rsidRPr="00000000">
        <w:rPr>
          <w:rFonts w:ascii="Arial" w:cs="Arial" w:eastAsia="Arial" w:hAnsi="Arial"/>
          <w:b w:val="0"/>
          <w:i w:val="0"/>
          <w:smallCaps w:val="0"/>
          <w:strike w:val="0"/>
          <w:color w:val="000000"/>
          <w:sz w:val="18.083952267964683"/>
          <w:szCs w:val="18.083952267964683"/>
          <w:u w:val="none"/>
          <w:shd w:fill="auto" w:val="clear"/>
          <w:vertAlign w:val="superscript"/>
          <w:rtl w:val="0"/>
        </w:rPr>
        <w:t xml:space="preserve">FRAIND </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IRN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7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1.1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ITA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09.87426757812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NZL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1"/>
          <w:color w:val="000000"/>
          <w:sz w:val="10.902508735656738"/>
          <w:szCs w:val="10.902508735656738"/>
          <w:u w:val="none"/>
          <w:shd w:fill="auto" w:val="clear"/>
          <w:vertAlign w:val="baseline"/>
          <w:rtl w:val="0"/>
        </w:rPr>
        <w:t xml:space="preserve">SPA</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7.08190917968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1"/>
          <w:color w:val="000000"/>
          <w:sz w:val="10.902508735656738"/>
          <w:szCs w:val="10.902508735656738"/>
          <w:u w:val="none"/>
          <w:shd w:fill="auto" w:val="clear"/>
          <w:vertAlign w:val="baseline"/>
          <w:rtl w:val="0"/>
        </w:rPr>
        <w:t xml:space="preserve">IND</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0.3948974609375" w:line="241.84109687805176"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8.083952267964683"/>
          <w:szCs w:val="18.083952267964683"/>
          <w:u w:val="none"/>
          <w:shd w:fill="auto" w:val="clear"/>
          <w:vertAlign w:val="subscript"/>
          <w:rtl w:val="0"/>
        </w:rPr>
        <w:t xml:space="preserve">ZAF</w:t>
      </w: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SPA VEN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1439.6394348144531" w:right="3877.0452880859375" w:header="0" w:footer="720"/>
          <w:cols w:equalWidth="0" w:num="8">
            <w:col w:space="0" w:w="880"/>
            <w:col w:space="0" w:w="880"/>
            <w:col w:space="0" w:w="880"/>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MEX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4.0435791015625" w:line="240" w:lineRule="auto"/>
        <w:ind w:left="2290.2951288223267"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8.17084789276123"/>
          <w:szCs w:val="18.17084789276123"/>
          <w:u w:val="none"/>
          <w:shd w:fill="auto" w:val="clear"/>
          <w:vertAlign w:val="subscript"/>
          <w:rtl w:val="0"/>
        </w:rPr>
        <w:t xml:space="preserve">THA </w:t>
      </w:r>
      <w:r w:rsidDel="00000000" w:rsidR="00000000" w:rsidRPr="00000000">
        <w:rPr>
          <w:rFonts w:ascii="Arial" w:cs="Arial" w:eastAsia="Arial" w:hAnsi="Arial"/>
          <w:b w:val="0"/>
          <w:i w:val="0"/>
          <w:smallCaps w:val="0"/>
          <w:strike w:val="0"/>
          <w:color w:val="000000"/>
          <w:sz w:val="18.17084789276123"/>
          <w:szCs w:val="18.17084789276123"/>
          <w:u w:val="none"/>
          <w:shd w:fill="auto" w:val="clear"/>
          <w:vertAlign w:val="superscript"/>
          <w:rtl w:val="0"/>
        </w:rPr>
        <w:t xml:space="preserve">UK TUN </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USA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667046546936"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NOR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4041681289673"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AUS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68.23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59246826171875" w:line="240" w:lineRule="auto"/>
        <w:ind w:left="1648.0093622207642"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5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7.2763299942017"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FRAFIN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SWE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8.17084789276123"/>
          <w:szCs w:val="18.17084789276123"/>
          <w:u w:val="none"/>
          <w:shd w:fill="auto" w:val="clear"/>
          <w:vertAlign w:val="superscript"/>
          <w:rtl w:val="0"/>
        </w:rPr>
        <w:t xml:space="preserve">MAR </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NLD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6.93054199218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2338.0686950683594" w:right="4255.889892578125" w:header="0" w:footer="720"/>
          <w:cols w:equalWidth="0" w:num="3">
            <w:col w:space="0" w:w="1900"/>
            <w:col w:space="0" w:w="1900"/>
            <w:col w:space="0" w:w="1900"/>
          </w:cols>
        </w:sect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FIN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372.387027740478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8.17084789276123"/>
          <w:szCs w:val="18.17084789276123"/>
          <w:u w:val="none"/>
          <w:shd w:fill="auto" w:val="clear"/>
          <w:vertAlign w:val="subscript"/>
          <w:rtl w:val="0"/>
        </w:rPr>
        <w:t xml:space="preserve">AUTBEL </w:t>
      </w:r>
      <w:r w:rsidDel="00000000" w:rsidR="00000000" w:rsidRPr="00000000">
        <w:rPr>
          <w:rFonts w:ascii="Arial" w:cs="Arial" w:eastAsia="Arial" w:hAnsi="Arial"/>
          <w:b w:val="0"/>
          <w:i w:val="0"/>
          <w:smallCaps w:val="0"/>
          <w:strike w:val="0"/>
          <w:color w:val="000000"/>
          <w:sz w:val="18.17084789276123"/>
          <w:szCs w:val="18.17084789276123"/>
          <w:u w:val="none"/>
          <w:shd w:fill="auto" w:val="clear"/>
          <w:vertAlign w:val="superscript"/>
          <w:rtl w:val="0"/>
        </w:rPr>
        <w:t xml:space="preserve">CAN </w:t>
      </w: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CHN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2492.4026489257812" w:right="4152.1929931640625" w:header="0" w:footer="720"/>
          <w:cols w:equalWidth="0" w:num="2">
            <w:col w:space="0" w:w="2800"/>
            <w:col w:space="0" w:w="2800"/>
          </w:cols>
        </w:sect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NOR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59.6792602539062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0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CHE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DEU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9.8751831054687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JPN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0.667114257812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MAL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73.86016845703125" w:line="240" w:lineRule="auto"/>
        <w:ind w:left="0" w:right="0" w:firstLine="0"/>
        <w:jc w:val="left"/>
        <w:rPr>
          <w:rFonts w:ascii="Arial" w:cs="Arial" w:eastAsia="Arial" w:hAnsi="Arial"/>
          <w:b w:val="0"/>
          <w:i w:val="0"/>
          <w:smallCaps w:val="0"/>
          <w:strike w:val="0"/>
          <w:color w:val="000000"/>
          <w:sz w:val="10.902508735656738"/>
          <w:szCs w:val="10.902508735656738"/>
          <w:u w:val="none"/>
          <w:shd w:fill="auto" w:val="clear"/>
          <w:vertAlign w:val="baseline"/>
        </w:rPr>
      </w:pPr>
      <w:r w:rsidDel="00000000" w:rsidR="00000000" w:rsidRPr="00000000">
        <w:rPr>
          <w:rFonts w:ascii="Arial" w:cs="Arial" w:eastAsia="Arial" w:hAnsi="Arial"/>
          <w:b w:val="0"/>
          <w:i w:val="0"/>
          <w:smallCaps w:val="0"/>
          <w:strike w:val="0"/>
          <w:color w:val="000000"/>
          <w:sz w:val="10.902508735656738"/>
          <w:szCs w:val="10.902508735656738"/>
          <w:u w:val="none"/>
          <w:shd w:fill="auto" w:val="clear"/>
          <w:vertAlign w:val="baseline"/>
          <w:rtl w:val="0"/>
        </w:rPr>
        <w:t xml:space="preserve">SIN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1.298217773437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20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21.200866699218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CHE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AUS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THA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5.198364257812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KOR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23.18695068359375" w:line="240" w:lineRule="auto"/>
        <w:ind w:left="0" w:right="0" w:firstLine="0"/>
        <w:jc w:val="left"/>
        <w:rPr>
          <w:rFonts w:ascii="Arial" w:cs="Arial" w:eastAsia="Arial" w:hAnsi="Arial"/>
          <w:b w:val="0"/>
          <w:i w:val="0"/>
          <w:smallCaps w:val="0"/>
          <w:strike w:val="0"/>
          <w:color w:val="000000"/>
          <w:sz w:val="10.850371360778809"/>
          <w:szCs w:val="10.850371360778809"/>
          <w:u w:val="none"/>
          <w:shd w:fill="auto" w:val="clear"/>
          <w:vertAlign w:val="baseline"/>
        </w:rPr>
        <w:sectPr>
          <w:type w:val="continuous"/>
          <w:pgSz w:h="15840" w:w="12240" w:orient="portrait"/>
          <w:pgMar w:bottom="399.59999084472656" w:top="0" w:left="1658.8548278808594" w:right="1887.0751953125" w:header="0" w:footer="720"/>
          <w:cols w:equalWidth="0" w:num="12">
            <w:col w:space="0" w:w="740"/>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10.850371360778809"/>
          <w:szCs w:val="10.850371360778809"/>
          <w:u w:val="none"/>
          <w:shd w:fill="auto" w:val="clear"/>
          <w:vertAlign w:val="baseline"/>
          <w:rtl w:val="0"/>
        </w:rPr>
        <w:t xml:space="preserve">CHN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7.48168945312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0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1.5 3.5 5.5 7.5 9.5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40.5990600585937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GDP Growth (In percent)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9.3875122070312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Sources: Chudik, Mohaddes, Pesaran and Raissi (2013).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0.1904296875" w:line="240" w:lineRule="auto"/>
        <w:ind w:left="0" w:right="0" w:firstLine="0"/>
        <w:jc w:val="left"/>
        <w:rPr>
          <w:rFonts w:ascii="Arial" w:cs="Arial" w:eastAsia="Arial" w:hAnsi="Arial"/>
          <w:b w:val="0"/>
          <w:i w:val="0"/>
          <w:smallCaps w:val="0"/>
          <w:strike w:val="0"/>
          <w:color w:val="000000"/>
          <w:sz w:val="12.460195541381836"/>
          <w:szCs w:val="12.460195541381836"/>
          <w:u w:val="none"/>
          <w:shd w:fill="auto" w:val="clear"/>
          <w:vertAlign w:val="baseline"/>
        </w:rPr>
      </w:pPr>
      <w:r w:rsidDel="00000000" w:rsidR="00000000" w:rsidRPr="00000000">
        <w:rPr>
          <w:rFonts w:ascii="Arial" w:cs="Arial" w:eastAsia="Arial" w:hAnsi="Arial"/>
          <w:b w:val="0"/>
          <w:i w:val="0"/>
          <w:smallCaps w:val="0"/>
          <w:strike w:val="0"/>
          <w:color w:val="000000"/>
          <w:sz w:val="12.460195541381836"/>
          <w:szCs w:val="12.460195541381836"/>
          <w:u w:val="none"/>
          <w:shd w:fill="auto" w:val="clear"/>
          <w:vertAlign w:val="baseline"/>
          <w:rtl w:val="0"/>
        </w:rPr>
        <w:t xml:space="preserve">1/ ARG, BRA, CHI, IDN, PER, and TUR were identified as outliers.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81.22802734375" w:line="297.88201332092285"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0 2 4 6 8 10 12 GDP Growth (In percent)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3.77593994140625" w:line="240" w:lineRule="auto"/>
        <w:ind w:left="0" w:right="0" w:firstLine="0"/>
        <w:jc w:val="left"/>
        <w:rPr>
          <w:rFonts w:ascii="Arial" w:cs="Arial" w:eastAsia="Arial" w:hAnsi="Arial"/>
          <w:b w:val="0"/>
          <w:i w:val="0"/>
          <w:smallCaps w:val="0"/>
          <w:strike w:val="0"/>
          <w:color w:val="000000"/>
          <w:sz w:val="12.40076732635498"/>
          <w:szCs w:val="12.40076732635498"/>
          <w:u w:val="none"/>
          <w:shd w:fill="auto" w:val="clear"/>
          <w:vertAlign w:val="baseline"/>
        </w:rPr>
        <w:sectPr>
          <w:type w:val="continuous"/>
          <w:pgSz w:h="15840" w:w="12240" w:orient="portrait"/>
          <w:pgMar w:bottom="399.59999084472656" w:top="0" w:left="1440.01708984375" w:right="1432.61718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2.40076732635498"/>
          <w:szCs w:val="12.40076732635498"/>
          <w:u w:val="none"/>
          <w:shd w:fill="auto" w:val="clear"/>
          <w:vertAlign w:val="baseline"/>
          <w:rtl w:val="0"/>
        </w:rPr>
        <w:t xml:space="preserve">Sources: Chudik, Mohaddes, Pesaran and Raissi (2013).</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35.29052734375" w:line="258.5419464111328" w:lineRule="auto"/>
        <w:ind w:left="1435.0273132324219" w:right="832.28515625" w:hanging="1.4447021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Based on A. Chudik, K. Mohaddes, M. H. Pesaran, and M. Raissi (2013).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Debt, Inflation and  Growth: Robust Estimation of Long-Run Effects in Dynamic Panel Data Models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Federal Reserve Bank of Dallas Working  Paper No. 162.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468.4390258789062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99.937744140625" w:line="240" w:lineRule="auto"/>
        <w:ind w:left="0" w:right="2214.2303466796875" w:firstLine="0"/>
        <w:jc w:val="right"/>
        <w:rPr>
          <w:rFonts w:ascii="Arial" w:cs="Arial" w:eastAsia="Arial" w:hAnsi="Arial"/>
          <w:b w:val="1"/>
          <w:i w:val="0"/>
          <w:smallCaps w:val="0"/>
          <w:strike w:val="0"/>
          <w:color w:val="0583b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Financial Sector Legislative Reform Commission (FSLRC)</w:t>
      </w:r>
      <w:r w:rsidDel="00000000" w:rsidR="00000000" w:rsidRPr="00000000">
        <w:rPr>
          <w:rFonts w:ascii="Arial" w:cs="Arial" w:eastAsia="Arial" w:hAnsi="Arial"/>
          <w:b w:val="1"/>
          <w:i w:val="0"/>
          <w:smallCaps w:val="0"/>
          <w:strike w:val="0"/>
          <w:color w:val="0583b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2.960000038146973"/>
          <w:szCs w:val="12.960000038146973"/>
          <w:u w:val="none"/>
          <w:shd w:fill="auto" w:val="clear"/>
          <w:vertAlign w:val="baseline"/>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71.71630859375" w:line="240" w:lineRule="auto"/>
        <w:ind w:left="1009.19947147369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Motivation and reform strategy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5957221984863" w:lineRule="auto"/>
        <w:ind w:left="1001.6312408447266" w:right="45.6103515625" w:hanging="4.401779174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recognition of the fact that India’s financial regulatory architecture dates back to the 1930s, the Ministry of  Finance in March 2011 convened the FSLRC to propose reform of financial sector legislation. The aim was to  identify gaps and overlaps in existing law which—combined with financial and technical innovation—could give  rise to regulatory arbitrage, forum shopping, and other inefficiencies. The Commission, which submitted its report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www.bit.ly/16svr5W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March 2013, proposed a new Indian Financial Code (IFC), the aim of which is to establish  a single, unified legislative framework that could survive for the next 20-30 years. The principles of independence,  accountability and transparency underpin the design of the IFC; for example, all new regulations would need to  be justified by demonstration of the market failure they correct, and include a formal cost-benefit analysis.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75.8349609375" w:line="240" w:lineRule="auto"/>
        <w:ind w:left="1009.191079139709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Monetary policy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4.935302734375" w:line="285.60582160949707" w:lineRule="auto"/>
        <w:ind w:left="994.9105834960938" w:right="39.21142578125" w:firstLine="1.68045043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draft IFC does not specify the objective of monetary policy, but rather leaves it to the Ministry of Finance  (MoF), which would issue a statement to this effect from time to time. While not enshrined in law, the objectives  would be quantitative, publicly disclosed, and once set, the RBI would have instrument independence to achieve  them. A formal, decision-making Monetary Policy Committee (MPC), appointed by the government and RBI,  would be accountable to an empowered RBI Board (but not to parliament), with regular publication of MPC  minutes. An independent debt management office would be established. Coordination between the MoF, RBI and  new agencies would be handled by an upgraded Financial Sector Development Council which would have  statutory authority. Capital controls would be regulated asymmetrically: MoF would regulate foreign exchange  inflows while RBI would regulate outflows.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74.63134765625" w:line="240" w:lineRule="auto"/>
        <w:ind w:left="1009.170327186584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sector regulation and supervision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54.935302734375" w:line="285.60582160949707" w:lineRule="auto"/>
        <w:ind w:left="996.7803192138672" w:right="229.36767578125" w:firstLine="5.250015258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the lack of international consensus on best practice, the FSLRC settled on a model whereby a new Unified  Financial Agency (UFA) would undertake consolidated supervision of the entire nonbank financial sector,  including those NBFIs now supervised by the RBI. (RBI would continue to supervise banks.) The Commission felt  that this approach offered the best hope of avoiding the kind of regulatory lacunae that have led to a series of  challenges in recent years: unsupervised chit funds (Ponzi schemes, in effect); under-regulated credit  cooperatives; unit linked insurance plans which straddle insurance and investment products; and most recently  the poorly-supervised National Spot Exchange, which illegally allowed forward derivatives to be traded on its  platform. Enhanced consumer protection is also a key objective of the FSLRC reforms.  </w:t>
      </w:r>
    </w:p>
    <w:tbl>
      <w:tblPr>
        <w:tblStyle w:val="Table2"/>
        <w:tblW w:w="9023.999938964844" w:type="dxa"/>
        <w:jc w:val="left"/>
        <w:tblInd w:w="183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5.199890136719"/>
        <w:gridCol w:w="4258.800048828125"/>
        <w:tblGridChange w:id="0">
          <w:tblGrid>
            <w:gridCol w:w="4765.199890136719"/>
            <w:gridCol w:w="4258.800048828125"/>
          </w:tblGrid>
        </w:tblGridChange>
      </w:tblGrid>
      <w:tr>
        <w:trPr>
          <w:trHeight w:val="3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e6e6e6"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6e6e6" w:val="clear"/>
                <w:vertAlign w:val="baseline"/>
                <w:rtl w:val="0"/>
              </w:rPr>
              <w:t xml:space="preserve">Current arrangements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1.6473388671875" w:firstLine="0"/>
              <w:jc w:val="right"/>
              <w:rPr>
                <w:rFonts w:ascii="Arial" w:cs="Arial" w:eastAsia="Arial" w:hAnsi="Arial"/>
                <w:b w:val="1"/>
                <w:i w:val="0"/>
                <w:smallCaps w:val="0"/>
                <w:strike w:val="0"/>
                <w:color w:val="000000"/>
                <w:sz w:val="20.040000915527344"/>
                <w:szCs w:val="20.040000915527344"/>
                <w:u w:val="none"/>
                <w:shd w:fill="e6e6e6"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6e6e6" w:val="clear"/>
                <w:vertAlign w:val="baseline"/>
                <w:rtl w:val="0"/>
              </w:rPr>
              <w:t xml:space="preserve">Proposed architecture </w:t>
            </w:r>
          </w:p>
        </w:tc>
      </w:tr>
      <w:tr>
        <w:trPr>
          <w:trHeight w:val="151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236724853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Reserve Bank of India (RBI)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66.13311767578125" w:line="299.28131103515625" w:lineRule="auto"/>
              <w:ind w:left="131.23672485351562" w:right="801.2939453125" w:hanging="6.6131591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6e6e6" w:val="clear"/>
                <w:vertAlign w:val="baseline"/>
                <w:rtl w:val="0"/>
              </w:rPr>
              <w:t xml:space="preserve">Securities &amp; Exchange Board of India (SEBI)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6e6e6" w:val="clear"/>
                <w:vertAlign w:val="baseline"/>
                <w:rtl w:val="0"/>
              </w:rPr>
              <w:t xml:space="preserve">Forward Markets Commission (FMC)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99.28131103515625" w:lineRule="auto"/>
              <w:ind w:left="131.23672485351562" w:right="145.56396484375" w:hanging="13.8275146484375"/>
              <w:jc w:val="left"/>
              <w:rPr>
                <w:rFonts w:ascii="Arial" w:cs="Arial" w:eastAsia="Arial" w:hAnsi="Arial"/>
                <w:b w:val="0"/>
                <w:i w:val="0"/>
                <w:smallCaps w:val="0"/>
                <w:strike w:val="0"/>
                <w:color w:val="000000"/>
                <w:sz w:val="20.040000915527344"/>
                <w:szCs w:val="20.040000915527344"/>
                <w:u w:val="none"/>
                <w:shd w:fill="e6e6e6"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6e6e6" w:val="clear"/>
                <w:vertAlign w:val="baseline"/>
                <w:rtl w:val="0"/>
              </w:rPr>
              <w:t xml:space="preserve">Insurance Regulatory &amp; Development Auth. (IRDA)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6e6e6" w:val="clear"/>
                <w:vertAlign w:val="baseline"/>
                <w:rtl w:val="0"/>
              </w:rPr>
              <w:t xml:space="preserve">Pension Fund Regulatory &amp; Devel. Auth. (PFRDA)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66.13311767578125" w:line="240" w:lineRule="auto"/>
              <w:ind w:left="129.43359375" w:right="0" w:firstLine="0"/>
              <w:jc w:val="left"/>
              <w:rPr>
                <w:rFonts w:ascii="Arial" w:cs="Arial" w:eastAsia="Arial" w:hAnsi="Arial"/>
                <w:b w:val="0"/>
                <w:i w:val="0"/>
                <w:smallCaps w:val="0"/>
                <w:strike w:val="0"/>
                <w:color w:val="000000"/>
                <w:sz w:val="20.040000915527344"/>
                <w:szCs w:val="20.040000915527344"/>
                <w:u w:val="none"/>
                <w:shd w:fill="e6e6e6"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6e6e6" w:val="clear"/>
                <w:vertAlign w:val="baseline"/>
                <w:rtl w:val="0"/>
              </w:rPr>
              <w:t xml:space="preserve">Unified Financial Agency (UFA) </w:t>
            </w:r>
          </w:p>
        </w:tc>
      </w:tr>
    </w:tbl>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4502649307251"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Assessment and next steps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85.6056785583496" w:lineRule="auto"/>
        <w:ind w:left="996.6001892089844" w:right="250.045166015625" w:hanging="0.21003723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FSLRC report is not uncontroversial. It has generated much debate, and some of its recommendations were  the subject of formal dissents by some members of the Commission. The FSLRC report is expected to be a  fulcrum for discussions on financial sector reforms for the period ahead.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5.825042724609375" w:line="240" w:lineRule="auto"/>
        <w:ind w:left="992.400231361389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3.027443885803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Thomas Richardson.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422.5233459472656" w:line="240" w:lineRule="auto"/>
        <w:ind w:left="0" w:right="350.79711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533.939208984375" w:line="240" w:lineRule="auto"/>
        <w:ind w:left="0" w:right="2811.8310546875" w:firstLine="0"/>
        <w:jc w:val="right"/>
        <w:rPr>
          <w:rFonts w:ascii="Arial" w:cs="Arial" w:eastAsia="Arial" w:hAnsi="Arial"/>
          <w:b w:val="1"/>
          <w:i w:val="0"/>
          <w:smallCaps w:val="0"/>
          <w:strike w:val="0"/>
          <w:color w:val="0583b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3. Aadhaar: India’s Unique Identification Number</w:t>
      </w:r>
      <w:r w:rsidDel="00000000" w:rsidR="00000000" w:rsidRPr="00000000">
        <w:rPr>
          <w:rFonts w:ascii="Arial" w:cs="Arial" w:eastAsia="Arial" w:hAnsi="Arial"/>
          <w:b w:val="1"/>
          <w:i w:val="0"/>
          <w:smallCaps w:val="0"/>
          <w:strike w:val="0"/>
          <w:color w:val="0583b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2.960000038146973"/>
          <w:szCs w:val="12.960000038146973"/>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11.32080078125" w:line="285.60582160949707" w:lineRule="auto"/>
        <w:ind w:left="1434.2762756347656" w:right="873.93798828125" w:hanging="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inability or complexity of proving who you are causes many Indian citizens to lose out on  public benefits, and makes access to financial services costly or unavailable.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address this  challenge, India’s Unique Identification Authority began to issue biometric identification numbers to  residents in August 2010. The goal is simple, yet India’s scale makes it a challenge.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5.82763671875" w:line="285.5926322937012" w:lineRule="auto"/>
        <w:ind w:left="1427.5563049316406" w:right="801.591796875" w:hanging="1.2440490722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strategy is to issue 600 million unique identification (UID or “Aadhaar”) numbers by 2014,  and to reach more or less full coverage by 2018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bit.ly/16sigBN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Aadhaar aims to leverage  technology to eliminate ghosts and duplicates in subsidy rolls. Registration sites have been set up in  most localities, and they can register applicants even if power is temporarily off-line. Aadhaar  establishes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but not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citizenship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signing up is voluntary. Only basic information is  collected: name, date of birth, gender, parents’ names (and UIDs, if available), address, and  importantly biometric data: all ten fingerprints and an iris scan.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74.6386718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 is the biometric data which renders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00.0067138671875" w:line="389.163122177124"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introduction of Aadhaar at India’s scale difficult.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1200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334.3348217010498"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new applicant must be verified not to be one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1000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9.5064926147461"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existing Aadhaar holders—a simple task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800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24.67816352844238"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number of Aadhaar holders is small, but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600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31.13773822784424"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computational challenge grows as registration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400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rolls out across India. Each new applicant must be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biometrically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checked against all those existing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100.421142578125" w:line="240"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200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65.692138671875" w:line="344.6514129638672"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Aadhaar holders. As of September 2013, over 400  </w:t>
      </w: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0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million Indians had Aadhaar numbers, and as many  as 800,000 to 1 million new enrollees are added  daily.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02.5396728515625" w:line="240" w:lineRule="auto"/>
        <w:ind w:left="0" w:right="0" w:firstLine="0"/>
        <w:jc w:val="left"/>
        <w:rPr>
          <w:rFonts w:ascii="Arial" w:cs="Arial" w:eastAsia="Arial" w:hAnsi="Arial"/>
          <w:b w:val="1"/>
          <w:i w:val="0"/>
          <w:smallCaps w:val="0"/>
          <w:strike w:val="0"/>
          <w:color w:val="0583b0"/>
          <w:sz w:val="15.30259895324707"/>
          <w:szCs w:val="15.30259895324707"/>
          <w:u w:val="none"/>
          <w:shd w:fill="auto" w:val="clear"/>
          <w:vertAlign w:val="baseline"/>
        </w:rPr>
      </w:pPr>
      <w:r w:rsidDel="00000000" w:rsidR="00000000" w:rsidRPr="00000000">
        <w:rPr>
          <w:rFonts w:ascii="Arial" w:cs="Arial" w:eastAsia="Arial" w:hAnsi="Arial"/>
          <w:b w:val="1"/>
          <w:i w:val="0"/>
          <w:smallCaps w:val="0"/>
          <w:strike w:val="0"/>
          <w:color w:val="0583b0"/>
          <w:sz w:val="15.30259895324707"/>
          <w:szCs w:val="15.30259895324707"/>
          <w:u w:val="none"/>
          <w:shd w:fill="auto" w:val="clear"/>
          <w:vertAlign w:val="baseline"/>
          <w:rtl w:val="0"/>
        </w:rPr>
        <w:t xml:space="preserve">Roll-out of Aadhaar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22.0758056640625" w:line="240"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Million people (LHS)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72.0648193359375" w:line="3892.1681213378906"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 of population (RHS) Source: www.uidai.gov.in</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11.2109375" w:line="467.3339080810547"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pP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40 35 30 25 20 15 10 5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0" w:right="0" w:firstLine="0"/>
        <w:jc w:val="left"/>
        <w:rPr>
          <w:rFonts w:ascii="Arial" w:cs="Arial" w:eastAsia="Arial" w:hAnsi="Arial"/>
          <w:b w:val="0"/>
          <w:i w:val="0"/>
          <w:smallCaps w:val="0"/>
          <w:strike w:val="0"/>
          <w:color w:val="000000"/>
          <w:sz w:val="11.476898193359375"/>
          <w:szCs w:val="11.476898193359375"/>
          <w:u w:val="none"/>
          <w:shd w:fill="auto" w:val="clear"/>
          <w:vertAlign w:val="baseline"/>
        </w:rPr>
        <w:sectPr>
          <w:type w:val="continuous"/>
          <w:pgSz w:h="15840" w:w="12240" w:orient="portrait"/>
          <w:pgMar w:bottom="399.59999084472656" w:top="0" w:left="1442.3014831542969" w:right="1424.831542968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1.476898193359375"/>
          <w:szCs w:val="11.476898193359375"/>
          <w:u w:val="none"/>
          <w:shd w:fill="auto" w:val="clear"/>
          <w:vertAlign w:val="baseline"/>
          <w:rtl w:val="0"/>
        </w:rPr>
        <w:t xml:space="preserve">0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167.7410888671875" w:line="285.60582160949707" w:lineRule="auto"/>
        <w:ind w:left="1426.9110107421875" w:right="792.999267578125" w:firstLine="14.28054809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Potential fiscal gains from introduction of Aadhaar include savings on subsidies due to “de duplication” of beneficiary rolls (e.g., elimination of ghosts), particularly as benefits are meant  to be deposited directly into special “no-frills” bank accounts for beneficiaries.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Thus far, 23  million bank accounts have been linked to Aadhaar numbers, but that figure is expected to rise to  100 million by end-2013. Eventually Aadhaar will also contribute to better revenue performance  when it is integrated with direct and indirect tax databases.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75.8282470703125" w:line="285.60582160949707" w:lineRule="auto"/>
        <w:ind w:left="1425.8610534667969" w:right="909.75830078125" w:firstLine="15.329895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inclusion is an important objective of 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of 2010, only about 200–250 million  Indian citizens had bank accounts. Aadhaar has been approved by the RBI as a way to satisfy “know  your customer” (KYC) norms, and the UID Authority is working with financial regulators to enable  electronic, or e-KYC, platforms. Among other things, it is expected that Aadhaar will enhance the  coverage and therefore usefulness of the Credit Bureau, making access to financial products more  readily available to Indian citizens.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439.8187255859375" w:line="240" w:lineRule="auto"/>
        <w:ind w:left="1424.37029361724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Thomas Richardson.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902.5217437744141" w:line="240" w:lineRule="auto"/>
        <w:ind w:left="1433.940148353576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5.590820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99.937744140625" w:line="240" w:lineRule="auto"/>
        <w:ind w:left="0" w:right="3180.230712890625" w:firstLine="0"/>
        <w:jc w:val="right"/>
        <w:rPr>
          <w:rFonts w:ascii="Arial" w:cs="Arial" w:eastAsia="Arial" w:hAnsi="Arial"/>
          <w:b w:val="1"/>
          <w:i w:val="0"/>
          <w:smallCaps w:val="0"/>
          <w:strike w:val="0"/>
          <w:color w:val="0583b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4. Food Security Act: Fiscal Implications</w:t>
      </w:r>
      <w:r w:rsidDel="00000000" w:rsidR="00000000" w:rsidRPr="00000000">
        <w:rPr>
          <w:rFonts w:ascii="Arial" w:cs="Arial" w:eastAsia="Arial" w:hAnsi="Arial"/>
          <w:b w:val="1"/>
          <w:i w:val="0"/>
          <w:smallCaps w:val="0"/>
          <w:strike w:val="0"/>
          <w:color w:val="0583b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2.960000038146973"/>
          <w:szCs w:val="12.960000038146973"/>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91.710205078125" w:line="285.60582160949707" w:lineRule="auto"/>
        <w:ind w:left="1283.5438537597656" w:right="441.69189453125" w:hanging="1.2586975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National Food Security Act is an important effort to ensure that the majority of India’s  population has access to adequate quantities of food at affordable prices.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legislation is a  landmark, representing the largest food security program in the world, involving the distribution of  subsidized grain to two-thirds of India’s population of 1.2 billion persons. It proposes to cover up to  75 percent of the rural population, and up to 50 percent of the urban population, with an entitlement of 5  kg per person per month of food grains at issue prices of Rs. 2 and 3 per kg for wheat and rice,  respectively. Nonetheless, the Act has been introduced at a time when international experience indicates  that conditional cash transfers, rather than physical distribution of subsidized food, have been found to be  a more efficient means of achieving food and nutritional security.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7071685791" w:lineRule="auto"/>
        <w:ind w:left="1290.2619934082031" w:right="496.015625" w:hanging="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fiscal implications of the Food Security Act (FSA) are likely to be significant.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food subsidy  cost of implementing the FSA is estimated at Rs. 124,502 crores (about 1.1 percent of GDP) for fiscal year  2013/14. The food subsidy is calculated as [economic cost-issue price]*foodgrain requirement. The  “economic cost” (as computed by the Food Corporation of India) includes, in addition to the minimum  support price (MSP) paid to farmers, handling, storage and distribution costs. The “issue price” is the sale  price of grain to consumers; the “foodgrain requirement” is the quantity of foodgrains required under the  FSA. Food subsidy costs are estimated to increase to Rs. 140,192 and Rs. 157,701 crores, both about  1.1 percent of GDP, respectively, in FY 2014/15 and FY 2015/16. The “incremental” food subsidy under the  FSA—over and above the subsidy that is already provided under the existing Targeted Public Distribution  System (TPDS, see details below)—is estimated at Rs. 23,951 crores (equivalent to about 0.2 percent of FY  2013/14 GDP).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287.1327209472656" w:right="432.891845703125" w:firstLine="10.0799560546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However, the FSA needs to be carefully evaluated to take into account not only the cost of the food  subsidy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also three additional cost dimensions, which can potentially magnify the fiscal implications of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FSA (see Table 1).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First, if implementation of the FSA includes “grand fathering” of existing beneficiaries, even when their  income levels may imply that they no longer qualify for  the FSA program, then the estimated fiscal cost could  be higher.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678558349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 if implementation of the FSA requires merging  the current classification under the TPDS with new and  more careful identification schemes, then there may be  misclassifications which could raise costs. For example,  there may be pressure to expand the size of those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classified as “covered” under FSA to include those who  are not truly poor, but are misclassified as such under  the current scheme.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5.8280944824218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97.7337646484375" w:line="295.02777099609375" w:lineRule="auto"/>
        <w:ind w:left="0" w:right="0" w:firstLine="0"/>
        <w:jc w:val="left"/>
        <w:rPr>
          <w:rFonts w:ascii="Arial" w:cs="Arial" w:eastAsia="Arial" w:hAnsi="Arial"/>
          <w:b w:val="1"/>
          <w:i w:val="0"/>
          <w:smallCaps w:val="0"/>
          <w:strike w:val="0"/>
          <w:color w:val="000000"/>
          <w:sz w:val="15.612814903259277"/>
          <w:szCs w:val="15.612814903259277"/>
          <w:u w:val="none"/>
          <w:shd w:fill="auto" w:val="clear"/>
          <w:vertAlign w:val="baseline"/>
        </w:rPr>
      </w:pPr>
      <w:r w:rsidDel="00000000" w:rsidR="00000000" w:rsidRPr="00000000">
        <w:rPr>
          <w:rFonts w:ascii="Arial" w:cs="Arial" w:eastAsia="Arial" w:hAnsi="Arial"/>
          <w:b w:val="1"/>
          <w:i w:val="0"/>
          <w:smallCaps w:val="0"/>
          <w:strike w:val="0"/>
          <w:color w:val="000000"/>
          <w:sz w:val="15.612814903259277"/>
          <w:szCs w:val="15.612814903259277"/>
          <w:u w:val="none"/>
          <w:shd w:fill="auto" w:val="clear"/>
          <w:vertAlign w:val="baseline"/>
          <w:rtl w:val="0"/>
        </w:rPr>
        <w:t xml:space="preserve">Table 1. Summary Table: Incremental Cost of Food  Security Act Relative to Targeted Public Distribution,  2013-14 (Rs. Crores)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45.594482421875" w:line="467.11721420288086" w:lineRule="auto"/>
        <w:ind w:left="0" w:right="0" w:firstLine="0"/>
        <w:jc w:val="left"/>
        <w:rPr>
          <w:rFonts w:ascii="Arial" w:cs="Arial" w:eastAsia="Arial" w:hAnsi="Arial"/>
          <w:b w:val="0"/>
          <w:i w:val="0"/>
          <w:smallCaps w:val="0"/>
          <w:strike w:val="0"/>
          <w:color w:val="000000"/>
          <w:sz w:val="15.612814903259277"/>
          <w:szCs w:val="15.612814903259277"/>
          <w:u w:val="none"/>
          <w:shd w:fill="auto" w:val="clear"/>
          <w:vertAlign w:val="baseline"/>
        </w:rPr>
      </w:pPr>
      <w:r w:rsidDel="00000000" w:rsidR="00000000" w:rsidRPr="00000000">
        <w:rPr>
          <w:rFonts w:ascii="Arial" w:cs="Arial" w:eastAsia="Arial" w:hAnsi="Arial"/>
          <w:b w:val="0"/>
          <w:i w:val="0"/>
          <w:smallCaps w:val="0"/>
          <w:strike w:val="0"/>
          <w:color w:val="000000"/>
          <w:sz w:val="15.612814903259277"/>
          <w:szCs w:val="15.612814903259277"/>
          <w:u w:val="none"/>
          <w:shd w:fill="auto" w:val="clear"/>
          <w:vertAlign w:val="baseline"/>
          <w:rtl w:val="0"/>
        </w:rPr>
        <w:t xml:space="preserve">1/ Baseline 23,951 Additional Costs Relative to Baseline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3.64898681640625" w:line="310.3945255279541" w:lineRule="auto"/>
        <w:ind w:left="0" w:right="0" w:firstLine="0"/>
        <w:jc w:val="left"/>
        <w:rPr>
          <w:rFonts w:ascii="Arial" w:cs="Arial" w:eastAsia="Arial" w:hAnsi="Arial"/>
          <w:b w:val="0"/>
          <w:i w:val="0"/>
          <w:smallCaps w:val="0"/>
          <w:strike w:val="0"/>
          <w:color w:val="000000"/>
          <w:sz w:val="15.612814903259277"/>
          <w:szCs w:val="15.612814903259277"/>
          <w:u w:val="none"/>
          <w:shd w:fill="auto" w:val="clear"/>
          <w:vertAlign w:val="baseline"/>
        </w:rPr>
      </w:pPr>
      <w:r w:rsidDel="00000000" w:rsidR="00000000" w:rsidRPr="00000000">
        <w:rPr>
          <w:rFonts w:ascii="Arial" w:cs="Arial" w:eastAsia="Arial" w:hAnsi="Arial"/>
          <w:b w:val="0"/>
          <w:i w:val="0"/>
          <w:smallCaps w:val="0"/>
          <w:strike w:val="0"/>
          <w:color w:val="000000"/>
          <w:sz w:val="15.612814903259277"/>
          <w:szCs w:val="15.612814903259277"/>
          <w:u w:val="none"/>
          <w:shd w:fill="auto" w:val="clear"/>
          <w:vertAlign w:val="baseline"/>
          <w:rtl w:val="0"/>
        </w:rPr>
        <w:t xml:space="preserve">2/ Grandfathering 20,474 3/ Misclassification 11,301 4/ Miscellaneous expenditures 20,760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35.60211181640625" w:line="311.929292678833" w:lineRule="auto"/>
        <w:ind w:left="0" w:right="0" w:firstLine="0"/>
        <w:jc w:val="left"/>
        <w:rPr>
          <w:rFonts w:ascii="Arial" w:cs="Arial" w:eastAsia="Arial" w:hAnsi="Arial"/>
          <w:b w:val="0"/>
          <w:i w:val="1"/>
          <w:smallCaps w:val="0"/>
          <w:strike w:val="0"/>
          <w:color w:val="000000"/>
          <w:sz w:val="15.612814903259277"/>
          <w:szCs w:val="15.612814903259277"/>
          <w:u w:val="none"/>
          <w:shd w:fill="auto" w:val="clear"/>
          <w:vertAlign w:val="baseline"/>
        </w:rPr>
      </w:pPr>
      <w:r w:rsidDel="00000000" w:rsidR="00000000" w:rsidRPr="00000000">
        <w:rPr>
          <w:rFonts w:ascii="Arial" w:cs="Arial" w:eastAsia="Arial" w:hAnsi="Arial"/>
          <w:b w:val="1"/>
          <w:i w:val="0"/>
          <w:smallCaps w:val="0"/>
          <w:strike w:val="0"/>
          <w:color w:val="000000"/>
          <w:sz w:val="15.612814903259277"/>
          <w:szCs w:val="15.612814903259277"/>
          <w:u w:val="none"/>
          <w:shd w:fill="auto" w:val="clear"/>
          <w:vertAlign w:val="baseline"/>
          <w:rtl w:val="0"/>
        </w:rPr>
        <w:t xml:space="preserve">1/+2/+3/+4/ 76,486 </w:t>
      </w:r>
      <w:r w:rsidDel="00000000" w:rsidR="00000000" w:rsidRPr="00000000">
        <w:rPr>
          <w:rFonts w:ascii="Arial" w:cs="Arial" w:eastAsia="Arial" w:hAnsi="Arial"/>
          <w:b w:val="0"/>
          <w:i w:val="1"/>
          <w:smallCaps w:val="0"/>
          <w:strike w:val="0"/>
          <w:color w:val="000000"/>
          <w:sz w:val="15.612814903259277"/>
          <w:szCs w:val="15.612814903259277"/>
          <w:u w:val="none"/>
          <w:shd w:fill="auto" w:val="clear"/>
          <w:vertAlign w:val="baseline"/>
          <w:rtl w:val="0"/>
        </w:rPr>
        <w:t xml:space="preserve">% of GDP 0.67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55.81329345703125" w:line="240" w:lineRule="auto"/>
        <w:ind w:left="0" w:right="0" w:firstLine="0"/>
        <w:jc w:val="left"/>
        <w:rPr>
          <w:rFonts w:ascii="Arial" w:cs="Arial" w:eastAsia="Arial" w:hAnsi="Arial"/>
          <w:b w:val="0"/>
          <w:i w:val="0"/>
          <w:smallCaps w:val="0"/>
          <w:strike w:val="0"/>
          <w:color w:val="000000"/>
          <w:sz w:val="15.612814903259277"/>
          <w:szCs w:val="15.612814903259277"/>
          <w:u w:val="none"/>
          <w:shd w:fill="auto" w:val="clear"/>
          <w:vertAlign w:val="baseline"/>
        </w:rPr>
      </w:pPr>
      <w:r w:rsidDel="00000000" w:rsidR="00000000" w:rsidRPr="00000000">
        <w:rPr>
          <w:rFonts w:ascii="Arial" w:cs="Arial" w:eastAsia="Arial" w:hAnsi="Arial"/>
          <w:b w:val="0"/>
          <w:i w:val="0"/>
          <w:smallCaps w:val="0"/>
          <w:strike w:val="0"/>
          <w:color w:val="000000"/>
          <w:sz w:val="15.612814903259277"/>
          <w:szCs w:val="15.612814903259277"/>
          <w:u w:val="none"/>
          <w:shd w:fill="auto" w:val="clear"/>
          <w:vertAlign w:val="baseline"/>
          <w:rtl w:val="0"/>
        </w:rPr>
        <w:t xml:space="preserve">5/ 40% additional procurement 4,925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81.39617919921875" w:line="313.447265625" w:lineRule="auto"/>
        <w:ind w:left="0" w:right="0" w:firstLine="0"/>
        <w:jc w:val="left"/>
        <w:rPr>
          <w:rFonts w:ascii="Calibri" w:cs="Calibri" w:eastAsia="Calibri" w:hAnsi="Calibri"/>
          <w:b w:val="0"/>
          <w:i w:val="0"/>
          <w:smallCaps w:val="0"/>
          <w:strike w:val="0"/>
          <w:color w:val="000000"/>
          <w:sz w:val="18.014793395996094"/>
          <w:szCs w:val="18.014793395996094"/>
          <w:u w:val="none"/>
          <w:shd w:fill="auto" w:val="clear"/>
          <w:vertAlign w:val="baseline"/>
        </w:rPr>
        <w:sectPr>
          <w:type w:val="continuous"/>
          <w:pgSz w:h="15840" w:w="12240" w:orient="portrait"/>
          <w:pgMar w:bottom="399.59999084472656" w:top="0" w:left="1295.9710693359375" w:right="1163.902587890625" w:header="0" w:footer="720"/>
          <w:cols w:equalWidth="0" w:num="2">
            <w:col w:space="0" w:w="4900"/>
            <w:col w:space="0" w:w="4900"/>
          </w:cols>
        </w:sectPr>
      </w:pPr>
      <w:r w:rsidDel="00000000" w:rsidR="00000000" w:rsidRPr="00000000">
        <w:rPr>
          <w:rFonts w:ascii="Arial" w:cs="Arial" w:eastAsia="Arial" w:hAnsi="Arial"/>
          <w:b w:val="1"/>
          <w:i w:val="0"/>
          <w:smallCaps w:val="0"/>
          <w:strike w:val="0"/>
          <w:color w:val="000000"/>
          <w:sz w:val="15.612814903259277"/>
          <w:szCs w:val="15.612814903259277"/>
          <w:u w:val="none"/>
          <w:shd w:fill="auto" w:val="clear"/>
          <w:vertAlign w:val="baseline"/>
          <w:rtl w:val="0"/>
        </w:rPr>
        <w:t xml:space="preserve">1/+2+3/+4/+5/ 81,411 </w:t>
      </w:r>
      <w:r w:rsidDel="00000000" w:rsidR="00000000" w:rsidRPr="00000000">
        <w:rPr>
          <w:rFonts w:ascii="Arial" w:cs="Arial" w:eastAsia="Arial" w:hAnsi="Arial"/>
          <w:b w:val="0"/>
          <w:i w:val="1"/>
          <w:smallCaps w:val="0"/>
          <w:strike w:val="0"/>
          <w:color w:val="000000"/>
          <w:sz w:val="15.612814903259277"/>
          <w:szCs w:val="15.612814903259277"/>
          <w:u w:val="none"/>
          <w:shd w:fill="auto" w:val="clear"/>
          <w:vertAlign w:val="baseline"/>
          <w:rtl w:val="0"/>
        </w:rPr>
        <w:t xml:space="preserve">% of GDP 0.72 </w:t>
      </w:r>
      <w:r w:rsidDel="00000000" w:rsidR="00000000" w:rsidRPr="00000000">
        <w:rPr>
          <w:rFonts w:ascii="Calibri" w:cs="Calibri" w:eastAsia="Calibri" w:hAnsi="Calibri"/>
          <w:b w:val="0"/>
          <w:i w:val="0"/>
          <w:smallCaps w:val="0"/>
          <w:strike w:val="0"/>
          <w:color w:val="000000"/>
          <w:sz w:val="18.014793395996094"/>
          <w:szCs w:val="18.014793395996094"/>
          <w:u w:val="none"/>
          <w:shd w:fill="auto" w:val="clear"/>
          <w:vertAlign w:val="baseline"/>
          <w:rtl w:val="0"/>
        </w:rPr>
        <w:t xml:space="preserve">Source: Mishra (2013).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93.3465576171875" w:line="257.0343589782715" w:lineRule="auto"/>
        <w:ind w:left="1284.5393371582031" w:right="1006.5185546875" w:firstLine="5.7008361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Prachi Mishra (MCM) and Paul Cashin. This Box draws on P. Mishra (2013), “Financial and Distributional  Implications of the Food Security Law”,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Economic and Political Weekly,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XLVIII, No. 39, September 28, 2013.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10.83099365234375" w:line="240" w:lineRule="auto"/>
        <w:ind w:left="0" w:right="466.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140221595764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90.323486328125" w:line="240" w:lineRule="auto"/>
        <w:ind w:left="0" w:right="2613.3099365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4. Food Security Act: Fiscal Implications (concluded)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89.732666015625" w:line="285.60582160949707" w:lineRule="auto"/>
        <w:ind w:left="1657.3799133300781" w:right="457.275390625" w:hanging="366.0722351074219"/>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Third, the open-ended procurement policies of the government (whereby the government commits to  buying unlimited quantities of wheat and rice at the MSP) have implied that procurement has typically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been much higher than the required quantity of  food grains needed for public distribution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programs. For example, on average over the last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696.70776367187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90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50.3918457031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80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years (between 2002–03 and 2011–12),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077.10815429687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70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procurement has been 40 percent higher than the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266.711425781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60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1.58569335937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50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59.8186206817627"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off-take from the public distribution system. If we  </w:t>
      </w: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40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these costs of additional procurement to the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836.7150878906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30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51.58569335937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20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88.3867359161377"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incremental food grain requirement in the FSA,  </w:t>
      </w: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10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392.3537063598633"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estimated fiscal cost can increase substantially.  </w:t>
      </w: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62.5472354888916" w:lineRule="auto"/>
        <w:ind w:left="0" w:right="0" w:firstLine="0"/>
        <w:jc w:val="left"/>
        <w:rPr>
          <w:rFonts w:ascii="Arial" w:cs="Arial" w:eastAsia="Arial" w:hAnsi="Arial"/>
          <w:b w:val="0"/>
          <w:i w:val="0"/>
          <w:smallCaps w:val="0"/>
          <w:strike w:val="0"/>
          <w:color w:val="0583b0"/>
          <w:sz w:val="11.928895950317383"/>
          <w:szCs w:val="11.928895950317383"/>
          <w:u w:val="none"/>
          <w:shd w:fill="auto" w:val="clear"/>
          <w:vertAlign w:val="baseline"/>
        </w:rPr>
      </w:pPr>
      <w:r w:rsidDel="00000000" w:rsidR="00000000" w:rsidRPr="00000000">
        <w:rPr>
          <w:rFonts w:ascii="Arial" w:cs="Arial" w:eastAsia="Arial" w:hAnsi="Arial"/>
          <w:b w:val="1"/>
          <w:i w:val="0"/>
          <w:smallCaps w:val="0"/>
          <w:strike w:val="0"/>
          <w:color w:val="0583b0"/>
          <w:sz w:val="15.905394554138184"/>
          <w:szCs w:val="15.905394554138184"/>
          <w:u w:val="none"/>
          <w:shd w:fill="auto" w:val="clear"/>
          <w:vertAlign w:val="baseline"/>
          <w:rtl w:val="0"/>
        </w:rPr>
        <w:t xml:space="preserve">Grain Stocks Held in Central Pool by Food Corporation of India </w:t>
      </w:r>
      <w:r w:rsidDel="00000000" w:rsidR="00000000" w:rsidRPr="00000000">
        <w:rPr>
          <w:rFonts w:ascii="Arial" w:cs="Arial" w:eastAsia="Arial" w:hAnsi="Arial"/>
          <w:b w:val="0"/>
          <w:i w:val="0"/>
          <w:smallCaps w:val="0"/>
          <w:strike w:val="0"/>
          <w:color w:val="0583b0"/>
          <w:sz w:val="13.420095443725586"/>
          <w:szCs w:val="13.42009544372558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583b0"/>
          <w:sz w:val="11.928895950317383"/>
          <w:szCs w:val="11.928895950317383"/>
          <w:u w:val="none"/>
          <w:shd w:fill="auto" w:val="clear"/>
          <w:vertAlign w:val="baseline"/>
          <w:rtl w:val="0"/>
        </w:rPr>
        <w:t xml:space="preserve">(In millions of tons)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81.60644531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Rice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Wheat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6.389160156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sectPr>
          <w:type w:val="continuous"/>
          <w:pgSz w:h="15840" w:w="12240" w:orient="portrait"/>
          <w:pgMar w:bottom="399.59999084472656" w:top="0" w:left="1660.379638671875" w:right="2270.432128906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Buffer Norm + Strategic Reserve 2/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354.49951171875" w:line="240" w:lineRule="auto"/>
        <w:ind w:left="0" w:right="4354.8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5.6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7.6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8.4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0.43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4.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6.05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8.8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2.47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60.291748046875" w:line="240" w:lineRule="auto"/>
        <w:ind w:left="1644.5698785781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carrying cost of excessive grain stocks is large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64.2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5.09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5.5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4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240" w:lineRule="auto"/>
        <w:ind w:left="0" w:right="4364.2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5.09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5.5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9.1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1.1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64.79248046875" w:line="240" w:lineRule="auto"/>
        <w:ind w:left="0" w:right="4365.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1.21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4.0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4.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83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7.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4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3.2519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69.259033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increasing.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Source: Food Corporation of India.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0.3881835937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1/ Data as of 1st of July for each year.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9.1845703125" w:line="240" w:lineRule="auto"/>
        <w:ind w:left="0" w:right="0" w:firstLine="0"/>
        <w:jc w:val="left"/>
        <w:rPr>
          <w:rFonts w:ascii="Arial" w:cs="Arial" w:eastAsia="Arial" w:hAnsi="Arial"/>
          <w:b w:val="0"/>
          <w:i w:val="0"/>
          <w:smallCaps w:val="0"/>
          <w:strike w:val="0"/>
          <w:color w:val="000000"/>
          <w:sz w:val="11.928895950317383"/>
          <w:szCs w:val="11.928895950317383"/>
          <w:u w:val="none"/>
          <w:shd w:fill="auto" w:val="clear"/>
          <w:vertAlign w:val="baseline"/>
        </w:rPr>
        <w:sectPr>
          <w:type w:val="continuous"/>
          <w:pgSz w:h="15840" w:w="12240" w:orient="portrait"/>
          <w:pgMar w:bottom="399.59999084472656" w:top="0" w:left="1665.2096557617188" w:right="1560.2746582031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1.928895950317383"/>
          <w:szCs w:val="11.928895950317383"/>
          <w:u w:val="none"/>
          <w:shd w:fill="auto" w:val="clear"/>
          <w:vertAlign w:val="baseline"/>
          <w:rtl w:val="0"/>
        </w:rPr>
        <w:t xml:space="preserve">2/ Includes buffer norms and strategic reserve for rice and wheat.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09.33837890625" w:line="281.29005432128906" w:lineRule="auto"/>
        <w:ind w:left="1281.8368530273438" w:right="439.427490234375" w:firstLine="1.67999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These estimates of the incremental costs of the FSA should be seen as tentative, as the precise costs  of the current TPDS (and additional welfare) schemes are not easy to calculate.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the experience  that off take increases when grain is offered at very low prices, and that the estimates do not include  various additional expenditures stated in the Act which are difficult to quantify, the calculations here are  likely to be underestimates. Indeed, other sources have estimated higher fiscal costs of the FSA.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Nonetheless, full implementation of the FSA is unlikely to happen in FY 2013/14, hence the immediate  implications for the government’s fiscal position will likely be more limited.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22.1087646484375" w:line="240" w:lineRule="auto"/>
        <w:ind w:left="0" w:right="2785.194702148437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Economic Cost and Minimum Support Price (MSP)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3.3203125" w:line="240" w:lineRule="auto"/>
        <w:ind w:left="0" w:right="4078.95629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Rs. Per Quintal (100 kilograms)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88.326416015625" w:line="240" w:lineRule="auto"/>
        <w:ind w:left="405.41259765625" w:right="0" w:firstLine="0"/>
        <w:jc w:val="left"/>
        <w:rPr>
          <w:rFonts w:ascii="Arial" w:cs="Arial" w:eastAsia="Arial" w:hAnsi="Arial"/>
          <w:b w:val="1"/>
          <w:i w:val="0"/>
          <w:smallCaps w:val="0"/>
          <w:strike w:val="0"/>
          <w:color w:val="0583b0"/>
          <w:sz w:val="15.881400108337402"/>
          <w:szCs w:val="15.881400108337402"/>
          <w:u w:val="none"/>
          <w:shd w:fill="auto" w:val="clear"/>
          <w:vertAlign w:val="baseline"/>
        </w:rPr>
      </w:pPr>
      <w:r w:rsidDel="00000000" w:rsidR="00000000" w:rsidRPr="00000000">
        <w:rPr>
          <w:rFonts w:ascii="Arial" w:cs="Arial" w:eastAsia="Arial" w:hAnsi="Arial"/>
          <w:b w:val="1"/>
          <w:i w:val="0"/>
          <w:smallCaps w:val="0"/>
          <w:strike w:val="0"/>
          <w:color w:val="0583b0"/>
          <w:sz w:val="15.881400108337402"/>
          <w:szCs w:val="15.881400108337402"/>
          <w:u w:val="none"/>
          <w:shd w:fill="auto" w:val="clear"/>
          <w:vertAlign w:val="baseline"/>
          <w:rtl w:val="0"/>
        </w:rPr>
        <w:t xml:space="preserve">Wheat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3.1689453125" w:line="234.10200119018555" w:lineRule="auto"/>
        <w:ind w:left="765.3398132324219" w:right="1589.5785522460938" w:hanging="765.3398132324219"/>
        <w:jc w:val="left"/>
        <w:rPr>
          <w:rFonts w:ascii="Arial" w:cs="Arial" w:eastAsia="Arial" w:hAnsi="Arial"/>
          <w:b w:val="0"/>
          <w:i w:val="0"/>
          <w:smallCaps w:val="0"/>
          <w:strike w:val="0"/>
          <w:color w:val="000000"/>
          <w:sz w:val="11.910901069641113"/>
          <w:szCs w:val="11.910901069641113"/>
          <w:u w:val="none"/>
          <w:shd w:fill="auto" w:val="clear"/>
          <w:vertAlign w:val="baseline"/>
        </w:rPr>
      </w:pPr>
      <w:r w:rsidDel="00000000" w:rsidR="00000000" w:rsidRPr="00000000">
        <w:rPr>
          <w:rFonts w:ascii="Arial" w:cs="Arial" w:eastAsia="Arial" w:hAnsi="Arial"/>
          <w:b w:val="0"/>
          <w:i w:val="0"/>
          <w:smallCaps w:val="0"/>
          <w:strike w:val="0"/>
          <w:color w:val="000000"/>
          <w:sz w:val="19.85150178273519"/>
          <w:szCs w:val="19.85150178273519"/>
          <w:u w:val="none"/>
          <w:shd w:fill="auto" w:val="clear"/>
          <w:vertAlign w:val="superscript"/>
          <w:rtl w:val="0"/>
        </w:rPr>
        <w:t xml:space="preserve">3000 </w:t>
      </w:r>
      <w:r w:rsidDel="00000000" w:rsidR="00000000" w:rsidRPr="00000000">
        <w:rPr>
          <w:rFonts w:ascii="Arial" w:cs="Arial" w:eastAsia="Arial" w:hAnsi="Arial"/>
          <w:b w:val="0"/>
          <w:i w:val="0"/>
          <w:smallCaps w:val="0"/>
          <w:strike w:val="0"/>
          <w:color w:val="000000"/>
          <w:sz w:val="11.910901069641113"/>
          <w:szCs w:val="11.910901069641113"/>
          <w:u w:val="none"/>
          <w:shd w:fill="auto" w:val="clear"/>
          <w:vertAlign w:val="baseline"/>
          <w:rtl w:val="0"/>
        </w:rPr>
        <w:t xml:space="preserve">Distribution Cost Pooled Cost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7.6068115234375" w:firstLine="0"/>
        <w:jc w:val="right"/>
        <w:rPr>
          <w:rFonts w:ascii="Arial" w:cs="Arial" w:eastAsia="Arial" w:hAnsi="Arial"/>
          <w:b w:val="1"/>
          <w:i w:val="0"/>
          <w:smallCaps w:val="0"/>
          <w:strike w:val="0"/>
          <w:color w:val="0583b0"/>
          <w:sz w:val="15.88709831237793"/>
          <w:szCs w:val="15.88709831237793"/>
          <w:u w:val="none"/>
          <w:shd w:fill="auto" w:val="clear"/>
          <w:vertAlign w:val="baseline"/>
        </w:rPr>
      </w:pPr>
      <w:r w:rsidDel="00000000" w:rsidR="00000000" w:rsidRPr="00000000">
        <w:rPr>
          <w:rFonts w:ascii="Arial" w:cs="Arial" w:eastAsia="Arial" w:hAnsi="Arial"/>
          <w:b w:val="1"/>
          <w:i w:val="0"/>
          <w:smallCaps w:val="0"/>
          <w:strike w:val="0"/>
          <w:color w:val="0583b0"/>
          <w:sz w:val="15.88709831237793"/>
          <w:szCs w:val="15.88709831237793"/>
          <w:u w:val="none"/>
          <w:shd w:fill="auto" w:val="clear"/>
          <w:vertAlign w:val="baseline"/>
          <w:rtl w:val="0"/>
        </w:rPr>
        <w:t xml:space="preserve">Rice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7.1124267578125" w:line="228.59028339385986" w:lineRule="auto"/>
        <w:ind w:left="2345.3396606445312" w:right="9.5782470703125" w:hanging="791.7401123046875"/>
        <w:jc w:val="left"/>
        <w:rPr>
          <w:rFonts w:ascii="Arial" w:cs="Arial" w:eastAsia="Arial" w:hAnsi="Arial"/>
          <w:b w:val="0"/>
          <w:i w:val="0"/>
          <w:smallCaps w:val="0"/>
          <w:strike w:val="0"/>
          <w:color w:val="000000"/>
          <w:sz w:val="11.915398597717285"/>
          <w:szCs w:val="11.915398597717285"/>
          <w:u w:val="none"/>
          <w:shd w:fill="auto" w:val="clear"/>
          <w:vertAlign w:val="baseline"/>
        </w:rPr>
        <w:sectPr>
          <w:type w:val="continuous"/>
          <w:pgSz w:h="15840" w:w="12240" w:orient="portrait"/>
          <w:pgMar w:bottom="399.59999084472656" w:top="0" w:left="1471.6165161132812" w:right="4337.96203613281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000000"/>
          <w:sz w:val="19.858997662862144"/>
          <w:szCs w:val="19.858997662862144"/>
          <w:u w:val="none"/>
          <w:shd w:fill="auto" w:val="clear"/>
          <w:vertAlign w:val="superscript"/>
          <w:rtl w:val="0"/>
        </w:rPr>
        <w:t xml:space="preserve">3000 </w:t>
      </w:r>
      <w:r w:rsidDel="00000000" w:rsidR="00000000" w:rsidRPr="00000000">
        <w:rPr>
          <w:rFonts w:ascii="Arial" w:cs="Arial" w:eastAsia="Arial" w:hAnsi="Arial"/>
          <w:b w:val="0"/>
          <w:i w:val="0"/>
          <w:smallCaps w:val="0"/>
          <w:strike w:val="0"/>
          <w:color w:val="000000"/>
          <w:sz w:val="11.915398597717285"/>
          <w:szCs w:val="11.915398597717285"/>
          <w:u w:val="none"/>
          <w:shd w:fill="auto" w:val="clear"/>
          <w:vertAlign w:val="baseline"/>
          <w:rtl w:val="0"/>
        </w:rPr>
        <w:t xml:space="preserve">Distribution Cost Pooled Cost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38.3929443359375" w:line="676.2528419494629" w:lineRule="auto"/>
        <w:ind w:left="0" w:right="0" w:firstLine="0"/>
        <w:jc w:val="left"/>
        <w:rPr>
          <w:rFonts w:ascii="Arial" w:cs="Arial" w:eastAsia="Arial" w:hAnsi="Arial"/>
          <w:b w:val="0"/>
          <w:i w:val="0"/>
          <w:smallCaps w:val="0"/>
          <w:strike w:val="0"/>
          <w:color w:val="000000"/>
          <w:sz w:val="11.910901069641113"/>
          <w:szCs w:val="11.910901069641113"/>
          <w:u w:val="none"/>
          <w:shd w:fill="auto" w:val="clear"/>
          <w:vertAlign w:val="baseline"/>
        </w:rPr>
      </w:pPr>
      <w:r w:rsidDel="00000000" w:rsidR="00000000" w:rsidRPr="00000000">
        <w:rPr>
          <w:rFonts w:ascii="Arial" w:cs="Arial" w:eastAsia="Arial" w:hAnsi="Arial"/>
          <w:b w:val="0"/>
          <w:i w:val="0"/>
          <w:smallCaps w:val="0"/>
          <w:strike w:val="0"/>
          <w:color w:val="000000"/>
          <w:sz w:val="11.910901069641113"/>
          <w:szCs w:val="11.910901069641113"/>
          <w:u w:val="none"/>
          <w:shd w:fill="auto" w:val="clear"/>
          <w:vertAlign w:val="baseline"/>
          <w:rtl w:val="0"/>
        </w:rPr>
        <w:t xml:space="preserve">2500 2000 1500 1000 500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47.694091796875" w:line="240" w:lineRule="auto"/>
        <w:ind w:left="0" w:right="0" w:firstLine="0"/>
        <w:jc w:val="left"/>
        <w:rPr>
          <w:rFonts w:ascii="Arial" w:cs="Arial" w:eastAsia="Arial" w:hAnsi="Arial"/>
          <w:b w:val="0"/>
          <w:i w:val="0"/>
          <w:smallCaps w:val="0"/>
          <w:strike w:val="0"/>
          <w:color w:val="000000"/>
          <w:sz w:val="11.910901069641113"/>
          <w:szCs w:val="11.910901069641113"/>
          <w:u w:val="none"/>
          <w:shd w:fill="auto" w:val="clear"/>
          <w:vertAlign w:val="baseline"/>
        </w:rPr>
      </w:pPr>
      <w:r w:rsidDel="00000000" w:rsidR="00000000" w:rsidRPr="00000000">
        <w:rPr>
          <w:rFonts w:ascii="Arial" w:cs="Arial" w:eastAsia="Arial" w:hAnsi="Arial"/>
          <w:b w:val="0"/>
          <w:i w:val="0"/>
          <w:smallCaps w:val="0"/>
          <w:strike w:val="0"/>
          <w:color w:val="000000"/>
          <w:sz w:val="11.910901069641113"/>
          <w:szCs w:val="11.910901069641113"/>
          <w:u w:val="none"/>
          <w:shd w:fill="auto" w:val="clear"/>
          <w:vertAlign w:val="baseline"/>
          <w:rtl w:val="0"/>
        </w:rPr>
        <w:t xml:space="preserve">0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55.79879760742188" w:lineRule="auto"/>
        <w:ind w:left="0" w:right="0" w:firstLine="0"/>
        <w:jc w:val="left"/>
        <w:rPr>
          <w:rFonts w:ascii="Arial" w:cs="Arial" w:eastAsia="Arial" w:hAnsi="Arial"/>
          <w:b w:val="0"/>
          <w:i w:val="0"/>
          <w:smallCaps w:val="0"/>
          <w:strike w:val="0"/>
          <w:color w:val="000000"/>
          <w:sz w:val="11.910901069641113"/>
          <w:szCs w:val="11.910901069641113"/>
          <w:u w:val="none"/>
          <w:shd w:fill="auto" w:val="clear"/>
          <w:vertAlign w:val="baseline"/>
        </w:rPr>
      </w:pPr>
      <w:r w:rsidDel="00000000" w:rsidR="00000000" w:rsidRPr="00000000">
        <w:rPr>
          <w:rFonts w:ascii="Arial" w:cs="Arial" w:eastAsia="Arial" w:hAnsi="Arial"/>
          <w:b w:val="0"/>
          <w:i w:val="0"/>
          <w:smallCaps w:val="0"/>
          <w:strike w:val="0"/>
          <w:color w:val="000000"/>
          <w:sz w:val="11.910901069641113"/>
          <w:szCs w:val="11.910901069641113"/>
          <w:u w:val="none"/>
          <w:shd w:fill="auto" w:val="clear"/>
          <w:vertAlign w:val="baseline"/>
          <w:rtl w:val="0"/>
        </w:rPr>
        <w:t xml:space="preserve">Procurement Incidentals MSP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678.5126495361328" w:lineRule="auto"/>
        <w:ind w:left="0" w:right="0" w:firstLine="0"/>
        <w:jc w:val="left"/>
        <w:rPr>
          <w:rFonts w:ascii="Arial" w:cs="Arial" w:eastAsia="Arial" w:hAnsi="Arial"/>
          <w:b w:val="0"/>
          <w:i w:val="0"/>
          <w:smallCaps w:val="0"/>
          <w:strike w:val="0"/>
          <w:color w:val="000000"/>
          <w:sz w:val="11.915398597717285"/>
          <w:szCs w:val="11.915398597717285"/>
          <w:u w:val="none"/>
          <w:shd w:fill="auto" w:val="clear"/>
          <w:vertAlign w:val="baseline"/>
        </w:rPr>
      </w:pPr>
      <w:r w:rsidDel="00000000" w:rsidR="00000000" w:rsidRPr="00000000">
        <w:rPr>
          <w:rFonts w:ascii="Arial" w:cs="Arial" w:eastAsia="Arial" w:hAnsi="Arial"/>
          <w:b w:val="0"/>
          <w:i w:val="0"/>
          <w:smallCaps w:val="0"/>
          <w:strike w:val="0"/>
          <w:color w:val="000000"/>
          <w:sz w:val="11.915398597717285"/>
          <w:szCs w:val="11.915398597717285"/>
          <w:u w:val="none"/>
          <w:shd w:fill="auto" w:val="clear"/>
          <w:vertAlign w:val="baseline"/>
          <w:rtl w:val="0"/>
        </w:rPr>
        <w:t xml:space="preserve">2500 2000 1500 1000 500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6.431884765625" w:line="240" w:lineRule="auto"/>
        <w:ind w:left="0" w:right="0" w:firstLine="0"/>
        <w:jc w:val="left"/>
        <w:rPr>
          <w:rFonts w:ascii="Arial" w:cs="Arial" w:eastAsia="Arial" w:hAnsi="Arial"/>
          <w:b w:val="0"/>
          <w:i w:val="0"/>
          <w:smallCaps w:val="0"/>
          <w:strike w:val="0"/>
          <w:color w:val="000000"/>
          <w:sz w:val="11.915398597717285"/>
          <w:szCs w:val="11.915398597717285"/>
          <w:u w:val="none"/>
          <w:shd w:fill="auto" w:val="clear"/>
          <w:vertAlign w:val="baseline"/>
        </w:rPr>
      </w:pPr>
      <w:r w:rsidDel="00000000" w:rsidR="00000000" w:rsidRPr="00000000">
        <w:rPr>
          <w:rFonts w:ascii="Arial" w:cs="Arial" w:eastAsia="Arial" w:hAnsi="Arial"/>
          <w:b w:val="0"/>
          <w:i w:val="0"/>
          <w:smallCaps w:val="0"/>
          <w:strike w:val="0"/>
          <w:color w:val="000000"/>
          <w:sz w:val="11.915398597717285"/>
          <w:szCs w:val="11.915398597717285"/>
          <w:u w:val="none"/>
          <w:shd w:fill="auto" w:val="clear"/>
          <w:vertAlign w:val="baseline"/>
          <w:rtl w:val="0"/>
        </w:rPr>
        <w:t xml:space="preserve">0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7.6475715637207" w:lineRule="auto"/>
        <w:ind w:left="0" w:right="0" w:firstLine="0"/>
        <w:jc w:val="left"/>
        <w:rPr>
          <w:rFonts w:ascii="Arial" w:cs="Arial" w:eastAsia="Arial" w:hAnsi="Arial"/>
          <w:b w:val="0"/>
          <w:i w:val="0"/>
          <w:smallCaps w:val="0"/>
          <w:strike w:val="0"/>
          <w:color w:val="000000"/>
          <w:sz w:val="11.915398597717285"/>
          <w:szCs w:val="11.915398597717285"/>
          <w:u w:val="none"/>
          <w:shd w:fill="auto" w:val="clear"/>
          <w:vertAlign w:val="baseline"/>
        </w:rPr>
        <w:sectPr>
          <w:type w:val="continuous"/>
          <w:pgSz w:h="15840" w:w="12240" w:orient="portrait"/>
          <w:pgMar w:bottom="399.59999084472656" w:top="0" w:left="1469.5919799804688" w:right="3952.801513671875" w:header="0" w:footer="720"/>
          <w:cols w:equalWidth="0" w:num="4">
            <w:col w:space="0" w:w="1720"/>
            <w:col w:space="0" w:w="1720"/>
            <w:col w:space="0" w:w="1720"/>
            <w:col w:space="0" w:w="1720"/>
          </w:cols>
        </w:sectPr>
      </w:pPr>
      <w:r w:rsidDel="00000000" w:rsidR="00000000" w:rsidRPr="00000000">
        <w:rPr>
          <w:rFonts w:ascii="Arial" w:cs="Arial" w:eastAsia="Arial" w:hAnsi="Arial"/>
          <w:b w:val="0"/>
          <w:i w:val="0"/>
          <w:smallCaps w:val="0"/>
          <w:strike w:val="0"/>
          <w:color w:val="000000"/>
          <w:sz w:val="11.915398597717285"/>
          <w:szCs w:val="11.915398597717285"/>
          <w:u w:val="none"/>
          <w:shd w:fill="auto" w:val="clear"/>
          <w:vertAlign w:val="baseline"/>
          <w:rtl w:val="0"/>
        </w:rPr>
        <w:t xml:space="preserve">Procurement Incidentals MSP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659.50439453125" w:line="240" w:lineRule="auto"/>
        <w:ind w:left="1291.020226478576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Food Corporation of India; and Commission for Agricultural Costs and Prices.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8.74603271484375" w:line="266.5532112121582" w:lineRule="auto"/>
        <w:ind w:left="1294.9615478515625" w:right="875.478515625" w:firstLine="0.198669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The economic cost is the sum of the distribution cost and acquisition cost (comprising pooled cost incl. imports and  procurement incidentals).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30.0225830078125" w:line="240" w:lineRule="auto"/>
        <w:ind w:left="1280.400261878967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52.2494411468506" w:lineRule="auto"/>
        <w:ind w:left="1296.9541931152344" w:right="590.00244140625" w:hanging="10.462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 Gulati, J. Gujral, and T. Nandakumar, 2012, “National Food Security Bill: Challenges and Options”, Discussion Paper  No. 2, Commission for Agricultural Costs and Prices, Ministry of Agriculture.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750.4289245605469" w:line="322.53244400024414" w:lineRule="auto"/>
        <w:ind w:left="1280.4032897949219" w:right="6929.345703125" w:firstLine="9.536895751953125"/>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71.14013671875" w:line="240" w:lineRule="auto"/>
        <w:ind w:left="0" w:right="1730.6304931640625" w:firstLine="0"/>
        <w:jc w:val="right"/>
        <w:rPr>
          <w:rFonts w:ascii="Arial" w:cs="Arial" w:eastAsia="Arial" w:hAnsi="Arial"/>
          <w:b w:val="1"/>
          <w:i w:val="0"/>
          <w:smallCaps w:val="0"/>
          <w:strike w:val="0"/>
          <w:color w:val="0583b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5. The Potential Capital Needs of India’s Commercial Banking Sector</w:t>
      </w:r>
      <w:r w:rsidDel="00000000" w:rsidR="00000000" w:rsidRPr="00000000">
        <w:rPr>
          <w:rFonts w:ascii="Arial" w:cs="Arial" w:eastAsia="Arial" w:hAnsi="Arial"/>
          <w:b w:val="1"/>
          <w:i w:val="0"/>
          <w:smallCaps w:val="0"/>
          <w:strike w:val="0"/>
          <w:color w:val="0583b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2.960000038146973"/>
          <w:szCs w:val="12.960000038146973"/>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06.531982421875" w:line="285.6056785583496" w:lineRule="auto"/>
        <w:ind w:left="1425.4501342773438" w:right="612.412109375" w:hanging="3.1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Although manageable, India’s banks are likely to require significant new capital injections over  the next few years, based on the challenging operating environment, combined with the new  Basel III capital requirements.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challenges on the business front are embodied in the fast increasing restructured advances, which now (as of March 2013) comprise 5.7 percent of the banking  systems’ gross advances, and 7.1 percent of the Public Sector Banks’ (PSBs) advances. Restructured  assets are usually not considered ‘non-performing’ in India, and their rapid rise has led some observers  to doubt the publicly displayed financial strength of many Indian banks. Here we stress-test the banks’  capital position with regard to sudden deterioration in loan quality, and evaluate the impact of Basel III  requirements via a dynamic simulation approach.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35.02685546875" w:line="283.2377815246582" w:lineRule="auto"/>
        <w:ind w:left="1425.4501342773438" w:right="517.07275390625" w:hanging="4.403991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 stress test of banks’ balance sheets found the PSBs in particular vulnerable to a change in  classification on a significant share of restructured loans to non-performing assets (NPAs).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bank’s balance sheet was stressed individually, based on 45 percent of restructured advances moving to  NPAs, and those NPAs being provisioned against loss at a minimum 60 percent.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banks are  compared with regards to their Tier 1 capital ratio and their ratio of impaired loans after provisions. As  of March 2013, the average Tier 1 ratio is more than 3 percent higher for private sector banks than for  public banks, with private banks’ impaired-loans-to-provisions ratio almost 1.4 percent lower. Moving  from the March 2013 data points to the post-stress data, the average Tier 1 ratio decreased by about  1.7 percent for the PSBs, and less than 0.4 percent for the private sector banks, respectively. Mean  impaired loans after provisions increased by almost 1.4 percent for PSBs, and less than 0.3 percent for  private banks. The figure below also shows how the banks location in Tier 1 – Impaired Loans after  Provisions space shifts, with the PSBs moving significantly to the right.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61.688232421875" w:line="240" w:lineRule="auto"/>
        <w:ind w:left="0" w:right="2120.548706054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Loan Impairments across India’s Private and Public Sector Banks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22.08251953125" w:line="240" w:lineRule="auto"/>
        <w:ind w:left="0" w:right="3482.2998046875" w:firstLine="0"/>
        <w:jc w:val="right"/>
        <w:rPr>
          <w:rFonts w:ascii="Arial" w:cs="Arial" w:eastAsia="Arial" w:hAnsi="Arial"/>
          <w:b w:val="0"/>
          <w:i w:val="0"/>
          <w:smallCaps w:val="0"/>
          <w:strike w:val="0"/>
          <w:color w:val="0583b0"/>
          <w:sz w:val="20.040000915527344"/>
          <w:szCs w:val="20.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583b0"/>
          <w:sz w:val="20.040000915527344"/>
          <w:szCs w:val="20.040000915527344"/>
          <w:u w:val="none"/>
          <w:shd w:fill="auto" w:val="clear"/>
          <w:vertAlign w:val="baseline"/>
          <w:rtl w:val="0"/>
        </w:rPr>
        <w:t xml:space="preserve">(As of March 2013 and post-stress event)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34.0728759765625" w:line="240" w:lineRule="auto"/>
        <w:ind w:left="0" w:right="0" w:firstLine="0"/>
        <w:jc w:val="left"/>
        <w:rPr>
          <w:rFonts w:ascii="Arial" w:cs="Arial" w:eastAsia="Arial" w:hAnsi="Arial"/>
          <w:b w:val="1"/>
          <w:i w:val="0"/>
          <w:smallCaps w:val="0"/>
          <w:strike w:val="0"/>
          <w:color w:val="0583b0"/>
          <w:sz w:val="14.806097984313965"/>
          <w:szCs w:val="14.806097984313965"/>
          <w:u w:val="none"/>
          <w:shd w:fill="auto" w:val="clear"/>
          <w:vertAlign w:val="baseline"/>
        </w:rPr>
      </w:pPr>
      <w:r w:rsidDel="00000000" w:rsidR="00000000" w:rsidRPr="00000000">
        <w:rPr>
          <w:rFonts w:ascii="Arial" w:cs="Arial" w:eastAsia="Arial" w:hAnsi="Arial"/>
          <w:b w:val="1"/>
          <w:i w:val="0"/>
          <w:smallCaps w:val="0"/>
          <w:strike w:val="0"/>
          <w:color w:val="0583b0"/>
          <w:sz w:val="14.806097984313965"/>
          <w:szCs w:val="14.806097984313965"/>
          <w:u w:val="none"/>
          <w:shd w:fill="auto" w:val="clear"/>
          <w:vertAlign w:val="baseline"/>
          <w:rtl w:val="0"/>
        </w:rPr>
        <w:t xml:space="preserve">Loan Impairments vs. Tier 1 Ratio, March 2013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36.843261718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19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19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45.6140136718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State-Owned Banks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96.03698730468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17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17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Mean State Banks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569887161254883"/>
          <w:szCs w:val="14.569887161254883"/>
          <w:u w:val="none"/>
          <w:shd w:fill="auto" w:val="clear"/>
          <w:vertAlign w:val="baseline"/>
        </w:rPr>
      </w:pPr>
      <w:r w:rsidDel="00000000" w:rsidR="00000000" w:rsidRPr="00000000">
        <w:rPr>
          <w:rFonts w:ascii="Arial" w:cs="Arial" w:eastAsia="Arial" w:hAnsi="Arial"/>
          <w:b w:val="1"/>
          <w:i w:val="0"/>
          <w:smallCaps w:val="0"/>
          <w:strike w:val="0"/>
          <w:color w:val="0583b0"/>
          <w:sz w:val="14.569887161254883"/>
          <w:szCs w:val="14.569887161254883"/>
          <w:u w:val="none"/>
          <w:shd w:fill="auto" w:val="clear"/>
          <w:vertAlign w:val="baseline"/>
          <w:rtl w:val="0"/>
        </w:rPr>
        <w:t xml:space="preserve">Loan Impairments vs. Tier 1 Ratio (post-stress) 1/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11.5954589843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State-Owned Banks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3.27819824218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sectPr>
          <w:type w:val="continuous"/>
          <w:pgSz w:h="15840" w:w="12240" w:orient="portrait"/>
          <w:pgMar w:bottom="399.59999084472656" w:top="0" w:left="1793.497314453125" w:right="2202.16735839843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Mean State Banks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276.09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89.01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64.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7.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64.78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6.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5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8.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509.14506912231445"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15 13 11 9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9.08325195312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7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Mean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8.01696777343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[0.6; 12.2]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511.823730468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Mean @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8.01696777343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[2.0; 9.2]</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60.6237792968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Private Banks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Mean Private Banks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61.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87.8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1.19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63.605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7.5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64.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3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7.036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5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472.7523136138916"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15 13 11 9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5.69976806640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7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30.48004150390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5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03.19274902343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Mean @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[0.9; 11.8]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609.59228515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Mean @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8.881835937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[3.4; 7.4]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7.9931640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Private Banks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3.277587890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sectPr>
          <w:type w:val="continuous"/>
          <w:pgSz w:h="15840" w:w="12240" w:orient="portrait"/>
          <w:pgMar w:bottom="399.59999084472656" w:top="0" w:left="1675.6663513183594" w:right="2364.2144775390625" w:header="0" w:footer="720"/>
          <w:cols w:equalWidth="0" w:num="8">
            <w:col w:space="0" w:w="1040"/>
            <w:col w:space="0" w:w="1040"/>
            <w:col w:space="0" w:w="1040"/>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Mean Private Banks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205.106811523437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5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109.4378662109375" w:line="240" w:lineRule="auto"/>
        <w:ind w:left="0" w:right="0" w:firstLine="0"/>
        <w:jc w:val="left"/>
        <w:rPr>
          <w:rFonts w:ascii="Arial" w:cs="Arial" w:eastAsia="Arial" w:hAnsi="Arial"/>
          <w:b w:val="0"/>
          <w:i w:val="0"/>
          <w:smallCaps w:val="0"/>
          <w:strike w:val="0"/>
          <w:color w:val="0583b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583b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20.040000915527344"/>
          <w:szCs w:val="20.040000915527344"/>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98.1550693511963"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0.0 0.5 1.0 1.5 2.0 2.5 3.0 3.5 4.0 Impaired Loans after Provisions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8.7066650390625" w:line="240" w:lineRule="auto"/>
        <w:ind w:left="0" w:right="0" w:firstLine="0"/>
        <w:jc w:val="left"/>
        <w:rPr>
          <w:rFonts w:ascii="Arial" w:cs="Arial" w:eastAsia="Arial" w:hAnsi="Arial"/>
          <w:b w:val="0"/>
          <w:i w:val="0"/>
          <w:smallCaps w:val="0"/>
          <w:strike w:val="0"/>
          <w:color w:val="000000"/>
          <w:sz w:val="11.104398727416992"/>
          <w:szCs w:val="11.104398727416992"/>
          <w:u w:val="none"/>
          <w:shd w:fill="auto" w:val="clear"/>
          <w:vertAlign w:val="baseline"/>
        </w:rPr>
      </w:pPr>
      <w:r w:rsidDel="00000000" w:rsidR="00000000" w:rsidRPr="00000000">
        <w:rPr>
          <w:rFonts w:ascii="Arial" w:cs="Arial" w:eastAsia="Arial" w:hAnsi="Arial"/>
          <w:b w:val="0"/>
          <w:i w:val="0"/>
          <w:smallCaps w:val="0"/>
          <w:strike w:val="0"/>
          <w:color w:val="000000"/>
          <w:sz w:val="11.104398727416992"/>
          <w:szCs w:val="11.104398727416992"/>
          <w:u w:val="none"/>
          <w:shd w:fill="auto" w:val="clear"/>
          <w:vertAlign w:val="baseline"/>
          <w:rtl w:val="0"/>
        </w:rPr>
        <w:t xml:space="preserve">Sources: Bankscope; Reserve Bank of India; and IMF staff calculations.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00.060133934021"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0.0 1.0 2.0 3.0 4.0 5.0 6.0 Impaired Loans after Provisions (%)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56.263427734375" w:line="265.65101623535156"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1/ Shock = 45% of restructured advances become NPAs, &amp; all NPAs are  provisioned at min. 60%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7.20367431640625" w:line="240" w:lineRule="auto"/>
        <w:ind w:left="0" w:right="0" w:firstLine="0"/>
        <w:jc w:val="left"/>
        <w:rPr>
          <w:rFonts w:ascii="Arial" w:cs="Arial" w:eastAsia="Arial" w:hAnsi="Arial"/>
          <w:b w:val="0"/>
          <w:i w:val="0"/>
          <w:smallCaps w:val="0"/>
          <w:strike w:val="0"/>
          <w:color w:val="000000"/>
          <w:sz w:val="10.927290916442871"/>
          <w:szCs w:val="10.927290916442871"/>
          <w:u w:val="none"/>
          <w:shd w:fill="auto" w:val="clear"/>
          <w:vertAlign w:val="baseline"/>
        </w:rPr>
        <w:sectPr>
          <w:type w:val="continuous"/>
          <w:pgSz w:h="15840" w:w="12240" w:orient="portrait"/>
          <w:pgMar w:bottom="399.59999084472656" w:top="0" w:left="1440" w:right="1987.969970703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0.927290916442871"/>
          <w:szCs w:val="10.927290916442871"/>
          <w:u w:val="none"/>
          <w:shd w:fill="auto" w:val="clear"/>
          <w:vertAlign w:val="baseline"/>
          <w:rtl w:val="0"/>
        </w:rPr>
        <w:t xml:space="preserve">Sources: Bankscope; Reserve Bank of India; and IMF staff calculations.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861.3494873046875"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Peter Lindner (MCM).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92.52166748046875" w:line="252.2494411468506" w:lineRule="auto"/>
        <w:ind w:left="1438.9743041992188" w:right="578.428955078125" w:hanging="8.482971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average provisioning ratio of private sector banks is slightly above 60 percent; this provisioning ratio was used as a  minimum. If a bank’s provisioning ratio for 2012/13 exceeded that number, its actual number was used.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80.82901000976562" w:line="252.2494411468506" w:lineRule="auto"/>
        <w:ind w:left="1438.9735412597656" w:right="1042.200927734375" w:hanging="6.2789916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Historically, about 15 percent of restructured advances have moved into NPAs, with the authorities having used a  maximum 30 percent transition rate in their stress tests.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410.83099365234375" w:line="240" w:lineRule="auto"/>
        <w:ind w:left="0" w:right="608.3166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65.12451171875" w:line="240" w:lineRule="auto"/>
        <w:ind w:left="0" w:right="1165.483398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5. The Potential Capital Needs of India’s Commercial Banking Sector (concluded)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74.930419921875" w:line="285.6056213378906" w:lineRule="auto"/>
        <w:ind w:left="1433.6483764648438" w:right="608.349609375" w:firstLine="7.560424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Employing more severe scenario assumptions illustrates the potential for significantly higher  potential recapitalization costs for the government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Assuming that both the PSBs’ NPAs and their  restructured loans double, with three alternative provisioning ratio scenarios assumed (restructured  loans provisioned at 50 percent, both restructured loans and the existing NPAs at 75 percent, and both  at 100 percent), and under a 7 percent Tier 1 target capital ratio for all PSBs, Table 1 illustrates these  results. In the most severe case, the government’s share of the recapitalization cost would amount to  5 percent of FY2012–13 GDP.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75.029296875" w:line="240" w:lineRule="auto"/>
        <w:ind w:left="0" w:right="2486.2066650390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Cost of PSB Recapitalization under Severe Stress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87.08984375" w:line="240" w:lineRule="auto"/>
        <w:ind w:left="0" w:right="4472.46826171875" w:firstLine="0"/>
        <w:jc w:val="right"/>
        <w:rPr>
          <w:rFonts w:ascii="Arial" w:cs="Arial" w:eastAsia="Arial" w:hAnsi="Arial"/>
          <w:b w:val="0"/>
          <w:i w:val="0"/>
          <w:smallCaps w:val="0"/>
          <w:strike w:val="0"/>
          <w:color w:val="000000"/>
          <w:sz w:val="14.539843559265137"/>
          <w:szCs w:val="14.539843559265137"/>
          <w:u w:val="none"/>
          <w:shd w:fill="auto" w:val="clear"/>
          <w:vertAlign w:val="baseline"/>
        </w:rPr>
      </w:pPr>
      <w:r w:rsidDel="00000000" w:rsidR="00000000" w:rsidRPr="00000000">
        <w:rPr>
          <w:rFonts w:ascii="Arial" w:cs="Arial" w:eastAsia="Arial" w:hAnsi="Arial"/>
          <w:b w:val="0"/>
          <w:i w:val="0"/>
          <w:smallCaps w:val="0"/>
          <w:strike w:val="0"/>
          <w:color w:val="000000"/>
          <w:sz w:val="14.539843559265137"/>
          <w:szCs w:val="14.539843559265137"/>
          <w:u w:val="none"/>
          <w:shd w:fill="auto" w:val="clear"/>
          <w:vertAlign w:val="baseline"/>
          <w:rtl w:val="0"/>
        </w:rPr>
        <w:t xml:space="preserve">(In percent of 2012–13 GDP)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9.537353515625" w:line="240" w:lineRule="auto"/>
        <w:ind w:left="0" w:right="3588.8739013671875" w:firstLine="0"/>
        <w:jc w:val="right"/>
        <w:rPr>
          <w:rFonts w:ascii="Arial" w:cs="Arial" w:eastAsia="Arial" w:hAnsi="Arial"/>
          <w:b w:val="0"/>
          <w:i w:val="0"/>
          <w:smallCaps w:val="0"/>
          <w:strike w:val="0"/>
          <w:color w:val="000000"/>
          <w:sz w:val="14.539843559265137"/>
          <w:szCs w:val="14.539843559265137"/>
          <w:u w:val="none"/>
          <w:shd w:fill="auto" w:val="clear"/>
          <w:vertAlign w:val="baseline"/>
        </w:rPr>
      </w:pPr>
      <w:r w:rsidDel="00000000" w:rsidR="00000000" w:rsidRPr="00000000">
        <w:rPr>
          <w:rFonts w:ascii="Arial" w:cs="Arial" w:eastAsia="Arial" w:hAnsi="Arial"/>
          <w:b w:val="0"/>
          <w:i w:val="0"/>
          <w:smallCaps w:val="0"/>
          <w:strike w:val="0"/>
          <w:color w:val="000000"/>
          <w:sz w:val="14.539843559265137"/>
          <w:szCs w:val="14.539843559265137"/>
          <w:u w:val="none"/>
          <w:shd w:fill="auto" w:val="clear"/>
          <w:vertAlign w:val="baseline"/>
          <w:rtl w:val="0"/>
        </w:rPr>
        <w:t xml:space="preserve">Scenario 1 Scenario 2 Scenario 3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7.921142578125" w:line="240" w:lineRule="auto"/>
        <w:ind w:left="0" w:right="3528.175048828125" w:firstLine="0"/>
        <w:jc w:val="right"/>
        <w:rPr>
          <w:rFonts w:ascii="Arial" w:cs="Arial" w:eastAsia="Arial" w:hAnsi="Arial"/>
          <w:b w:val="0"/>
          <w:i w:val="0"/>
          <w:smallCaps w:val="0"/>
          <w:strike w:val="0"/>
          <w:color w:val="000000"/>
          <w:sz w:val="14.539843559265137"/>
          <w:szCs w:val="14.539843559265137"/>
          <w:u w:val="none"/>
          <w:shd w:fill="auto" w:val="clear"/>
          <w:vertAlign w:val="baseline"/>
        </w:rPr>
      </w:pPr>
      <w:r w:rsidDel="00000000" w:rsidR="00000000" w:rsidRPr="00000000">
        <w:rPr>
          <w:rFonts w:ascii="Arial" w:cs="Arial" w:eastAsia="Arial" w:hAnsi="Arial"/>
          <w:b w:val="0"/>
          <w:i w:val="0"/>
          <w:smallCaps w:val="0"/>
          <w:strike w:val="0"/>
          <w:color w:val="000000"/>
          <w:sz w:val="14.539843559265137"/>
          <w:szCs w:val="14.539843559265137"/>
          <w:u w:val="none"/>
          <w:shd w:fill="auto" w:val="clear"/>
          <w:vertAlign w:val="baseline"/>
          <w:rtl w:val="0"/>
        </w:rPr>
        <w:t xml:space="preserve">Public Sector Share 2.1 3.5 5.0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0.313720703125" w:line="240" w:lineRule="auto"/>
        <w:ind w:left="0" w:right="3529.432373046875" w:firstLine="0"/>
        <w:jc w:val="right"/>
        <w:rPr>
          <w:rFonts w:ascii="Arial" w:cs="Arial" w:eastAsia="Arial" w:hAnsi="Arial"/>
          <w:b w:val="0"/>
          <w:i w:val="0"/>
          <w:smallCaps w:val="0"/>
          <w:strike w:val="0"/>
          <w:color w:val="000000"/>
          <w:sz w:val="14.539843559265137"/>
          <w:szCs w:val="14.539843559265137"/>
          <w:u w:val="none"/>
          <w:shd w:fill="auto" w:val="clear"/>
          <w:vertAlign w:val="baseline"/>
        </w:rPr>
      </w:pPr>
      <w:r w:rsidDel="00000000" w:rsidR="00000000" w:rsidRPr="00000000">
        <w:rPr>
          <w:rFonts w:ascii="Arial" w:cs="Arial" w:eastAsia="Arial" w:hAnsi="Arial"/>
          <w:b w:val="0"/>
          <w:i w:val="0"/>
          <w:smallCaps w:val="0"/>
          <w:strike w:val="0"/>
          <w:color w:val="000000"/>
          <w:sz w:val="14.539843559265137"/>
          <w:szCs w:val="14.539843559265137"/>
          <w:u w:val="none"/>
          <w:shd w:fill="auto" w:val="clear"/>
          <w:vertAlign w:val="baseline"/>
          <w:rtl w:val="0"/>
        </w:rPr>
        <w:t xml:space="preserve">Total 3.3 5.5 7.9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17.1142578125" w:line="240" w:lineRule="auto"/>
        <w:ind w:left="0" w:right="0" w:firstLine="0"/>
        <w:jc w:val="center"/>
        <w:rPr>
          <w:rFonts w:ascii="Arial" w:cs="Arial" w:eastAsia="Arial" w:hAnsi="Arial"/>
          <w:b w:val="0"/>
          <w:i w:val="0"/>
          <w:smallCaps w:val="0"/>
          <w:strike w:val="0"/>
          <w:color w:val="000000"/>
          <w:sz w:val="14.539843559265137"/>
          <w:szCs w:val="14.539843559265137"/>
          <w:u w:val="none"/>
          <w:shd w:fill="auto" w:val="clear"/>
          <w:vertAlign w:val="baseline"/>
        </w:rPr>
      </w:pPr>
      <w:r w:rsidDel="00000000" w:rsidR="00000000" w:rsidRPr="00000000">
        <w:rPr>
          <w:rFonts w:ascii="Arial" w:cs="Arial" w:eastAsia="Arial" w:hAnsi="Arial"/>
          <w:b w:val="0"/>
          <w:i w:val="0"/>
          <w:smallCaps w:val="0"/>
          <w:strike w:val="0"/>
          <w:color w:val="000000"/>
          <w:sz w:val="14.539843559265137"/>
          <w:szCs w:val="14.539843559265137"/>
          <w:u w:val="none"/>
          <w:shd w:fill="auto" w:val="clear"/>
          <w:vertAlign w:val="baseline"/>
          <w:rtl w:val="0"/>
        </w:rPr>
        <w:t xml:space="preserve">Source: Bankscope and IMF staff calculations.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84.168701171875" w:line="281.2954616546631" w:lineRule="auto"/>
        <w:ind w:left="1433.6492919921875" w:right="612.294921875" w:hanging="6.090393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additional bank capital that will need to be raised for the PSB’s based on Basel III capital  requirements will likely be moderate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(Table 2). The capital needs of banks will increase with faster  credit growth, and with the amount that banks desire to hold above the March 2018 Tier 1 capital ratio  of 7 percent. For alternative values of this cushion—0, 1, and 2 percent—and using return on assets  (ROA) or return on equity (ROE) as the profit driver, the cost for the central government does not  exceed 2 percent of FY 2017–18 GDP.</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cells reflecting results of scenarios deemed more plausible  are highlighted in Table 2.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77.711181640625" w:line="228.47069263458252" w:lineRule="auto"/>
        <w:ind w:left="1530.7533264160156" w:right="565.194091796875" w:firstLine="0"/>
        <w:jc w:val="center"/>
        <w:rPr>
          <w:rFonts w:ascii="Arial" w:cs="Arial" w:eastAsia="Arial" w:hAnsi="Arial"/>
          <w:b w:val="1"/>
          <w:i w:val="0"/>
          <w:smallCaps w:val="0"/>
          <w:strike w:val="0"/>
          <w:color w:val="0583b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Indian Banks' Recapitalization Costs under Basel III: Additional Capital Requirements as  Percent of 2018 GDP </w:t>
      </w:r>
      <w:r w:rsidDel="00000000" w:rsidR="00000000" w:rsidRPr="00000000">
        <w:rPr>
          <w:rFonts w:ascii="Arial" w:cs="Arial" w:eastAsia="Arial" w:hAnsi="Arial"/>
          <w:b w:val="1"/>
          <w:i w:val="0"/>
          <w:smallCaps w:val="0"/>
          <w:strike w:val="0"/>
          <w:color w:val="0583b0"/>
          <w:sz w:val="26.60000006357829"/>
          <w:szCs w:val="26.60000006357829"/>
          <w:u w:val="none"/>
          <w:shd w:fill="auto" w:val="clear"/>
          <w:vertAlign w:val="superscript"/>
          <w:rtl w:val="0"/>
        </w:rPr>
        <w:t xml:space="preserve">1/ 2/</w:t>
      </w:r>
      <w:r w:rsidDel="00000000" w:rsidR="00000000" w:rsidRPr="00000000">
        <w:rPr>
          <w:rFonts w:ascii="Arial" w:cs="Arial" w:eastAsia="Arial" w:hAnsi="Arial"/>
          <w:b w:val="1"/>
          <w:i w:val="0"/>
          <w:smallCaps w:val="0"/>
          <w:strike w:val="0"/>
          <w:color w:val="0583b0"/>
          <w:sz w:val="15.960000038146973"/>
          <w:szCs w:val="15.960000038146973"/>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71.4898681640625" w:line="240" w:lineRule="auto"/>
        <w:ind w:left="0" w:right="1760.7373046875" w:firstLine="0"/>
        <w:jc w:val="right"/>
        <w:rPr>
          <w:rFonts w:ascii="Arial" w:cs="Arial" w:eastAsia="Arial" w:hAnsi="Arial"/>
          <w:b w:val="1"/>
          <w:i w:val="0"/>
          <w:smallCaps w:val="0"/>
          <w:strike w:val="0"/>
          <w:color w:val="000000"/>
          <w:sz w:val="15.671298027038574"/>
          <w:szCs w:val="15.671298027038574"/>
          <w:u w:val="none"/>
          <w:shd w:fill="auto" w:val="clear"/>
          <w:vertAlign w:val="baseline"/>
        </w:rPr>
      </w:pPr>
      <w:r w:rsidDel="00000000" w:rsidR="00000000" w:rsidRPr="00000000">
        <w:rPr>
          <w:rFonts w:ascii="Arial" w:cs="Arial" w:eastAsia="Arial" w:hAnsi="Arial"/>
          <w:b w:val="1"/>
          <w:i w:val="0"/>
          <w:smallCaps w:val="0"/>
          <w:strike w:val="0"/>
          <w:color w:val="000000"/>
          <w:sz w:val="15.671298027038574"/>
          <w:szCs w:val="15.671298027038574"/>
          <w:u w:val="none"/>
          <w:shd w:fill="auto" w:val="clear"/>
          <w:vertAlign w:val="baseline"/>
          <w:rtl w:val="0"/>
        </w:rPr>
        <w:t xml:space="preserve">ROA-Based Simulations ROE-Based Simulations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88.9013671875" w:line="240" w:lineRule="auto"/>
        <w:ind w:left="2191.9113397598267" w:right="0" w:firstLine="0"/>
        <w:jc w:val="lef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Total Capital in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3.9483880996704" w:right="0" w:firstLine="0"/>
        <w:jc w:val="lef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21.22116247812907"/>
          <w:szCs w:val="21.22116247812907"/>
          <w:u w:val="none"/>
          <w:shd w:fill="auto" w:val="clear"/>
          <w:vertAlign w:val="subscript"/>
          <w:rtl w:val="0"/>
        </w:rPr>
        <w:t xml:space="preserve">2018 (%) 3/ Credit Growth (Multiple of GDP Growth) </w:t>
      </w: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Total Capital in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0.80322265625" w:firstLine="0"/>
        <w:jc w:val="righ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21.22116247812907"/>
          <w:szCs w:val="21.22116247812907"/>
          <w:u w:val="none"/>
          <w:shd w:fill="auto" w:val="clear"/>
          <w:vertAlign w:val="subscript"/>
          <w:rtl w:val="0"/>
        </w:rPr>
        <w:t xml:space="preserve">2018 (%) 3/ </w:t>
      </w: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Credit Growth (Multiple of GDP Growth)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27.7618408203125" w:line="240" w:lineRule="auto"/>
        <w:ind w:left="0" w:right="687.22900390625" w:firstLine="0"/>
        <w:jc w:val="righ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Slow (~GDP) Base (~1.5*GDP) Fast (~2*GDP) Slow (~GDP) Base (~1.5*GDP) Fast (~2*GDP)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96.2353515625" w:line="240" w:lineRule="auto"/>
        <w:ind w:left="0" w:right="1580.775146484375" w:firstLine="0"/>
        <w:jc w:val="righ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Government's Share Government's Share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46.993408203125" w:line="285.2064514160156" w:lineRule="auto"/>
        <w:ind w:left="2529.4627380371094" w:right="994.287109375" w:hanging="0.511474609375"/>
        <w:jc w:val="both"/>
        <w:rPr>
          <w:rFonts w:ascii="Arial" w:cs="Arial" w:eastAsia="Arial" w:hAnsi="Arial"/>
          <w:b w:val="0"/>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0"/>
          <w:i w:val="0"/>
          <w:smallCaps w:val="0"/>
          <w:strike w:val="0"/>
          <w:color w:val="000000"/>
          <w:sz w:val="12.732697486877441"/>
          <w:szCs w:val="12.732697486877441"/>
          <w:u w:val="none"/>
          <w:shd w:fill="auto" w:val="clear"/>
          <w:vertAlign w:val="baseline"/>
          <w:rtl w:val="0"/>
        </w:rPr>
        <w:t xml:space="preserve">7 (0) 0.00 0.11 0.62 7 (0) 0.02 0.31 1.07 8 (1) 0.06 0.36 1.01 8 (1) 0.14 0.62 1.47 9 (2) 0.22 0.66 1.41 9 (2) 0.35 0.92 1.87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05.4254150390625" w:line="240" w:lineRule="auto"/>
        <w:ind w:left="0" w:right="1300.20263671875" w:firstLine="0"/>
        <w:jc w:val="righ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Total for Public Sector Banks Total for Public Sector Banks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46.9805908203125" w:line="285.61065673828125" w:lineRule="auto"/>
        <w:ind w:left="2529.4656372070312" w:right="994.285888671875" w:hanging="0.511627197265625"/>
        <w:jc w:val="both"/>
        <w:rPr>
          <w:rFonts w:ascii="Arial" w:cs="Arial" w:eastAsia="Arial" w:hAnsi="Arial"/>
          <w:b w:val="0"/>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0"/>
          <w:i w:val="0"/>
          <w:smallCaps w:val="0"/>
          <w:strike w:val="0"/>
          <w:color w:val="000000"/>
          <w:sz w:val="12.732697486877441"/>
          <w:szCs w:val="12.732697486877441"/>
          <w:u w:val="none"/>
          <w:shd w:fill="auto" w:val="clear"/>
          <w:vertAlign w:val="baseline"/>
          <w:rtl w:val="0"/>
        </w:rPr>
        <w:t xml:space="preserve">7 (0) 0.00 0.17 0.96 7 (0) 0.03 0.49 1.67 8 (1) 0.09 0.55 1.58 8 (1) 0.21 0.96 2.29 9 (2) 0.34 1.02 2.20 9 (2) 0.54 1.44 2.91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06.5936279296875" w:line="240" w:lineRule="auto"/>
        <w:ind w:left="0" w:right="1476.3372802734375" w:firstLine="0"/>
        <w:jc w:val="right"/>
        <w:rPr>
          <w:rFonts w:ascii="Arial" w:cs="Arial" w:eastAsia="Arial" w:hAnsi="Arial"/>
          <w:b w:val="1"/>
          <w:i w:val="0"/>
          <w:smallCaps w:val="0"/>
          <w:strike w:val="0"/>
          <w:color w:val="000000"/>
          <w:sz w:val="12.732697486877441"/>
          <w:szCs w:val="12.732697486877441"/>
          <w:u w:val="none"/>
          <w:shd w:fill="auto" w:val="clear"/>
          <w:vertAlign w:val="baseline"/>
        </w:rPr>
      </w:pPr>
      <w:r w:rsidDel="00000000" w:rsidR="00000000" w:rsidRPr="00000000">
        <w:rPr>
          <w:rFonts w:ascii="Arial" w:cs="Arial" w:eastAsia="Arial" w:hAnsi="Arial"/>
          <w:b w:val="1"/>
          <w:i w:val="0"/>
          <w:smallCaps w:val="0"/>
          <w:strike w:val="0"/>
          <w:color w:val="000000"/>
          <w:sz w:val="12.732697486877441"/>
          <w:szCs w:val="12.732697486877441"/>
          <w:u w:val="none"/>
          <w:shd w:fill="auto" w:val="clear"/>
          <w:vertAlign w:val="baseline"/>
          <w:rtl w:val="0"/>
        </w:rPr>
        <w:t xml:space="preserve">Total for Private Banks Total for Private Banks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56.61224365234375" w:line="318.44441413879395" w:lineRule="auto"/>
        <w:ind w:left="2438.5618591308594" w:right="995.546875" w:firstLine="90.39505004882812"/>
        <w:jc w:val="left"/>
        <w:rPr>
          <w:rFonts w:ascii="Calibri" w:cs="Calibri" w:eastAsia="Calibri" w:hAnsi="Calibri"/>
          <w:b w:val="0"/>
          <w:i w:val="0"/>
          <w:smallCaps w:val="0"/>
          <w:strike w:val="0"/>
          <w:color w:val="000000"/>
          <w:sz w:val="14.286174774169922"/>
          <w:szCs w:val="14.286174774169922"/>
          <w:u w:val="none"/>
          <w:shd w:fill="auto" w:val="clear"/>
          <w:vertAlign w:val="baseline"/>
        </w:rPr>
      </w:pPr>
      <w:r w:rsidDel="00000000" w:rsidR="00000000" w:rsidRPr="00000000">
        <w:rPr>
          <w:rFonts w:ascii="Arial" w:cs="Arial" w:eastAsia="Arial" w:hAnsi="Arial"/>
          <w:b w:val="0"/>
          <w:i w:val="0"/>
          <w:smallCaps w:val="0"/>
          <w:strike w:val="0"/>
          <w:color w:val="000000"/>
          <w:sz w:val="12.732697486877441"/>
          <w:szCs w:val="12.732697486877441"/>
          <w:u w:val="none"/>
          <w:shd w:fill="auto" w:val="clear"/>
          <w:vertAlign w:val="baseline"/>
          <w:rtl w:val="0"/>
        </w:rPr>
        <w:t xml:space="preserve">7 (0) 0.00 0.00 0.04 7 (0) 0.00 0.00 0.13 8 (1) 0.00 0.01 0.16 8 (1) 0.00 0.02 0.31 9 (2) 0.01 0.06 0.35 9 (2) 0.01 0.09 0.52 </w:t>
      </w:r>
      <w:r w:rsidDel="00000000" w:rsidR="00000000" w:rsidRPr="00000000">
        <w:rPr>
          <w:rFonts w:ascii="Calibri" w:cs="Calibri" w:eastAsia="Calibri" w:hAnsi="Calibri"/>
          <w:b w:val="0"/>
          <w:i w:val="0"/>
          <w:smallCaps w:val="0"/>
          <w:strike w:val="0"/>
          <w:color w:val="000000"/>
          <w:sz w:val="14.286174774169922"/>
          <w:szCs w:val="14.286174774169922"/>
          <w:u w:val="none"/>
          <w:shd w:fill="auto" w:val="clear"/>
          <w:vertAlign w:val="baseline"/>
          <w:rtl w:val="0"/>
        </w:rPr>
        <w:t xml:space="preserve">Source: RBI, BankScope, Staff calculations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7.05413818359375" w:line="240" w:lineRule="auto"/>
        <w:ind w:left="2445.6500482559204" w:right="0" w:firstLine="0"/>
        <w:jc w:val="left"/>
        <w:rPr>
          <w:rFonts w:ascii="Calibri" w:cs="Calibri" w:eastAsia="Calibri" w:hAnsi="Calibri"/>
          <w:b w:val="0"/>
          <w:i w:val="0"/>
          <w:smallCaps w:val="0"/>
          <w:strike w:val="0"/>
          <w:color w:val="000000"/>
          <w:sz w:val="14.286174774169922"/>
          <w:szCs w:val="14.286174774169922"/>
          <w:u w:val="none"/>
          <w:shd w:fill="auto" w:val="clear"/>
          <w:vertAlign w:val="baseline"/>
        </w:rPr>
      </w:pPr>
      <w:r w:rsidDel="00000000" w:rsidR="00000000" w:rsidRPr="00000000">
        <w:rPr>
          <w:rFonts w:ascii="Calibri" w:cs="Calibri" w:eastAsia="Calibri" w:hAnsi="Calibri"/>
          <w:b w:val="0"/>
          <w:i w:val="0"/>
          <w:smallCaps w:val="0"/>
          <w:strike w:val="0"/>
          <w:color w:val="000000"/>
          <w:sz w:val="14.286174774169922"/>
          <w:szCs w:val="14.286174774169922"/>
          <w:u w:val="none"/>
          <w:shd w:fill="auto" w:val="clear"/>
          <w:vertAlign w:val="baseline"/>
          <w:rtl w:val="0"/>
        </w:rPr>
        <w:t xml:space="preserve">1/ Simulations based on 2012 data (except ROA and ROE, where 2011 &amp; 2012 averages are used)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66.07635498046875" w:line="240" w:lineRule="auto"/>
        <w:ind w:left="2441.5390253067017" w:right="0" w:firstLine="0"/>
        <w:jc w:val="left"/>
        <w:rPr>
          <w:rFonts w:ascii="Calibri" w:cs="Calibri" w:eastAsia="Calibri" w:hAnsi="Calibri"/>
          <w:b w:val="0"/>
          <w:i w:val="0"/>
          <w:smallCaps w:val="0"/>
          <w:strike w:val="0"/>
          <w:color w:val="000000"/>
          <w:sz w:val="14.286174774169922"/>
          <w:szCs w:val="14.286174774169922"/>
          <w:u w:val="none"/>
          <w:shd w:fill="auto" w:val="clear"/>
          <w:vertAlign w:val="baseline"/>
        </w:rPr>
      </w:pPr>
      <w:r w:rsidDel="00000000" w:rsidR="00000000" w:rsidRPr="00000000">
        <w:rPr>
          <w:rFonts w:ascii="Calibri" w:cs="Calibri" w:eastAsia="Calibri" w:hAnsi="Calibri"/>
          <w:b w:val="0"/>
          <w:i w:val="0"/>
          <w:smallCaps w:val="0"/>
          <w:strike w:val="0"/>
          <w:color w:val="000000"/>
          <w:sz w:val="14.286174774169922"/>
          <w:szCs w:val="14.286174774169922"/>
          <w:u w:val="none"/>
          <w:shd w:fill="auto" w:val="clear"/>
          <w:vertAlign w:val="baseline"/>
          <w:rtl w:val="0"/>
        </w:rPr>
        <w:t xml:space="preserve">2/ A 15 percent transition rate from restructured loans to NPAs is assumed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64.88189697265625" w:line="240" w:lineRule="auto"/>
        <w:ind w:left="0" w:right="2112.7545166015625" w:firstLine="0"/>
        <w:jc w:val="right"/>
        <w:rPr>
          <w:rFonts w:ascii="Calibri" w:cs="Calibri" w:eastAsia="Calibri" w:hAnsi="Calibri"/>
          <w:b w:val="0"/>
          <w:i w:val="0"/>
          <w:smallCaps w:val="0"/>
          <w:strike w:val="0"/>
          <w:color w:val="000000"/>
          <w:sz w:val="14.286174774169922"/>
          <w:szCs w:val="14.286174774169922"/>
          <w:u w:val="none"/>
          <w:shd w:fill="auto" w:val="clear"/>
          <w:vertAlign w:val="baseline"/>
        </w:rPr>
      </w:pPr>
      <w:r w:rsidDel="00000000" w:rsidR="00000000" w:rsidRPr="00000000">
        <w:rPr>
          <w:rFonts w:ascii="Calibri" w:cs="Calibri" w:eastAsia="Calibri" w:hAnsi="Calibri"/>
          <w:b w:val="0"/>
          <w:i w:val="0"/>
          <w:smallCaps w:val="0"/>
          <w:strike w:val="0"/>
          <w:color w:val="000000"/>
          <w:sz w:val="14.286174774169922"/>
          <w:szCs w:val="14.286174774169922"/>
          <w:u w:val="none"/>
          <w:shd w:fill="auto" w:val="clear"/>
          <w:vertAlign w:val="baseline"/>
          <w:rtl w:val="0"/>
        </w:rPr>
        <w:t xml:space="preserve">3/ Numbers equal Equity Tier 1 ratio plus Capital Conversation Buffer plus additional cushio of 0, 1, or 2 percentage points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57.8021240234375" w:line="240" w:lineRule="auto"/>
        <w:ind w:left="1424.394097328186" w:right="0" w:firstLine="0"/>
        <w:jc w:val="left"/>
        <w:rPr>
          <w:rFonts w:ascii="Arial" w:cs="Arial" w:eastAsia="Arial" w:hAnsi="Arial"/>
          <w:b w:val="1"/>
          <w:i w:val="0"/>
          <w:smallCaps w:val="0"/>
          <w:strike w:val="0"/>
          <w:color w:val="0583b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583b0"/>
          <w:sz w:val="15.960000038146973"/>
          <w:szCs w:val="15.960000038146973"/>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52.25035667419434" w:lineRule="auto"/>
        <w:ind w:left="1425.6729125976562" w:right="763.1103515625" w:hanging="0.365600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Simulations are based on stock values at end-March 2013; returns and other flow variables are averaged across fiscal  years 2012 and 2013.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410.83099365234375" w:line="322.53244400024414" w:lineRule="auto"/>
        <w:ind w:left="1424.4032287597656" w:right="6785.3460693359375" w:firstLine="9.536895751953125"/>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56152343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INDIA  </w:t>
      </w:r>
    </w:p>
    <w:tbl>
      <w:tblPr>
        <w:tblStyle w:val="Table3"/>
        <w:tblW w:w="9314.399871826172" w:type="dxa"/>
        <w:jc w:val="left"/>
        <w:tblInd w:w="1542.40023136138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521.20025634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0224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Growth and Activity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0" w:right="0" w:firstLine="0"/>
              <w:jc w:val="center"/>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Growth remains subdued and will likely recover only slowly.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307.939453125" w:line="240.40700912475586" w:lineRule="auto"/>
              <w:ind w:left="4908.81103515625" w:right="480.18798828125" w:hanging="4784.594116210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GDP growth continues to be sluggish.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slowdown is broad-based, with consumption and  investment growth remaining weak.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63.009033203125" w:line="240" w:lineRule="auto"/>
              <w:ind w:left="552.6295471191406" w:right="0" w:firstLine="0"/>
              <w:jc w:val="left"/>
              <w:rPr>
                <w:rFonts w:ascii="Arial" w:cs="Arial" w:eastAsia="Arial" w:hAnsi="Arial"/>
                <w:b w:val="1"/>
                <w:i w:val="0"/>
                <w:smallCaps w:val="0"/>
                <w:strike w:val="0"/>
                <w:color w:val="0583b0"/>
                <w:sz w:val="15.060684204101562"/>
                <w:szCs w:val="15.060684204101562"/>
                <w:u w:val="none"/>
                <w:shd w:fill="auto" w:val="clear"/>
                <w:vertAlign w:val="baseline"/>
              </w:rPr>
            </w:pPr>
            <w:r w:rsidDel="00000000" w:rsidR="00000000" w:rsidRPr="00000000">
              <w:rPr>
                <w:rFonts w:ascii="Arial" w:cs="Arial" w:eastAsia="Arial" w:hAnsi="Arial"/>
                <w:b w:val="1"/>
                <w:i w:val="0"/>
                <w:smallCaps w:val="0"/>
                <w:strike w:val="0"/>
                <w:color w:val="0583b0"/>
                <w:sz w:val="15.060684204101562"/>
                <w:szCs w:val="15.060684204101562"/>
                <w:u w:val="none"/>
                <w:shd w:fill="auto" w:val="clear"/>
                <w:vertAlign w:val="baseline"/>
                <w:rtl w:val="0"/>
              </w:rPr>
              <w:t xml:space="preserve">GDP Growth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7.55615234375" w:firstLine="0"/>
              <w:jc w:val="right"/>
              <w:rPr>
                <w:rFonts w:ascii="Arial" w:cs="Arial" w:eastAsia="Arial" w:hAnsi="Arial"/>
                <w:b w:val="1"/>
                <w:i w:val="0"/>
                <w:smallCaps w:val="0"/>
                <w:strike w:val="0"/>
                <w:color w:val="0583b0"/>
                <w:sz w:val="15.060684204101562"/>
                <w:szCs w:val="15.060684204101562"/>
                <w:u w:val="none"/>
                <w:shd w:fill="auto" w:val="clear"/>
                <w:vertAlign w:val="baseline"/>
              </w:rPr>
            </w:pPr>
            <w:r w:rsidDel="00000000" w:rsidR="00000000" w:rsidRPr="00000000">
              <w:rPr>
                <w:rFonts w:ascii="Arial" w:cs="Arial" w:eastAsia="Arial" w:hAnsi="Arial"/>
                <w:b w:val="1"/>
                <w:i w:val="0"/>
                <w:smallCaps w:val="0"/>
                <w:strike w:val="0"/>
                <w:color w:val="0583b0"/>
                <w:sz w:val="15.060684204101562"/>
                <w:szCs w:val="15.060684204101562"/>
                <w:u w:val="none"/>
                <w:shd w:fill="auto" w:val="clear"/>
                <w:vertAlign w:val="baseline"/>
                <w:rtl w:val="0"/>
              </w:rPr>
              <w:t xml:space="preserve">Demand Components of GDP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7.894287109375" w:line="240" w:lineRule="auto"/>
              <w:ind w:left="554.8919677734375" w:right="0" w:firstLine="0"/>
              <w:jc w:val="left"/>
              <w:rPr>
                <w:rFonts w:ascii="Arial" w:cs="Arial" w:eastAsia="Arial" w:hAnsi="Arial"/>
                <w:b w:val="0"/>
                <w:i w:val="0"/>
                <w:smallCaps w:val="0"/>
                <w:strike w:val="0"/>
                <w:color w:val="0583b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583b0"/>
                <w:sz w:val="11.295488357543945"/>
                <w:szCs w:val="11.295488357543945"/>
                <w:u w:val="none"/>
                <w:shd w:fill="auto" w:val="clear"/>
                <w:vertAlign w:val="baseline"/>
                <w:rtl w:val="0"/>
              </w:rPr>
              <w:t xml:space="preserve">(In percent, yoy)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1.365966796875" w:firstLine="0"/>
              <w:jc w:val="right"/>
              <w:rPr>
                <w:rFonts w:ascii="Arial" w:cs="Arial" w:eastAsia="Arial" w:hAnsi="Arial"/>
                <w:b w:val="0"/>
                <w:i w:val="0"/>
                <w:smallCaps w:val="0"/>
                <w:strike w:val="0"/>
                <w:color w:val="0583b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583b0"/>
                <w:sz w:val="11.295488357543945"/>
                <w:szCs w:val="11.295488357543945"/>
                <w:u w:val="none"/>
                <w:shd w:fill="auto" w:val="clear"/>
                <w:vertAlign w:val="baseline"/>
                <w:rtl w:val="0"/>
              </w:rPr>
              <w:t xml:space="preserve">(In percent, yoy)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66.170654296875" w:line="240" w:lineRule="auto"/>
              <w:ind w:left="287.6759338378906"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12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6.069335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30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2.319335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Investment Private Consumption Exports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897705078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25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6759338378906"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10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6.978759765625" w:line="240" w:lineRule="auto"/>
              <w:ind w:left="0" w:right="4086.069335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20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39.78515625" w:line="240" w:lineRule="auto"/>
              <w:ind w:left="342.7427673339844"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8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897705078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15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03.382568359375" w:line="240" w:lineRule="auto"/>
              <w:ind w:left="0" w:right="4086.069335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10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30841064453125"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6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80.5810546875" w:line="240" w:lineRule="auto"/>
              <w:ind w:left="0" w:right="4091.2957763671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5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99163818359375"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4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468017578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0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61.385498046875" w:line="240" w:lineRule="auto"/>
              <w:ind w:left="342.5164794921875"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2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0.0848388671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-5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02.186279296875" w:line="240" w:lineRule="auto"/>
              <w:ind w:left="0" w:right="4084.85900878906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-10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9508361816406"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0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2.357177734375" w:line="240" w:lineRule="auto"/>
              <w:ind w:left="0" w:right="367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6.419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9.6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01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2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9.837646484375" w:line="240" w:lineRule="auto"/>
              <w:ind w:left="504.0159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65856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1602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5.459442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4596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45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8080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6.260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4.260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86303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01608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4595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9.459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7.4595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00717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2.260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0.261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2.335205078125" w:line="240" w:lineRule="auto"/>
              <w:ind w:left="0" w:right="368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9.1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9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42.037353515625" w:line="240" w:lineRule="auto"/>
              <w:ind w:left="0" w:right="367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19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3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9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8.986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502.6585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65856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658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5.459442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4596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007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8080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5.8085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8084411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335205078125" w:line="240" w:lineRule="auto"/>
              <w:ind w:left="736.6586303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658660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4595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9.459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7.006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00717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80801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9.8088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44.47265625" w:line="240" w:lineRule="auto"/>
              <w:ind w:left="548.1327819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4.132843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93368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8.9338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6.9340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3.734893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1.7350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9.73495483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335205078125" w:line="240" w:lineRule="auto"/>
              <w:ind w:left="782.13287353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2904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6.9337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93392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9338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933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73483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5.73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0.9033203125" w:line="240" w:lineRule="auto"/>
              <w:ind w:left="0" w:right="368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75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9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6.339111328125" w:line="240" w:lineRule="auto"/>
              <w:ind w:left="759.62188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62191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42276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2.42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0.4228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8.42300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5.2238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2243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6.43798828125" w:line="240" w:lineRule="auto"/>
              <w:ind w:left="525.282440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282501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08334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6.08352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083709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0.88455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8.8847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6.8846130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40" w:lineRule="auto"/>
              <w:ind w:left="0" w:right="368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9.1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9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1.57958984375" w:line="240" w:lineRule="auto"/>
              <w:ind w:left="759.2825317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08340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2.08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0.0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8.08364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2.8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31.220703125" w:line="240" w:lineRule="auto"/>
              <w:ind w:left="525.282440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282501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08334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6.08352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083709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0.88455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8.8847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6.8846130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8.388671875" w:line="240" w:lineRule="auto"/>
              <w:ind w:left="0" w:right="368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9.1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75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0.7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52.7880859375" w:line="240" w:lineRule="auto"/>
              <w:ind w:left="502.6585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65856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658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5.459442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3.4596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45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2606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6.260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4.260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8.4002685546875" w:line="240" w:lineRule="auto"/>
              <w:ind w:left="0" w:right="368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9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3.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9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738.01605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01608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816925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0.81710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816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8171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3.6180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1.61849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5.831298828125" w:line="240" w:lineRule="auto"/>
              <w:ind w:left="549.0776062011719" w:right="0" w:firstLine="0"/>
              <w:jc w:val="lef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Sources: CEIC and IMF staff calculations.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0.12451171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Sources: CEIC and IMF staff calculations.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56.7431640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High-frequency activity indicators point to a weak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8.84453773498535" w:lineRule="auto"/>
              <w:ind w:left="5492.4920654296875" w:right="855.052490234375" w:hanging="5375.43212890625"/>
              <w:jc w:val="left"/>
              <w:rPr>
                <w:rFonts w:ascii="Arial" w:cs="Arial" w:eastAsia="Arial" w:hAnsi="Arial"/>
                <w:b w:val="1"/>
                <w:i w:val="0"/>
                <w:smallCaps w:val="0"/>
                <w:strike w:val="0"/>
                <w:color w:val="0583b0"/>
                <w:sz w:val="15.09939193725586"/>
                <w:szCs w:val="15.09939193725586"/>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recovery.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Supply bottlenecks have been a drag on growth.  </w:t>
            </w:r>
            <w:r w:rsidDel="00000000" w:rsidR="00000000" w:rsidRPr="00000000">
              <w:rPr>
                <w:rFonts w:ascii="Arial" w:cs="Arial" w:eastAsia="Arial" w:hAnsi="Arial"/>
                <w:b w:val="1"/>
                <w:i w:val="0"/>
                <w:smallCaps w:val="0"/>
                <w:strike w:val="0"/>
                <w:color w:val="0583b0"/>
                <w:sz w:val="15.09939193725586"/>
                <w:szCs w:val="15.09939193725586"/>
                <w:u w:val="none"/>
                <w:shd w:fill="auto" w:val="clear"/>
                <w:vertAlign w:val="baseline"/>
                <w:rtl w:val="0"/>
              </w:rPr>
              <w:t xml:space="preserve">Production: Mining &amp; Electricity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9548034667969" w:right="0" w:firstLine="0"/>
              <w:jc w:val="left"/>
              <w:rPr>
                <w:rFonts w:ascii="Arial" w:cs="Arial" w:eastAsia="Arial" w:hAnsi="Arial"/>
                <w:b w:val="1"/>
                <w:i w:val="0"/>
                <w:smallCaps w:val="0"/>
                <w:strike w:val="0"/>
                <w:color w:val="0583b0"/>
                <w:sz w:val="15.113691329956055"/>
                <w:szCs w:val="15.113691329956055"/>
                <w:u w:val="none"/>
                <w:shd w:fill="auto" w:val="clear"/>
                <w:vertAlign w:val="baseline"/>
              </w:rPr>
            </w:pPr>
            <w:r w:rsidDel="00000000" w:rsidR="00000000" w:rsidRPr="00000000">
              <w:rPr>
                <w:rFonts w:ascii="Arial" w:cs="Arial" w:eastAsia="Arial" w:hAnsi="Arial"/>
                <w:b w:val="1"/>
                <w:i w:val="0"/>
                <w:smallCaps w:val="0"/>
                <w:strike w:val="0"/>
                <w:color w:val="0583b0"/>
                <w:sz w:val="15.113691329956055"/>
                <w:szCs w:val="15.113691329956055"/>
                <w:u w:val="none"/>
                <w:shd w:fill="auto" w:val="clear"/>
                <w:vertAlign w:val="baseline"/>
                <w:rtl w:val="0"/>
              </w:rPr>
              <w:t xml:space="preserve">Activity: Manufacturing and Services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6.314697265625" w:line="240" w:lineRule="auto"/>
              <w:ind w:left="0" w:right="2772.705078125" w:firstLine="0"/>
              <w:jc w:val="right"/>
              <w:rPr>
                <w:rFonts w:ascii="Arial" w:cs="Arial" w:eastAsia="Arial" w:hAnsi="Arial"/>
                <w:b w:val="0"/>
                <w:i w:val="0"/>
                <w:smallCaps w:val="0"/>
                <w:strike w:val="0"/>
                <w:color w:val="0583b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583b0"/>
                <w:sz w:val="11.324494361877441"/>
                <w:szCs w:val="11.324494361877441"/>
                <w:u w:val="none"/>
                <w:shd w:fill="auto" w:val="clear"/>
                <w:vertAlign w:val="baseline"/>
                <w:rtl w:val="0"/>
              </w:rPr>
              <w:t xml:space="preserve">(Percent change, yoy)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64.5263671875" w:line="240" w:lineRule="auto"/>
              <w:ind w:left="284.53643798828125"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65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3.284759521484"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18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7657470703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12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4.5867919921875" w:line="240" w:lineRule="auto"/>
              <w:ind w:left="4113.284759521484"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15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1583251953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10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5.37109375" w:line="240" w:lineRule="auto"/>
              <w:ind w:left="284.53643798828125"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60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3.284759521484"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12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5449218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8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808319091797"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9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63854980468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6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8046875"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55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714080810547"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6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9580078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4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8.846282958984"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3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358886718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2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8046875"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50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355438232422"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0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751464843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0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9.525604248047"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-3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9.2170715332031"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PMI: Services (3mma) 1/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14611816406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-2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146301269531"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45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9.525604248047"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-6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1.4042663574219"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IP: Manufacturing (3mma) [RHS] 2/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0.7452392578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-4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6481933593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Mining (3mma)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9.525604248047"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-9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33.3074951171875" w:line="240" w:lineRule="auto"/>
              <w:ind w:left="279.2146301269531"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40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926116943359"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-12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42578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-6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8.489379882812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Electricity (3mma)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47.4310302734375" w:line="240" w:lineRule="auto"/>
              <w:ind w:left="3794.13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2.5563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0.508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9.367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7841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94619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0.5522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8.5047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7.36343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780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8.94241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3591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312042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17007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3327636718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-8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5.74905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3.71353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571563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97717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55.3125" w:line="240" w:lineRule="auto"/>
              <w:ind w:left="3600.4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30.0993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058.5047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286.910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515.780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3793.68698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22.103424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50.508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478.91433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707.7841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1.0894775390625" w:line="240" w:lineRule="auto"/>
              <w:ind w:left="3408.48953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36.90628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65.312042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93.71719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2481689453125" w:line="240" w:lineRule="auto"/>
              <w:ind w:left="3215.29617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43.71353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672.118682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00.97717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44.35546875" w:line="240" w:lineRule="auto"/>
              <w:ind w:left="3839.658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68.074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96.48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524.885711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753.3026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0662841796875" w:line="240" w:lineRule="auto"/>
              <w:ind w:left="3646.4646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76.070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104.4761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332.881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561.29852294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3454.46090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82.8776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911.283416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139.68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3261.26754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89.68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718.090057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46.49566650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37.1270751953125" w:line="240" w:lineRule="auto"/>
              <w:ind w:left="3431.92825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60.345001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88.750762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117.1559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5.8404541015625" w:line="240" w:lineRule="auto"/>
              <w:ind w:left="3238.39523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66.81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695.217742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23.623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0.5303955078125" w:line="240" w:lineRule="auto"/>
              <w:ind w:left="3816.7857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45.2024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73.6079406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502.01339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730.430145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9869384765625" w:line="240" w:lineRule="auto"/>
              <w:ind w:left="3623.5923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53.1983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081.6038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310.0096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538.42605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7755126953125" w:line="240" w:lineRule="auto"/>
              <w:ind w:left="0" w:right="3928.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7.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44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6.8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6.02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8.02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1.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9.6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68798828125" w:line="240" w:lineRule="auto"/>
              <w:ind w:left="3431.588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60.0053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88.41110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116.8162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20.61767578125" w:line="240" w:lineRule="auto"/>
              <w:ind w:left="3238.39523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66.8125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695.217742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23.623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0.6658935546875" w:line="240" w:lineRule="auto"/>
              <w:ind w:left="3816.7857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45.2024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73.6079406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502.01339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730.430145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5.5828857421875" w:line="240" w:lineRule="auto"/>
              <w:ind w:left="3624.951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54.5570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082.9624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311.3682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539.7848510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7.0294189453125" w:line="240" w:lineRule="auto"/>
              <w:ind w:left="0" w:right="393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4.7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77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4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7.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1083984375" w:line="240" w:lineRule="auto"/>
              <w:ind w:left="0" w:right="367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5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240" w:lineRule="auto"/>
              <w:ind w:left="3602.30514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31.911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060.31661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288.72238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517.1388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4.354248046875" w:line="240" w:lineRule="auto"/>
              <w:ind w:left="3794.13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22.5563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50.9617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479.367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707.7841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7.1600341796875" w:line="240" w:lineRule="auto"/>
              <w:ind w:left="3217.10800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45.52536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673.9305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02.33596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025634765625" w:line="240" w:lineRule="auto"/>
              <w:ind w:left="0" w:right="396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0.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9.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2.308349609375" w:line="240" w:lineRule="auto"/>
              <w:ind w:left="0" w:right="370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0.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3.223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5.2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8.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2286376953125" w:line="240" w:lineRule="auto"/>
              <w:ind w:left="3410.3013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38.7181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67.12387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95.528869628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35.9783935546875" w:line="240" w:lineRule="auto"/>
              <w:ind w:left="0" w:right="3676.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2.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9.8809814453125" w:line="240" w:lineRule="auto"/>
              <w:ind w:left="545.6846618652344"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1/ SA, 50+ = Expansion.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3.6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6.84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0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0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5.2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8.472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1.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29.9676513671875" w:line="240" w:lineRule="auto"/>
              <w:ind w:left="0" w:right="367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5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3.9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5.98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2.39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1.2347412109375" w:line="240" w:lineRule="auto"/>
              <w:ind w:left="0" w:right="393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4.7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77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9.9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6.39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393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4.7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77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9.9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6.39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2.003173828125" w:line="240" w:lineRule="auto"/>
              <w:ind w:left="0" w:right="3676.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2.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0.245361328125" w:line="240" w:lineRule="auto"/>
              <w:ind w:left="541.7216491699219"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2/ YoY percent change.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7674560546875" w:firstLine="0"/>
              <w:jc w:val="right"/>
              <w:rPr>
                <w:rFonts w:ascii="Arial" w:cs="Arial" w:eastAsia="Arial" w:hAnsi="Arial"/>
                <w:b w:val="0"/>
                <w:i w:val="0"/>
                <w:smallCaps w:val="0"/>
                <w:strike w:val="0"/>
                <w:color w:val="000000"/>
                <w:sz w:val="11.324494361877441"/>
                <w:szCs w:val="11.324494361877441"/>
                <w:u w:val="none"/>
                <w:shd w:fill="auto" w:val="clear"/>
                <w:vertAlign w:val="baseline"/>
              </w:rPr>
            </w:pPr>
            <w:r w:rsidDel="00000000" w:rsidR="00000000" w:rsidRPr="00000000">
              <w:rPr>
                <w:rFonts w:ascii="Arial" w:cs="Arial" w:eastAsia="Arial" w:hAnsi="Arial"/>
                <w:b w:val="0"/>
                <w:i w:val="0"/>
                <w:smallCaps w:val="0"/>
                <w:strike w:val="0"/>
                <w:color w:val="000000"/>
                <w:sz w:val="11.324494361877441"/>
                <w:szCs w:val="11.324494361877441"/>
                <w:u w:val="none"/>
                <w:shd w:fill="auto" w:val="clear"/>
                <w:vertAlign w:val="baseline"/>
                <w:rtl w:val="0"/>
              </w:rPr>
              <w:t xml:space="preserve">Sources: CEIC and IMF staff calculations.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0804443359375" w:right="0" w:firstLine="0"/>
              <w:jc w:val="left"/>
              <w:rPr>
                <w:rFonts w:ascii="Arial" w:cs="Arial" w:eastAsia="Arial" w:hAnsi="Arial"/>
                <w:b w:val="0"/>
                <w:i w:val="0"/>
                <w:smallCaps w:val="0"/>
                <w:strike w:val="0"/>
                <w:color w:val="000000"/>
                <w:sz w:val="11.334994316101074"/>
                <w:szCs w:val="11.334994316101074"/>
                <w:u w:val="none"/>
                <w:shd w:fill="auto" w:val="clear"/>
                <w:vertAlign w:val="baseline"/>
              </w:rPr>
            </w:pPr>
            <w:r w:rsidDel="00000000" w:rsidR="00000000" w:rsidRPr="00000000">
              <w:rPr>
                <w:rFonts w:ascii="Arial" w:cs="Arial" w:eastAsia="Arial" w:hAnsi="Arial"/>
                <w:b w:val="0"/>
                <w:i w:val="0"/>
                <w:smallCaps w:val="0"/>
                <w:strike w:val="0"/>
                <w:color w:val="000000"/>
                <w:sz w:val="11.334994316101074"/>
                <w:szCs w:val="11.334994316101074"/>
                <w:u w:val="none"/>
                <w:shd w:fill="auto" w:val="clear"/>
                <w:vertAlign w:val="baseline"/>
                <w:rtl w:val="0"/>
              </w:rPr>
              <w:t xml:space="preserve">Sources: Haver Analytics; and IMF staff calculations.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81.8731689453125" w:line="399.33228492736816" w:lineRule="auto"/>
              <w:ind w:left="749.3232727050781" w:right="906.1187744140625" w:hanging="630.3889465332031"/>
              <w:jc w:val="left"/>
              <w:rPr>
                <w:rFonts w:ascii="Arial" w:cs="Arial" w:eastAsia="Arial" w:hAnsi="Arial"/>
                <w:b w:val="1"/>
                <w:i w:val="0"/>
                <w:smallCaps w:val="0"/>
                <w:strike w:val="0"/>
                <w:color w:val="0583b0"/>
                <w:sz w:val="14.803091049194336"/>
                <w:szCs w:val="14.803091049194336"/>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Investment growth is anemic… …and the pipeline of new projects remains thin.  </w:t>
            </w:r>
            <w:r w:rsidDel="00000000" w:rsidR="00000000" w:rsidRPr="00000000">
              <w:rPr>
                <w:rFonts w:ascii="Arial" w:cs="Arial" w:eastAsia="Arial" w:hAnsi="Arial"/>
                <w:b w:val="1"/>
                <w:i w:val="0"/>
                <w:smallCaps w:val="0"/>
                <w:strike w:val="0"/>
                <w:color w:val="0583b0"/>
                <w:sz w:val="14.803091049194336"/>
                <w:szCs w:val="14.803091049194336"/>
                <w:u w:val="none"/>
                <w:shd w:fill="auto" w:val="clear"/>
                <w:vertAlign w:val="baseline"/>
                <w:rtl w:val="0"/>
              </w:rPr>
              <w:t xml:space="preserve">Gross Fixed Capital Formation, Real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5.53466796875" w:firstLine="0"/>
              <w:jc w:val="right"/>
              <w:rPr>
                <w:rFonts w:ascii="Arial" w:cs="Arial" w:eastAsia="Arial" w:hAnsi="Arial"/>
                <w:b w:val="1"/>
                <w:i w:val="0"/>
                <w:smallCaps w:val="0"/>
                <w:strike w:val="0"/>
                <w:color w:val="0583b0"/>
                <w:sz w:val="15.073997497558594"/>
                <w:szCs w:val="15.073997497558594"/>
                <w:u w:val="none"/>
                <w:shd w:fill="auto" w:val="clear"/>
                <w:vertAlign w:val="baseline"/>
              </w:rPr>
            </w:pPr>
            <w:r w:rsidDel="00000000" w:rsidR="00000000" w:rsidRPr="00000000">
              <w:rPr>
                <w:rFonts w:ascii="Arial" w:cs="Arial" w:eastAsia="Arial" w:hAnsi="Arial"/>
                <w:b w:val="1"/>
                <w:i w:val="0"/>
                <w:smallCaps w:val="0"/>
                <w:strike w:val="0"/>
                <w:color w:val="0583b0"/>
                <w:sz w:val="15.073997497558594"/>
                <w:szCs w:val="15.073997497558594"/>
                <w:u w:val="none"/>
                <w:shd w:fill="auto" w:val="clear"/>
                <w:vertAlign w:val="baseline"/>
                <w:rtl w:val="0"/>
              </w:rPr>
              <w:t xml:space="preserve">Investment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2.6043701171875" w:line="240" w:lineRule="auto"/>
              <w:ind w:left="751.5412902832031" w:right="0" w:firstLine="0"/>
              <w:jc w:val="left"/>
              <w:rPr>
                <w:rFonts w:ascii="Arial" w:cs="Arial" w:eastAsia="Arial" w:hAnsi="Arial"/>
                <w:b w:val="0"/>
                <w:i w:val="0"/>
                <w:smallCaps w:val="0"/>
                <w:strike w:val="0"/>
                <w:color w:val="0583b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583b0"/>
                <w:sz w:val="11.102394104003906"/>
                <w:szCs w:val="11.102394104003906"/>
                <w:u w:val="none"/>
                <w:shd w:fill="auto" w:val="clear"/>
                <w:vertAlign w:val="baseline"/>
                <w:rtl w:val="0"/>
              </w:rPr>
              <w:t xml:space="preserve">(yoy percent change)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9.9224853515625" w:firstLine="0"/>
              <w:jc w:val="right"/>
              <w:rPr>
                <w:rFonts w:ascii="Arial" w:cs="Arial" w:eastAsia="Arial" w:hAnsi="Arial"/>
                <w:b w:val="0"/>
                <w:i w:val="0"/>
                <w:smallCaps w:val="0"/>
                <w:strike w:val="0"/>
                <w:color w:val="0583b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583b0"/>
                <w:sz w:val="11.305498123168945"/>
                <w:szCs w:val="11.305498123168945"/>
                <w:u w:val="none"/>
                <w:shd w:fill="auto" w:val="clear"/>
                <w:vertAlign w:val="baseline"/>
                <w:rtl w:val="0"/>
              </w:rPr>
              <w:t xml:space="preserve">(In billions of Rupees)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749145507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2500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9000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5006408691406"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30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29223632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Stalled &amp; Shelved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6152648925781"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25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7500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749145507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2000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60864257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New [RHS]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6152648925781"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20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29.190673828125"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6000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4967956542969"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15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749145507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1500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4967956542969"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10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4500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3.30413818359375" w:line="240" w:lineRule="auto"/>
              <w:ind w:left="409.6797180175781"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5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7491455078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1000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2.47161865234375"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3000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46539306640625"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0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80.43426513671875" w:line="240" w:lineRule="auto"/>
              <w:ind w:left="362.96783447265625"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-5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2.1447753906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500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668945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1500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5632019042969"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-10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80.4345703125" w:line="240" w:lineRule="auto"/>
              <w:ind w:left="300.5632019042969"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-15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2.1215820312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0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53491210937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0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29.51690673828125" w:line="240" w:lineRule="auto"/>
              <w:ind w:left="561.96868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040313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56472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6.636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03945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1.4418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3.4007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24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8.6491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2347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9678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0398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3.44253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5.8448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595001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441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1.8437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5.14312744140625" w:line="240" w:lineRule="auto"/>
              <w:ind w:left="0" w:right="380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2.42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7.2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0.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7.62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9.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2.4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2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7.05047607421875" w:line="240" w:lineRule="auto"/>
              <w:ind w:left="560.637817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040313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23416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6.636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03945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0.9980773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3.4007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5.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8.20541381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12274169921875" w:line="240" w:lineRule="auto"/>
              <w:ind w:left="786.2347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6372375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0398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3.44253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5.401153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595001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8.9976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1.39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45.692138671875" w:line="240" w:lineRule="auto"/>
              <w:ind w:left="605.220489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6229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8.816680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1.2190246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3.621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02432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4269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0.82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23165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1.12274169921875" w:line="240" w:lineRule="auto"/>
              <w:ind w:left="830.81741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197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5.622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8.02505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0.42739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6212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4.02389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6.42623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17.12890625" w:line="240" w:lineRule="auto"/>
              <w:ind w:left="0" w:right="3791.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1.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5.958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6.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8.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2.3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35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9.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9.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1.95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20.10498046875" w:line="240" w:lineRule="auto"/>
              <w:ind w:left="808.74786376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1.15036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553009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5.95565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35800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9.5518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9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4.35714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26.45263671875" w:line="240" w:lineRule="auto"/>
              <w:ind w:left="582.8182983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2207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1433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8.816680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219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3.621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024627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8.42758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8299255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4.57672119140625" w:line="240" w:lineRule="auto"/>
              <w:ind w:left="0" w:right="38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0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9.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4.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40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4.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14.19891357421875" w:line="240" w:lineRule="auto"/>
              <w:ind w:left="808.41522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81741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220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5.6227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02505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9.2189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621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4.02450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31.23199462890625" w:line="240" w:lineRule="auto"/>
              <w:ind w:left="582.8182983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2207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1433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8.816680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219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3.621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024627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8.42758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8299255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5.70343017578125" w:line="240" w:lineRule="auto"/>
              <w:ind w:left="0" w:right="38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9.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40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44.27093505859375" w:line="240" w:lineRule="auto"/>
              <w:ind w:left="560.637817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040313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23416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6.636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03945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1.4418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3.84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6.24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8.6491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10.80352783203125" w:line="240" w:lineRule="auto"/>
              <w:ind w:left="787.565612792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9678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3704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4.77310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1754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3692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0.7719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3.1748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6.05987548828125" w:line="240" w:lineRule="auto"/>
              <w:ind w:left="0" w:right="38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9.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4.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7.15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9.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4.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60.53741455078125" w:line="240" w:lineRule="auto"/>
              <w:ind w:left="737.3458862304688" w:right="0" w:firstLine="0"/>
              <w:jc w:val="left"/>
              <w:rPr>
                <w:rFonts w:ascii="Arial" w:cs="Arial" w:eastAsia="Arial" w:hAnsi="Arial"/>
                <w:b w:val="0"/>
                <w:i w:val="0"/>
                <w:smallCaps w:val="0"/>
                <w:strike w:val="0"/>
                <w:color w:val="000000"/>
                <w:sz w:val="11.102394104003906"/>
                <w:szCs w:val="11.102394104003906"/>
                <w:u w:val="none"/>
                <w:shd w:fill="auto" w:val="clear"/>
                <w:vertAlign w:val="baseline"/>
              </w:rPr>
            </w:pPr>
            <w:r w:rsidDel="00000000" w:rsidR="00000000" w:rsidRPr="00000000">
              <w:rPr>
                <w:rFonts w:ascii="Arial" w:cs="Arial" w:eastAsia="Arial" w:hAnsi="Arial"/>
                <w:b w:val="0"/>
                <w:i w:val="0"/>
                <w:smallCaps w:val="0"/>
                <w:strike w:val="0"/>
                <w:color w:val="000000"/>
                <w:sz w:val="11.102394104003906"/>
                <w:szCs w:val="11.102394104003906"/>
                <w:u w:val="none"/>
                <w:shd w:fill="auto" w:val="clear"/>
                <w:vertAlign w:val="baseline"/>
                <w:rtl w:val="0"/>
              </w:rPr>
              <w:t xml:space="preserve">Source: Haver Analytics.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3.20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0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8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3.6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40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32.1563720703125" w:line="240" w:lineRule="auto"/>
              <w:ind w:left="0" w:right="1759.8431396484375" w:firstLine="0"/>
              <w:jc w:val="right"/>
              <w:rPr>
                <w:rFonts w:ascii="Arial" w:cs="Arial" w:eastAsia="Arial" w:hAnsi="Arial"/>
                <w:b w:val="0"/>
                <w:i w:val="0"/>
                <w:smallCaps w:val="0"/>
                <w:strike w:val="0"/>
                <w:color w:val="000000"/>
                <w:sz w:val="11.305498123168945"/>
                <w:szCs w:val="11.305498123168945"/>
                <w:u w:val="none"/>
                <w:shd w:fill="auto" w:val="clear"/>
                <w:vertAlign w:val="baseline"/>
              </w:rPr>
            </w:pPr>
            <w:r w:rsidDel="00000000" w:rsidR="00000000" w:rsidRPr="00000000">
              <w:rPr>
                <w:rFonts w:ascii="Arial" w:cs="Arial" w:eastAsia="Arial" w:hAnsi="Arial"/>
                <w:b w:val="0"/>
                <w:i w:val="0"/>
                <w:smallCaps w:val="0"/>
                <w:strike w:val="0"/>
                <w:color w:val="000000"/>
                <w:sz w:val="11.305498123168945"/>
                <w:szCs w:val="11.305498123168945"/>
                <w:u w:val="none"/>
                <w:shd w:fill="auto" w:val="clear"/>
                <w:vertAlign w:val="baseline"/>
                <w:rtl w:val="0"/>
              </w:rPr>
              <w:t xml:space="preserve">Sources: CAPEX and IMF staff calculations.</w:t>
            </w:r>
          </w:p>
        </w:tc>
      </w:tr>
    </w:tbl>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400200843811"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983.726806640625" w:line="240" w:lineRule="auto"/>
        <w:ind w:left="0" w:right="896.85668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29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4"/>
        <w:tblW w:w="9314.399871826172" w:type="dxa"/>
        <w:jc w:val="left"/>
        <w:tblInd w:w="1542.40023136138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841.5997314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1.533813476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2: India: Recent Developments: International Perspective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0" w:right="0" w:firstLine="0"/>
              <w:jc w:val="center"/>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Among emerging market economies, India was among those affected by recent global liquidity tightening.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307.93701171875" w:line="240" w:lineRule="auto"/>
              <w:ind w:left="104.279937744140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After sharp depreciation through end-August, the rupee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8.2328224182129" w:lineRule="auto"/>
              <w:ind w:left="5796.038818359375" w:right="171.59423828125" w:hanging="5679.1534423828125"/>
              <w:jc w:val="left"/>
              <w:rPr>
                <w:rFonts w:ascii="Arial" w:cs="Arial" w:eastAsia="Arial" w:hAnsi="Arial"/>
                <w:b w:val="1"/>
                <w:i w:val="0"/>
                <w:smallCaps w:val="0"/>
                <w:strike w:val="0"/>
                <w:color w:val="0583b0"/>
                <w:sz w:val="15.065790176391602"/>
                <w:szCs w:val="15.065790176391602"/>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has recovered more recently.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stock market has also recovered since end-August.  </w:t>
            </w:r>
            <w:r w:rsidDel="00000000" w:rsidR="00000000" w:rsidRPr="00000000">
              <w:rPr>
                <w:rFonts w:ascii="Arial" w:cs="Arial" w:eastAsia="Arial" w:hAnsi="Arial"/>
                <w:b w:val="1"/>
                <w:i w:val="0"/>
                <w:smallCaps w:val="0"/>
                <w:strike w:val="0"/>
                <w:color w:val="0583b0"/>
                <w:sz w:val="15.065790176391602"/>
                <w:szCs w:val="15.065790176391602"/>
                <w:u w:val="none"/>
                <w:shd w:fill="auto" w:val="clear"/>
                <w:vertAlign w:val="baseline"/>
                <w:rtl w:val="0"/>
              </w:rPr>
              <w:t xml:space="preserve">Equity Market Indices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0.838623046875" w:right="0" w:firstLine="0"/>
              <w:jc w:val="left"/>
              <w:rPr>
                <w:rFonts w:ascii="Arial" w:cs="Arial" w:eastAsia="Arial" w:hAnsi="Arial"/>
                <w:b w:val="1"/>
                <w:i w:val="0"/>
                <w:smallCaps w:val="0"/>
                <w:strike w:val="0"/>
                <w:color w:val="0583b0"/>
                <w:sz w:val="15.065790176391602"/>
                <w:szCs w:val="15.065790176391602"/>
                <w:u w:val="none"/>
                <w:shd w:fill="auto" w:val="clear"/>
                <w:vertAlign w:val="baseline"/>
              </w:rPr>
            </w:pPr>
            <w:r w:rsidDel="00000000" w:rsidR="00000000" w:rsidRPr="00000000">
              <w:rPr>
                <w:rFonts w:ascii="Arial" w:cs="Arial" w:eastAsia="Arial" w:hAnsi="Arial"/>
                <w:b w:val="1"/>
                <w:i w:val="0"/>
                <w:smallCaps w:val="0"/>
                <w:strike w:val="0"/>
                <w:color w:val="0583b0"/>
                <w:sz w:val="15.065790176391602"/>
                <w:szCs w:val="15.065790176391602"/>
                <w:u w:val="none"/>
                <w:shd w:fill="auto" w:val="clear"/>
                <w:vertAlign w:val="baseline"/>
                <w:rtl w:val="0"/>
              </w:rPr>
              <w:t xml:space="preserve">Local Currency per US$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16.6845703125" w:line="240" w:lineRule="auto"/>
              <w:ind w:left="0" w:right="1721.566162109375" w:firstLine="0"/>
              <w:jc w:val="right"/>
              <w:rPr>
                <w:rFonts w:ascii="Arial" w:cs="Arial" w:eastAsia="Arial" w:hAnsi="Arial"/>
                <w:b w:val="0"/>
                <w:i w:val="0"/>
                <w:smallCaps w:val="0"/>
                <w:strike w:val="0"/>
                <w:color w:val="0583b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583b0"/>
                <w:sz w:val="11.295488357543945"/>
                <w:szCs w:val="11.295488357543945"/>
                <w:u w:val="none"/>
                <w:shd w:fill="auto" w:val="clear"/>
                <w:vertAlign w:val="baseline"/>
                <w:rtl w:val="0"/>
              </w:rPr>
              <w:t xml:space="preserve">(Percent change since May 22, 2013)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474609375" w:right="0" w:firstLine="0"/>
              <w:jc w:val="left"/>
              <w:rPr>
                <w:rFonts w:ascii="Arial" w:cs="Arial" w:eastAsia="Arial" w:hAnsi="Arial"/>
                <w:b w:val="0"/>
                <w:i w:val="0"/>
                <w:smallCaps w:val="0"/>
                <w:strike w:val="0"/>
                <w:color w:val="0583b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583b0"/>
                <w:sz w:val="11.299491882324219"/>
                <w:szCs w:val="11.299491882324219"/>
                <w:u w:val="none"/>
                <w:shd w:fill="auto" w:val="clear"/>
                <w:vertAlign w:val="baseline"/>
                <w:rtl w:val="0"/>
              </w:rPr>
              <w:t xml:space="preserve">(Percent Change, + = local currency appreciation)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71.43310546875" w:line="240" w:lineRule="auto"/>
              <w:ind w:left="0" w:right="1259.4458007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3.3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1.652374267578"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-2.7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9189453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South Africa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6.7216491699219"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Japan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785552978515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3.7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2.5817871093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2.8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10.028076171875" w:line="240" w:lineRule="auto"/>
              <w:ind w:left="1266.783294677734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From 02-Sep to 05-Dec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1939697265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0.2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9.592437744140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3.5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6515502929687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South Korea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15185546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Australia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3.8299560546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From 02-Sep to 05-Dec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2.140960693359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1.8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9.122314453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0.4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15.32470703125" w:line="240" w:lineRule="auto"/>
              <w:ind w:left="0" w:right="1183.551025390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4.5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9.141998291015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0.5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7846069335938"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China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8240966796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Mexico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783294677734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From 22-May to 02-Sep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1.529693603515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0.2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7.2509765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0.0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537841796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From 22-May to 02-Sep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7.242431640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2.7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8.907318115234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4.5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721740722656"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New Zealand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7.314453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New Zealand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9.242401123047"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-3.4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3.82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-0.3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15.33203125" w:line="240" w:lineRule="auto"/>
              <w:ind w:left="0" w:right="1271.669921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3.1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52935791015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1.0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569915771484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Philippines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0.7080078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Korea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7.647552490234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-7.3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3.9257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-3.5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0" w:right="1072.996826171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6.2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316619873047"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2.3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3700256347656"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Mexico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17443847656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Malaysia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5.247650146484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-7.4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9.2193603515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-3.7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0" w:right="731.6674804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11.0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8.452606201172"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-1.5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64025878906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South Africa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4.3621826171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India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1.651153564453"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-7.4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6.2426757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-5.9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0" w:right="1789.8339843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-2.3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746795654297"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1.4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167816162109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Malaysia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4.59960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Brazil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4.453582763672"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-7.8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2.044067382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-8.1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15.33203125" w:line="240" w:lineRule="auto"/>
              <w:ind w:left="3383.535003662109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0.7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46679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7.1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8295288085937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Australia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9.56604003906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China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6.856231689453"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-8.1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042846679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-8.9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14.132080078125" w:line="240" w:lineRule="auto"/>
              <w:ind w:left="3035.243377685547"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-1.0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6.994018554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11.8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5.84289550781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Turkey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2.6202392578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Japan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4.856109619140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-9.3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1.2481689453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-13.1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4.130859375" w:line="240" w:lineRule="auto"/>
              <w:ind w:left="2600.849151611328"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-5.8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30346679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-0.5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18371582031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Indonesia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63183593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Philippines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661956787109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-15.8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4.2388916015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-17.9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14.12841796875" w:line="240" w:lineRule="auto"/>
              <w:ind w:left="3331.936798095703"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0.1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98498535156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2.8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2.7700805664062"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Brazil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0.776367187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Indonesia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6.8614196777344"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-16.0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220214843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-21.3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12.923583984375" w:line="240" w:lineRule="auto"/>
              <w:ind w:left="3913.632049560547"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6.5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5.659179687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6.0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388031005859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India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973144531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Turkey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6669006347656" w:right="0" w:firstLine="0"/>
              <w:jc w:val="left"/>
              <w:rPr>
                <w:rFonts w:ascii="Arial" w:cs="Arial" w:eastAsia="Arial" w:hAnsi="Arial"/>
                <w:b w:val="0"/>
                <w:i w:val="0"/>
                <w:smallCaps w:val="0"/>
                <w:strike w:val="0"/>
                <w:color w:val="000000"/>
                <w:sz w:val="7.53279447555542"/>
                <w:szCs w:val="7.53279447555542"/>
                <w:u w:val="none"/>
                <w:shd w:fill="auto" w:val="clear"/>
                <w:vertAlign w:val="baseline"/>
              </w:rPr>
            </w:pPr>
            <w:r w:rsidDel="00000000" w:rsidR="00000000" w:rsidRPr="00000000">
              <w:rPr>
                <w:rFonts w:ascii="Arial" w:cs="Arial" w:eastAsia="Arial" w:hAnsi="Arial"/>
                <w:b w:val="0"/>
                <w:i w:val="0"/>
                <w:smallCaps w:val="0"/>
                <w:strike w:val="0"/>
                <w:color w:val="000000"/>
                <w:sz w:val="7.53279447555542"/>
                <w:szCs w:val="7.53279447555542"/>
                <w:u w:val="none"/>
                <w:shd w:fill="auto" w:val="clear"/>
                <w:vertAlign w:val="baseline"/>
                <w:rtl w:val="0"/>
              </w:rPr>
              <w:t xml:space="preserve">-18.8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5.50048828125" w:firstLine="0"/>
              <w:jc w:val="right"/>
              <w:rPr>
                <w:rFonts w:ascii="Arial" w:cs="Arial" w:eastAsia="Arial" w:hAnsi="Arial"/>
                <w:b w:val="0"/>
                <w:i w:val="0"/>
                <w:smallCaps w:val="0"/>
                <w:strike w:val="0"/>
                <w:color w:val="000000"/>
                <w:sz w:val="7.5301923751831055"/>
                <w:szCs w:val="7.5301923751831055"/>
                <w:u w:val="none"/>
                <w:shd w:fill="auto" w:val="clear"/>
                <w:vertAlign w:val="baseline"/>
              </w:rPr>
            </w:pPr>
            <w:r w:rsidDel="00000000" w:rsidR="00000000" w:rsidRPr="00000000">
              <w:rPr>
                <w:rFonts w:ascii="Arial" w:cs="Arial" w:eastAsia="Arial" w:hAnsi="Arial"/>
                <w:b w:val="0"/>
                <w:i w:val="0"/>
                <w:smallCaps w:val="0"/>
                <w:strike w:val="0"/>
                <w:color w:val="000000"/>
                <w:sz w:val="7.5301923751831055"/>
                <w:szCs w:val="7.5301923751831055"/>
                <w:u w:val="single"/>
                <w:shd w:fill="auto" w:val="clear"/>
                <w:vertAlign w:val="baseline"/>
                <w:rtl w:val="0"/>
              </w:rPr>
              <w:t xml:space="preserve">-26.4</w:t>
            </w:r>
            <w:r w:rsidDel="00000000" w:rsidR="00000000" w:rsidRPr="00000000">
              <w:rPr>
                <w:rFonts w:ascii="Arial" w:cs="Arial" w:eastAsia="Arial" w:hAnsi="Arial"/>
                <w:b w:val="0"/>
                <w:i w:val="0"/>
                <w:smallCaps w:val="0"/>
                <w:strike w:val="0"/>
                <w:color w:val="000000"/>
                <w:sz w:val="7.5301923751831055"/>
                <w:szCs w:val="7.5301923751831055"/>
                <w:u w:val="none"/>
                <w:shd w:fill="auto" w:val="clear"/>
                <w:vertAlign w:val="baseline"/>
                <w:rtl w:val="0"/>
              </w:rPr>
              <w:t xml:space="preserve">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94.0283203125" w:line="240" w:lineRule="auto"/>
              <w:ind w:left="965.5003356933594"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-25 -20 -15 -10 -5 0 5 10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47509765625" w:firstLine="0"/>
              <w:jc w:val="right"/>
              <w:rPr>
                <w:rFonts w:ascii="Arial" w:cs="Arial" w:eastAsia="Arial" w:hAnsi="Arial"/>
                <w:b w:val="0"/>
                <w:i w:val="0"/>
                <w:smallCaps w:val="0"/>
                <w:strike w:val="0"/>
                <w:color w:val="000000"/>
                <w:sz w:val="11.295488357543945"/>
                <w:szCs w:val="11.295488357543945"/>
                <w:u w:val="none"/>
                <w:shd w:fill="auto" w:val="clear"/>
                <w:vertAlign w:val="baseline"/>
              </w:rPr>
            </w:pPr>
            <w:r w:rsidDel="00000000" w:rsidR="00000000" w:rsidRPr="00000000">
              <w:rPr>
                <w:rFonts w:ascii="Arial" w:cs="Arial" w:eastAsia="Arial" w:hAnsi="Arial"/>
                <w:b w:val="0"/>
                <w:i w:val="0"/>
                <w:smallCaps w:val="0"/>
                <w:strike w:val="0"/>
                <w:color w:val="000000"/>
                <w:sz w:val="11.295488357543945"/>
                <w:szCs w:val="11.295488357543945"/>
                <w:u w:val="none"/>
                <w:shd w:fill="auto" w:val="clear"/>
                <w:vertAlign w:val="baseline"/>
                <w:rtl w:val="0"/>
              </w:rPr>
              <w:t xml:space="preserve">-30 -25 -20 -15 -10 -5 0 5 10 15 20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103.538818359375" w:line="240.40712356567383" w:lineRule="auto"/>
              <w:ind w:left="118.934326171875" w:right="62.875976562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Long-term government bond yields have widened.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Recent developments in part reflect India’s weaker external  position…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63.135986328125" w:line="240" w:lineRule="auto"/>
              <w:ind w:left="1083.5011291503906" w:right="0" w:firstLine="0"/>
              <w:jc w:val="left"/>
              <w:rPr>
                <w:rFonts w:ascii="Arial" w:cs="Arial" w:eastAsia="Arial" w:hAnsi="Arial"/>
                <w:b w:val="1"/>
                <w:i w:val="0"/>
                <w:smallCaps w:val="0"/>
                <w:strike w:val="0"/>
                <w:color w:val="0583b0"/>
                <w:sz w:val="15.048291206359863"/>
                <w:szCs w:val="15.048291206359863"/>
                <w:u w:val="none"/>
                <w:shd w:fill="auto" w:val="clear"/>
                <w:vertAlign w:val="baseline"/>
              </w:rPr>
            </w:pPr>
            <w:r w:rsidDel="00000000" w:rsidR="00000000" w:rsidRPr="00000000">
              <w:rPr>
                <w:rFonts w:ascii="Arial" w:cs="Arial" w:eastAsia="Arial" w:hAnsi="Arial"/>
                <w:b w:val="1"/>
                <w:i w:val="0"/>
                <w:smallCaps w:val="0"/>
                <w:strike w:val="0"/>
                <w:color w:val="0583b0"/>
                <w:sz w:val="15.048291206359863"/>
                <w:szCs w:val="15.048291206359863"/>
                <w:u w:val="none"/>
                <w:shd w:fill="auto" w:val="clear"/>
                <w:vertAlign w:val="baseline"/>
                <w:rtl w:val="0"/>
              </w:rPr>
              <w:t xml:space="preserve">10-Year Domestic Bond Yields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7.618408203125" w:firstLine="0"/>
              <w:jc w:val="right"/>
              <w:rPr>
                <w:rFonts w:ascii="Arial" w:cs="Arial" w:eastAsia="Arial" w:hAnsi="Arial"/>
                <w:b w:val="1"/>
                <w:i w:val="0"/>
                <w:smallCaps w:val="0"/>
                <w:strike w:val="0"/>
                <w:color w:val="0583b0"/>
                <w:sz w:val="15.111199378967285"/>
                <w:szCs w:val="15.111199378967285"/>
                <w:u w:val="none"/>
                <w:shd w:fill="auto" w:val="clear"/>
                <w:vertAlign w:val="baseline"/>
              </w:rPr>
            </w:pPr>
            <w:r w:rsidDel="00000000" w:rsidR="00000000" w:rsidRPr="00000000">
              <w:rPr>
                <w:rFonts w:ascii="Arial" w:cs="Arial" w:eastAsia="Arial" w:hAnsi="Arial"/>
                <w:b w:val="1"/>
                <w:i w:val="0"/>
                <w:smallCaps w:val="0"/>
                <w:strike w:val="0"/>
                <w:color w:val="0583b0"/>
                <w:sz w:val="15.111199378967285"/>
                <w:szCs w:val="15.111199378967285"/>
                <w:u w:val="none"/>
                <w:shd w:fill="auto" w:val="clear"/>
                <w:vertAlign w:val="baseline"/>
                <w:rtl w:val="0"/>
              </w:rPr>
              <w:t xml:space="preserve">Current Account Balance vs. Exchange Rate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6.7047119140625" w:line="240" w:lineRule="auto"/>
              <w:ind w:left="1079.2828369140625" w:right="0" w:firstLine="0"/>
              <w:jc w:val="left"/>
              <w:rPr>
                <w:rFonts w:ascii="Arial" w:cs="Arial" w:eastAsia="Arial" w:hAnsi="Arial"/>
                <w:b w:val="0"/>
                <w:i w:val="0"/>
                <w:smallCaps w:val="0"/>
                <w:strike w:val="0"/>
                <w:color w:val="0583b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583b0"/>
                <w:sz w:val="11.285993576049805"/>
                <w:szCs w:val="11.285993576049805"/>
                <w:u w:val="none"/>
                <w:shd w:fill="auto" w:val="clear"/>
                <w:vertAlign w:val="baseline"/>
                <w:rtl w:val="0"/>
              </w:rPr>
              <w:t xml:space="preserve">(BPS change since May 22, 2013)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6256103515625" w:firstLine="0"/>
              <w:jc w:val="right"/>
              <w:rPr>
                <w:rFonts w:ascii="Arial" w:cs="Arial" w:eastAsia="Arial" w:hAnsi="Arial"/>
                <w:b w:val="0"/>
                <w:i w:val="0"/>
                <w:smallCaps w:val="0"/>
                <w:strike w:val="0"/>
                <w:color w:val="0583b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583b0"/>
                <w:sz w:val="11.333199501037598"/>
                <w:szCs w:val="11.333199501037598"/>
                <w:u w:val="none"/>
                <w:shd w:fill="auto" w:val="clear"/>
                <w:vertAlign w:val="baseline"/>
                <w:rtl w:val="0"/>
              </w:rPr>
              <w:t xml:space="preserve">(In percent)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39.3096923828125" w:line="240" w:lineRule="auto"/>
              <w:ind w:left="0" w:right="3875.838012695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6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6.985626220703"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107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6078186035156"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Brazil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4.4708251953125" w:line="240" w:lineRule="auto"/>
              <w:ind w:left="2031.779937744140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17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4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7.972412109375" w:line="240" w:lineRule="auto"/>
              <w:ind w:left="0" w:right="651.090698242187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KOR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3.16406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PHL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7.6043701171875" w:line="240" w:lineRule="auto"/>
              <w:ind w:left="2202.539825439453"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48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4126281738281"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China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4.727783203125" w:line="240" w:lineRule="auto"/>
              <w:ind w:left="0" w:right="3875.15747070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0.832977294922"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58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38.442993164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51.1492919921875" w:line="240" w:lineRule="auto"/>
              <w:ind w:left="2177.343902587890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44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3924560546875" w:line="240" w:lineRule="auto"/>
              <w:ind w:left="499.25384521484375"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Australia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5.8178710937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MYS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3.6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4.3548583984375" w:line="240" w:lineRule="auto"/>
              <w:ind w:left="2323.675384521484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69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1.54357910156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CHN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22.652587890625" w:line="240" w:lineRule="auto"/>
              <w:ind w:left="0" w:right="3878.55834960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12.71240234375" w:line="240" w:lineRule="auto"/>
              <w:ind w:left="2120.436553955078"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33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131103515625"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Indonesia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33.60534667968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24.019775390625" w:line="240" w:lineRule="auto"/>
              <w:ind w:left="0" w:right="4165.0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3440.346527099609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267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7.821044921875" w:line="240" w:lineRule="auto"/>
              <w:ind w:left="0" w:right="1179.523925781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JPN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433135986328"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32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9.0069580078125"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India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950927734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0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28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45.8837890625" w:line="240" w:lineRule="auto"/>
              <w:ind w:left="2562.181549072265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112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61.2396240234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27.786865234375" w:line="240" w:lineRule="auto"/>
              <w:ind w:left="2040.1863098144531"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19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3.5984802246094"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Korea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45.7659912109375" w:line="240" w:lineRule="auto"/>
              <w:ind w:left="2287.670745849609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63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1.96838378906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MEX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6.4398193359375" w:line="240" w:lineRule="auto"/>
              <w:ind w:left="0" w:right="3877.3455810546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22.8192138671875" w:line="240" w:lineRule="auto"/>
              <w:ind w:left="0" w:right="4165.0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37.276611328125" w:line="240" w:lineRule="auto"/>
              <w:ind w:left="2038.9888000488281"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18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1.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9998474121094"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New Zealand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45812988281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AUS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16.8359375" w:line="240" w:lineRule="auto"/>
              <w:ind w:left="0" w:right="3227.94006347656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IDN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8.178863525390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118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23.010864257812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33.6279296875" w:line="240" w:lineRule="auto"/>
              <w:ind w:left="0" w:right="416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14.0960693359375" w:line="240" w:lineRule="auto"/>
              <w:ind w:left="2965.994415283203"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From 02-Sep to 05-Dec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5.07568359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2.4188232421875" w:line="240" w:lineRule="auto"/>
              <w:ind w:left="0" w:right="1239.5910644531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NZL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3.9447021484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2.189788818359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10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6028137207031"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Malaysia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6.330566406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BRA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14.117431640625" w:line="240" w:lineRule="auto"/>
              <w:ind w:left="0" w:right="402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22.8076171875" w:line="240" w:lineRule="auto"/>
              <w:ind w:left="0" w:right="402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3582763671875" w:line="240" w:lineRule="auto"/>
              <w:ind w:left="2438.266143798828"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90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23.714599609375" w:line="240" w:lineRule="auto"/>
              <w:ind w:left="0" w:right="402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34.75341796875" w:line="240" w:lineRule="auto"/>
              <w:ind w:left="2965.994415283203"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From 22-May to 02-Sep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2498.430786132812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IND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3326416015625" w:line="240" w:lineRule="auto"/>
              <w:ind w:left="1964.8771667480469"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6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3081054687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ZAF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1996765136719"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Mexico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28.7786865234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13.577880859375" w:line="240" w:lineRule="auto"/>
              <w:ind w:left="0" w:right="3874.625244140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-6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7.775421142578"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146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65.9759521484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0445556640625" w:line="240" w:lineRule="auto"/>
              <w:ind w:left="1938.182525634765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0692443847656"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South Africa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2.386474609375" w:line="240" w:lineRule="auto"/>
              <w:ind w:left="0" w:right="2178.675537109375" w:firstLine="0"/>
              <w:jc w:val="right"/>
              <w:rPr>
                <w:rFonts w:ascii="Arial" w:cs="Arial" w:eastAsia="Arial" w:hAnsi="Arial"/>
                <w:b w:val="0"/>
                <w:i w:val="0"/>
                <w:smallCaps w:val="0"/>
                <w:strike w:val="0"/>
                <w:color w:val="000000"/>
                <w:sz w:val="8.972099304199219"/>
                <w:szCs w:val="8.972099304199219"/>
                <w:u w:val="none"/>
                <w:shd w:fill="auto" w:val="clear"/>
                <w:vertAlign w:val="baseline"/>
              </w:rPr>
            </w:pPr>
            <w:r w:rsidDel="00000000" w:rsidR="00000000" w:rsidRPr="00000000">
              <w:rPr>
                <w:rFonts w:ascii="Arial" w:cs="Arial" w:eastAsia="Arial" w:hAnsi="Arial"/>
                <w:b w:val="0"/>
                <w:i w:val="0"/>
                <w:smallCaps w:val="0"/>
                <w:strike w:val="0"/>
                <w:color w:val="000000"/>
                <w:sz w:val="8.972099304199219"/>
                <w:szCs w:val="8.972099304199219"/>
                <w:u w:val="none"/>
                <w:shd w:fill="auto" w:val="clear"/>
                <w:vertAlign w:val="baseline"/>
                <w:rtl w:val="0"/>
              </w:rPr>
              <w:t xml:space="preserve">TUR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4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19.2376708984375" w:line="240" w:lineRule="auto"/>
              <w:ind w:left="2906.577911376953"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172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27.9443359375" w:line="240" w:lineRule="auto"/>
              <w:ind w:left="0" w:right="3875.5322265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-8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278228759765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-10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2.0123291015625" w:line="240" w:lineRule="auto"/>
              <w:ind w:left="397.999267578125"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Philippines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4.8101806640625" w:line="240" w:lineRule="auto"/>
              <w:ind w:left="2260.8253479003906"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58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8.695068359375" w:line="240" w:lineRule="auto"/>
              <w:ind w:left="0" w:right="258.0029296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-20 -15 -10 -5 0 5 10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4.771728515625" w:line="240" w:lineRule="auto"/>
              <w:ind w:left="1686.4799499511719"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-11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4.3339538574219"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Japan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9.5977783203125" w:line="240" w:lineRule="auto"/>
              <w:ind w:left="1667.2721862792969"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-15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26.7022705078125" w:line="240" w:lineRule="auto"/>
              <w:ind w:left="0" w:right="787.48291015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Percent change in exchange rate (Since May 22nd)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4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52.7520751953125" w:line="240" w:lineRule="auto"/>
              <w:ind w:left="1633.677825927734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-21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8.2589721679688"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Turkey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5.9576416015625" w:line="240" w:lineRule="auto"/>
              <w:ind w:left="4026.0203552246094" w:right="0" w:firstLine="0"/>
              <w:jc w:val="left"/>
              <w:rPr>
                <w:rFonts w:ascii="Arial" w:cs="Arial" w:eastAsia="Arial" w:hAnsi="Arial"/>
                <w:b w:val="0"/>
                <w:i w:val="0"/>
                <w:smallCaps w:val="0"/>
                <w:strike w:val="0"/>
                <w:color w:val="000000"/>
                <w:sz w:val="7.524195671081543"/>
                <w:szCs w:val="7.524195671081543"/>
                <w:u w:val="none"/>
                <w:shd w:fill="auto" w:val="clear"/>
                <w:vertAlign w:val="baseline"/>
              </w:rPr>
            </w:pPr>
            <w:r w:rsidDel="00000000" w:rsidR="00000000" w:rsidRPr="00000000">
              <w:rPr>
                <w:rFonts w:ascii="Arial" w:cs="Arial" w:eastAsia="Arial" w:hAnsi="Arial"/>
                <w:b w:val="0"/>
                <w:i w:val="0"/>
                <w:smallCaps w:val="0"/>
                <w:strike w:val="0"/>
                <w:color w:val="000000"/>
                <w:sz w:val="7.524195671081543"/>
                <w:szCs w:val="7.524195671081543"/>
                <w:u w:val="single"/>
                <w:shd w:fill="auto" w:val="clear"/>
                <w:vertAlign w:val="baseline"/>
                <w:rtl w:val="0"/>
              </w:rPr>
              <w:t xml:space="preserve">371</w:t>
            </w:r>
            <w:r w:rsidDel="00000000" w:rsidR="00000000" w:rsidRPr="00000000">
              <w:rPr>
                <w:rFonts w:ascii="Arial" w:cs="Arial" w:eastAsia="Arial" w:hAnsi="Arial"/>
                <w:b w:val="0"/>
                <w:i w:val="0"/>
                <w:smallCaps w:val="0"/>
                <w:strike w:val="0"/>
                <w:color w:val="000000"/>
                <w:sz w:val="7.524195671081543"/>
                <w:szCs w:val="7.524195671081543"/>
                <w:u w:val="none"/>
                <w:shd w:fill="auto" w:val="clear"/>
                <w:vertAlign w:val="baseline"/>
                <w:rtl w:val="0"/>
              </w:rPr>
              <w:t xml:space="preserve">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37.24243164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66.0095214843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52.24365234375" w:line="240" w:lineRule="auto"/>
              <w:ind w:left="936.7088317871094" w:right="0" w:firstLine="0"/>
              <w:jc w:val="left"/>
              <w:rPr>
                <w:rFonts w:ascii="Arial" w:cs="Arial" w:eastAsia="Arial" w:hAnsi="Arial"/>
                <w:b w:val="0"/>
                <w:i w:val="0"/>
                <w:smallCaps w:val="0"/>
                <w:strike w:val="0"/>
                <w:color w:val="000000"/>
                <w:sz w:val="11.285993576049805"/>
                <w:szCs w:val="11.285993576049805"/>
                <w:u w:val="none"/>
                <w:shd w:fill="auto" w:val="clear"/>
                <w:vertAlign w:val="baseline"/>
              </w:rPr>
            </w:pPr>
            <w:r w:rsidDel="00000000" w:rsidR="00000000" w:rsidRPr="00000000">
              <w:rPr>
                <w:rFonts w:ascii="Arial" w:cs="Arial" w:eastAsia="Arial" w:hAnsi="Arial"/>
                <w:b w:val="0"/>
                <w:i w:val="0"/>
                <w:smallCaps w:val="0"/>
                <w:strike w:val="0"/>
                <w:color w:val="000000"/>
                <w:sz w:val="11.285993576049805"/>
                <w:szCs w:val="11.285993576049805"/>
                <w:u w:val="none"/>
                <w:shd w:fill="auto" w:val="clear"/>
                <w:vertAlign w:val="baseline"/>
                <w:rtl w:val="0"/>
              </w:rPr>
              <w:t xml:space="preserve">-150 -100 -50 0 50 100 150 200 250 300 350 400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259.2034912109375" w:line="357.81280517578125" w:lineRule="auto"/>
              <w:ind w:left="543.1636047363281" w:right="1228.37890625" w:firstLine="264.0667724609375"/>
              <w:jc w:val="left"/>
              <w:rPr>
                <w:rFonts w:ascii="Arial" w:cs="Arial" w:eastAsia="Arial" w:hAnsi="Arial"/>
                <w:b w:val="1"/>
                <w:i w:val="0"/>
                <w:smallCaps w:val="0"/>
                <w:strike w:val="0"/>
                <w:color w:val="0583b0"/>
                <w:sz w:val="15.051094055175781"/>
                <w:szCs w:val="15.051094055175781"/>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narrower monetary policy space… …and a larger fiscal deficit.  </w:t>
            </w:r>
            <w:r w:rsidDel="00000000" w:rsidR="00000000" w:rsidRPr="00000000">
              <w:rPr>
                <w:rFonts w:ascii="Arial" w:cs="Arial" w:eastAsia="Arial" w:hAnsi="Arial"/>
                <w:b w:val="1"/>
                <w:i w:val="0"/>
                <w:smallCaps w:val="0"/>
                <w:strike w:val="0"/>
                <w:color w:val="0583b0"/>
                <w:sz w:val="15.051094055175781"/>
                <w:szCs w:val="15.051094055175781"/>
                <w:u w:val="none"/>
                <w:shd w:fill="auto" w:val="clear"/>
                <w:vertAlign w:val="baseline"/>
                <w:rtl w:val="0"/>
              </w:rPr>
              <w:t xml:space="preserve">Inflation vs. Exchange Rate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0126953125" w:firstLine="0"/>
              <w:jc w:val="right"/>
              <w:rPr>
                <w:rFonts w:ascii="Arial" w:cs="Arial" w:eastAsia="Arial" w:hAnsi="Arial"/>
                <w:b w:val="1"/>
                <w:i w:val="0"/>
                <w:smallCaps w:val="0"/>
                <w:strike w:val="0"/>
                <w:color w:val="0583b0"/>
                <w:sz w:val="15.051094055175781"/>
                <w:szCs w:val="15.051094055175781"/>
                <w:u w:val="none"/>
                <w:shd w:fill="auto" w:val="clear"/>
                <w:vertAlign w:val="baseline"/>
              </w:rPr>
            </w:pPr>
            <w:r w:rsidDel="00000000" w:rsidR="00000000" w:rsidRPr="00000000">
              <w:rPr>
                <w:rFonts w:ascii="Arial" w:cs="Arial" w:eastAsia="Arial" w:hAnsi="Arial"/>
                <w:b w:val="1"/>
                <w:i w:val="0"/>
                <w:smallCaps w:val="0"/>
                <w:strike w:val="0"/>
                <w:color w:val="0583b0"/>
                <w:sz w:val="15.051094055175781"/>
                <w:szCs w:val="15.051094055175781"/>
                <w:u w:val="none"/>
                <w:shd w:fill="auto" w:val="clear"/>
                <w:vertAlign w:val="baseline"/>
                <w:rtl w:val="0"/>
              </w:rPr>
              <w:t xml:space="preserve">Fiscal Balance vs. Exchange Rate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16.783447265625" w:line="240" w:lineRule="auto"/>
              <w:ind w:left="547.6828002929688" w:right="0" w:firstLine="0"/>
              <w:jc w:val="left"/>
              <w:rPr>
                <w:rFonts w:ascii="Arial" w:cs="Arial" w:eastAsia="Arial" w:hAnsi="Arial"/>
                <w:b w:val="0"/>
                <w:i w:val="0"/>
                <w:smallCaps w:val="0"/>
                <w:strike w:val="0"/>
                <w:color w:val="0583b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583b0"/>
                <w:sz w:val="11.288095474243164"/>
                <w:szCs w:val="11.288095474243164"/>
                <w:u w:val="none"/>
                <w:shd w:fill="auto" w:val="clear"/>
                <w:vertAlign w:val="baseline"/>
                <w:rtl w:val="0"/>
              </w:rPr>
              <w:t xml:space="preserve">(In percent)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5.6256103515625" w:firstLine="0"/>
              <w:jc w:val="right"/>
              <w:rPr>
                <w:rFonts w:ascii="Arial" w:cs="Arial" w:eastAsia="Arial" w:hAnsi="Arial"/>
                <w:b w:val="0"/>
                <w:i w:val="0"/>
                <w:smallCaps w:val="0"/>
                <w:strike w:val="0"/>
                <w:color w:val="0583b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583b0"/>
                <w:sz w:val="11.333199501037598"/>
                <w:szCs w:val="11.333199501037598"/>
                <w:u w:val="none"/>
                <w:shd w:fill="auto" w:val="clear"/>
                <w:vertAlign w:val="baseline"/>
                <w:rtl w:val="0"/>
              </w:rPr>
              <w:t xml:space="preserve">(In percent)</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18.218994140625" w:line="240" w:lineRule="auto"/>
              <w:ind w:left="302.06573486328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12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3.955078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29.54345703125" w:line="240" w:lineRule="auto"/>
              <w:ind w:left="1655.6620788574219"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IND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7.6757812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KOR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7.3559570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20.467529296875" w:line="240" w:lineRule="auto"/>
              <w:ind w:left="302.06573486328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28.8128662109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37.197265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66.50817871093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24.008789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24.26788330078125" w:line="240" w:lineRule="auto"/>
              <w:ind w:left="0" w:right="3994.74853515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0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4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58.3160400390625" w:line="240" w:lineRule="auto"/>
              <w:ind w:left="357.13333129882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8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2.406921386718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28.6627197265625" w:line="240" w:lineRule="auto"/>
              <w:ind w:left="201.7126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7099609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PHL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37.24243164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3.7371826171875" w:line="240" w:lineRule="auto"/>
              <w:ind w:left="0" w:right="2264.062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TUR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7.3431396484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IDN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3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17.5238037109375" w:line="240" w:lineRule="auto"/>
              <w:ind w:left="1610.2323913574219"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BRA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7.34497070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8.53790283203125" w:line="240" w:lineRule="auto"/>
              <w:ind w:left="0" w:right="1576.938476562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NZL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5318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34.2999267578125" w:line="240" w:lineRule="auto"/>
              <w:ind w:left="0" w:right="1143.734130859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14.893994331359863"/>
                <w:szCs w:val="14.893994331359863"/>
                <w:u w:val="none"/>
                <w:shd w:fill="auto" w:val="clear"/>
                <w:vertAlign w:val="subscript"/>
                <w:rtl w:val="0"/>
              </w:rPr>
              <w:t xml:space="preserve">BRA </w:t>
            </w: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CHN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3.6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21.0162353515625" w:line="240" w:lineRule="auto"/>
              <w:ind w:left="1967.3902893066406"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TUR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6982116699219"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6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15.5072021484375" w:line="240" w:lineRule="auto"/>
              <w:ind w:left="201.7126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240" w:lineRule="auto"/>
              <w:ind w:left="0" w:right="2250.1452636718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MEX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68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22.89398193359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1.1279296875" w:line="240" w:lineRule="auto"/>
              <w:ind w:left="268.258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27.06787109375" w:line="240" w:lineRule="auto"/>
              <w:ind w:left="917.6699829101562"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IDN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1.80755615234375" w:line="240" w:lineRule="auto"/>
              <w:ind w:left="2184.2344665527344"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ZAF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6.595458984375" w:line="240" w:lineRule="auto"/>
              <w:ind w:left="0" w:right="1999.2132568359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AUS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7126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3.68560791015625" w:line="240" w:lineRule="auto"/>
              <w:ind w:left="0" w:right="4165.0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6097412109375" w:line="240" w:lineRule="auto"/>
              <w:ind w:left="0" w:right="3993.944091796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35690307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3.696899414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10.20355224609375" w:line="240" w:lineRule="auto"/>
              <w:ind w:left="2255.8360290527344"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MEX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7126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1.856689453125" w:line="240" w:lineRule="auto"/>
              <w:ind w:left="0" w:right="2043.247680664062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ZAF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7.972412109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MYS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68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8.444519042968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29.90631103515625" w:line="240" w:lineRule="auto"/>
              <w:ind w:left="352.38800048828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4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5318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4.8245239257812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61.18560791015625" w:line="240" w:lineRule="auto"/>
              <w:ind w:left="222.95318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1.2097167968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25.8648681640625" w:line="240" w:lineRule="auto"/>
              <w:ind w:left="0" w:right="3994.6246337890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-6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21014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4.85504150390625" w:line="240" w:lineRule="auto"/>
              <w:ind w:left="0" w:right="416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28.81256103515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3.5498046875" w:line="240" w:lineRule="auto"/>
              <w:ind w:left="207.58773803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28.2489013671875" w:line="240" w:lineRule="auto"/>
              <w:ind w:left="2257.034454345703"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PHL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5318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27.548828125" w:line="240" w:lineRule="auto"/>
              <w:ind w:left="197.19329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24.060058593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13.14605712890625" w:line="240" w:lineRule="auto"/>
              <w:ind w:left="195.95046997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31.12152099609375" w:line="240" w:lineRule="auto"/>
              <w:ind w:left="356.9073486328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8.983917236328"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AUS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108856201172"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CHN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13.1463623046875" w:line="240" w:lineRule="auto"/>
              <w:ind w:left="222.95318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27.5860595703125" w:line="240" w:lineRule="auto"/>
              <w:ind w:left="201.7126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15.69183349609375"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57586669921875" w:line="240" w:lineRule="auto"/>
              <w:ind w:left="0" w:right="3995.531616210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-8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1.4257812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IND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1.77001953125" w:line="240" w:lineRule="auto"/>
              <w:ind w:left="2147.838897705078"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14.893994331359863"/>
                <w:szCs w:val="14.893994331359863"/>
                <w:u w:val="none"/>
                <w:shd w:fill="auto" w:val="clear"/>
                <w:vertAlign w:val="subscript"/>
                <w:rtl w:val="0"/>
              </w:rPr>
              <w:t xml:space="preserve">KOR </w:t>
            </w: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MYS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65.97564697265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24.0087890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28.7786865234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5841064453125" w:line="240" w:lineRule="auto"/>
              <w:ind w:left="2900.2317810058594"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single"/>
                <w:shd w:fill="auto" w:val="clear"/>
                <w:vertAlign w:val="baseline"/>
                <w:rtl w:val="0"/>
              </w:rPr>
              <w:t xml:space="preserve">NZL</w:t>
            </w: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34231567382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0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12.5860595703125" w:line="240" w:lineRule="auto"/>
              <w:ind w:left="0" w:right="3992.3455810546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-10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092742919922" w:right="0" w:firstLine="0"/>
              <w:jc w:val="lef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JPN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0" w:right="1216.927490234375" w:firstLine="0"/>
              <w:jc w:val="right"/>
              <w:rPr>
                <w:rFonts w:ascii="Arial" w:cs="Arial" w:eastAsia="Arial" w:hAnsi="Arial"/>
                <w:b w:val="0"/>
                <w:i w:val="0"/>
                <w:smallCaps w:val="0"/>
                <w:strike w:val="0"/>
                <w:color w:val="000000"/>
                <w:sz w:val="8.936396598815918"/>
                <w:szCs w:val="8.936396598815918"/>
                <w:u w:val="none"/>
                <w:shd w:fill="auto" w:val="clear"/>
                <w:vertAlign w:val="baseline"/>
              </w:rPr>
            </w:pPr>
            <w:r w:rsidDel="00000000" w:rsidR="00000000" w:rsidRPr="00000000">
              <w:rPr>
                <w:rFonts w:ascii="Arial" w:cs="Arial" w:eastAsia="Arial" w:hAnsi="Arial"/>
                <w:b w:val="0"/>
                <w:i w:val="0"/>
                <w:smallCaps w:val="0"/>
                <w:strike w:val="0"/>
                <w:color w:val="000000"/>
                <w:sz w:val="8.936396598815918"/>
                <w:szCs w:val="8.936396598815918"/>
                <w:u w:val="none"/>
                <w:shd w:fill="auto" w:val="clear"/>
                <w:vertAlign w:val="baseline"/>
                <w:rtl w:val="0"/>
              </w:rPr>
              <w:t xml:space="preserve">JPN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3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28.778686523437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56.3677978515625" w:line="240" w:lineRule="auto"/>
              <w:ind w:left="0" w:right="41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100.2703857421875" w:line="240" w:lineRule="auto"/>
              <w:ind w:left="0" w:right="3994.9530029296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-12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708740234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33.4307861328125" w:line="240" w:lineRule="auto"/>
              <w:ind w:left="0" w:right="258.00903320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-20 -15 -10 -5 0 5 10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111419677734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-20 -15 -10 -5 0 5 10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37.46002197265625" w:line="240" w:lineRule="auto"/>
              <w:ind w:left="1037.594146728515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Percent change in exchange rate (Since May 22nd)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7.707519531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Percent change in exchange rate (Since May 22nd)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144.271240234375" w:line="240" w:lineRule="auto"/>
              <w:ind w:left="123.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Bloomberg, IMF World Economic Outlook, Haver Analytics, and IMF staff calculations.  </w:t>
            </w:r>
          </w:p>
        </w:tc>
      </w:tr>
    </w:tbl>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40020084381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663.3288574218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tbl>
      <w:tblPr>
        <w:tblStyle w:val="Table5"/>
        <w:tblW w:w="9314.399871826172" w:type="dxa"/>
        <w:jc w:val="left"/>
        <w:tblInd w:w="1542.40023136138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70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0.8294677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3. India: External Vulnerabilities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34.52880859375" w:line="240" w:lineRule="auto"/>
              <w:ind w:left="0" w:right="0"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External risks have abated somewhat and are manageable.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295.33325195312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current account deficit has improved after widening to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2558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Supply constraints led to a surge in fuel and coal imports.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 historical high on the back of a large trade deficit.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99267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Measures to curb gold imports have worked.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83.79150390625" w:line="240" w:lineRule="auto"/>
              <w:ind w:left="739.8171997070312" w:right="0" w:firstLine="0"/>
              <w:jc w:val="left"/>
              <w:rPr>
                <w:rFonts w:ascii="Arial" w:cs="Arial" w:eastAsia="Arial" w:hAnsi="Arial"/>
                <w:b w:val="1"/>
                <w:i w:val="0"/>
                <w:smallCaps w:val="0"/>
                <w:strike w:val="0"/>
                <w:color w:val="0583b0"/>
                <w:sz w:val="15.05479907989502"/>
                <w:szCs w:val="15.05479907989502"/>
                <w:u w:val="none"/>
                <w:shd w:fill="auto" w:val="clear"/>
                <w:vertAlign w:val="baseline"/>
              </w:rPr>
            </w:pPr>
            <w:r w:rsidDel="00000000" w:rsidR="00000000" w:rsidRPr="00000000">
              <w:rPr>
                <w:rFonts w:ascii="Arial" w:cs="Arial" w:eastAsia="Arial" w:hAnsi="Arial"/>
                <w:b w:val="1"/>
                <w:i w:val="0"/>
                <w:smallCaps w:val="0"/>
                <w:strike w:val="0"/>
                <w:color w:val="0583b0"/>
                <w:sz w:val="15.05479907989502"/>
                <w:szCs w:val="15.05479907989502"/>
                <w:u w:val="none"/>
                <w:shd w:fill="auto" w:val="clear"/>
                <w:vertAlign w:val="baseline"/>
                <w:rtl w:val="0"/>
              </w:rPr>
              <w:t xml:space="preserve">Current Account Balance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37451171875" w:firstLine="0"/>
              <w:jc w:val="right"/>
              <w:rPr>
                <w:rFonts w:ascii="Arial" w:cs="Arial" w:eastAsia="Arial" w:hAnsi="Arial"/>
                <w:b w:val="1"/>
                <w:i w:val="0"/>
                <w:smallCaps w:val="0"/>
                <w:strike w:val="0"/>
                <w:color w:val="0583b0"/>
                <w:sz w:val="15.05479907989502"/>
                <w:szCs w:val="15.05479907989502"/>
                <w:u w:val="none"/>
                <w:shd w:fill="auto" w:val="clear"/>
                <w:vertAlign w:val="baseline"/>
              </w:rPr>
            </w:pPr>
            <w:r w:rsidDel="00000000" w:rsidR="00000000" w:rsidRPr="00000000">
              <w:rPr>
                <w:rFonts w:ascii="Arial" w:cs="Arial" w:eastAsia="Arial" w:hAnsi="Arial"/>
                <w:b w:val="1"/>
                <w:i w:val="0"/>
                <w:smallCaps w:val="0"/>
                <w:strike w:val="0"/>
                <w:color w:val="0583b0"/>
                <w:sz w:val="15.05479907989502"/>
                <w:szCs w:val="15.05479907989502"/>
                <w:u w:val="none"/>
                <w:shd w:fill="auto" w:val="clear"/>
                <w:vertAlign w:val="baseline"/>
                <w:rtl w:val="0"/>
              </w:rPr>
              <w:t xml:space="preserve">Imports: Principle Commodities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16.746826171875" w:line="240" w:lineRule="auto"/>
              <w:ind w:left="742.0744323730469" w:right="0" w:firstLine="0"/>
              <w:jc w:val="left"/>
              <w:rPr>
                <w:rFonts w:ascii="Arial" w:cs="Arial" w:eastAsia="Arial" w:hAnsi="Arial"/>
                <w:b w:val="0"/>
                <w:i w:val="0"/>
                <w:smallCaps w:val="0"/>
                <w:strike w:val="0"/>
                <w:color w:val="0583b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583b0"/>
                <w:sz w:val="11.291098594665527"/>
                <w:szCs w:val="11.291098594665527"/>
                <w:u w:val="none"/>
                <w:shd w:fill="auto" w:val="clear"/>
                <w:vertAlign w:val="baseline"/>
                <w:rtl w:val="0"/>
              </w:rPr>
              <w:t xml:space="preserve">(In percent of GDP)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0767822265625" w:firstLine="0"/>
              <w:jc w:val="right"/>
              <w:rPr>
                <w:rFonts w:ascii="Arial" w:cs="Arial" w:eastAsia="Arial" w:hAnsi="Arial"/>
                <w:b w:val="0"/>
                <w:i w:val="0"/>
                <w:smallCaps w:val="0"/>
                <w:strike w:val="0"/>
                <w:color w:val="0583b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583b0"/>
                <w:sz w:val="11.291098594665527"/>
                <w:szCs w:val="11.291098594665527"/>
                <w:u w:val="none"/>
                <w:shd w:fill="auto" w:val="clear"/>
                <w:vertAlign w:val="baseline"/>
                <w:rtl w:val="0"/>
              </w:rPr>
              <w:t xml:space="preserve">(In millions of US Dollars, 3mma)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65.003662109375" w:line="240" w:lineRule="auto"/>
              <w:ind w:left="325.7008361816406"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20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21777343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16000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3.0572509765625"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Trade balance Services balance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9.43847656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Coal Gold Oil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21777343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14000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5087890625"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15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3.3958435058594"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Income &amp; transfer balance Current account balance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0" w:right="3948.21777343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12000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5087890625"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53.046875" w:line="240" w:lineRule="auto"/>
              <w:ind w:left="0" w:right="3948.21777343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10000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0229187011719"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5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24.2431640625" w:line="240" w:lineRule="auto"/>
              <w:ind w:left="0" w:right="3945.813598632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8000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734130859375"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0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813598632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6000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11.024169921875" w:line="240" w:lineRule="auto"/>
              <w:ind w:left="346.2980651855469"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-5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813598632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4000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39.8291015625" w:line="240" w:lineRule="auto"/>
              <w:ind w:left="282.7003479003906"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813598632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2000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68.634033203125" w:line="240" w:lineRule="auto"/>
              <w:ind w:left="282.7003479003906"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-15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19458007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0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22.38769531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996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54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1.6093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22171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7.62619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2388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496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4.8512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2.109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463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133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18.568115234375" w:line="240" w:lineRule="auto"/>
              <w:ind w:left="0" w:right="376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3.6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9.2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3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5.9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7.1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0.8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1.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5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8.7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36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9.95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37.7551269531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483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54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061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6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7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6905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496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0288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2.109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915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133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377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15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8.74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24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2.281494140625" w:line="240" w:lineRule="auto"/>
              <w:ind w:left="0" w:right="3590.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53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5.14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8027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6090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061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6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7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2388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04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0288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2.109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915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133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3.355712890625" w:line="240" w:lineRule="auto"/>
              <w:ind w:left="0" w:right="3806.6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2.2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7.8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9.04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4.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0.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2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3.477783203125" w:line="240" w:lineRule="auto"/>
              <w:ind w:left="0" w:right="3619.473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5.0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6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6.2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1.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7.43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0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34.962158203125" w:line="240" w:lineRule="auto"/>
              <w:ind w:left="0" w:right="377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3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9.9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5.5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16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2.25830078125" w:line="240" w:lineRule="auto"/>
              <w:ind w:left="0" w:right="3590.4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6.05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24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83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4.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6.4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17.0800781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483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54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061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6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7.62619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4328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2388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04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4.8512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657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463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0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34.53125" w:line="240" w:lineRule="auto"/>
              <w:ind w:left="0" w:right="3590.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53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3.9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6.2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12.1435546875" w:line="240" w:lineRule="auto"/>
              <w:ind w:left="0" w:right="3752.95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8.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72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5.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0.912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6.5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0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4.4592285156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483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54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061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6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7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6905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496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0288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2.109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915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133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58.739013671875" w:line="240" w:lineRule="auto"/>
              <w:ind w:left="0" w:right="3590.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53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3.9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6.2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2.39501953125" w:line="240" w:lineRule="auto"/>
              <w:ind w:left="591.6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483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54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061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86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6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271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7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8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6905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496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0288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2.109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915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133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3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9.9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5.5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16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67.0977783203125" w:line="240" w:lineRule="auto"/>
              <w:ind w:left="0" w:right="1796.9299316406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Sources: CEIC; and IMF staff calculations.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0614318847656"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Sources: CEIC and IMF staff calculations.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59.1387939453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Financing of the current account deficit has become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332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…as the composition has shifted away from FDI toward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challenging…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87597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debt.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82.5927734375" w:line="240" w:lineRule="auto"/>
              <w:ind w:left="702.03857421875" w:right="0" w:firstLine="0"/>
              <w:jc w:val="left"/>
              <w:rPr>
                <w:rFonts w:ascii="Arial" w:cs="Arial" w:eastAsia="Arial" w:hAnsi="Arial"/>
                <w:b w:val="1"/>
                <w:i w:val="0"/>
                <w:smallCaps w:val="0"/>
                <w:strike w:val="0"/>
                <w:color w:val="0583b0"/>
                <w:sz w:val="15.05479907989502"/>
                <w:szCs w:val="15.05479907989502"/>
                <w:u w:val="none"/>
                <w:shd w:fill="auto" w:val="clear"/>
                <w:vertAlign w:val="baseline"/>
              </w:rPr>
            </w:pPr>
            <w:r w:rsidDel="00000000" w:rsidR="00000000" w:rsidRPr="00000000">
              <w:rPr>
                <w:rFonts w:ascii="Arial" w:cs="Arial" w:eastAsia="Arial" w:hAnsi="Arial"/>
                <w:b w:val="1"/>
                <w:i w:val="0"/>
                <w:smallCaps w:val="0"/>
                <w:strike w:val="0"/>
                <w:color w:val="0583b0"/>
                <w:sz w:val="15.05479907989502"/>
                <w:szCs w:val="15.05479907989502"/>
                <w:u w:val="none"/>
                <w:shd w:fill="auto" w:val="clear"/>
                <w:vertAlign w:val="baseline"/>
                <w:rtl w:val="0"/>
              </w:rPr>
              <w:t xml:space="preserve">Financial Account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5546875" w:firstLine="0"/>
              <w:jc w:val="right"/>
              <w:rPr>
                <w:rFonts w:ascii="Arial" w:cs="Arial" w:eastAsia="Arial" w:hAnsi="Arial"/>
                <w:b w:val="1"/>
                <w:i w:val="0"/>
                <w:smallCaps w:val="0"/>
                <w:strike w:val="0"/>
                <w:color w:val="0583b0"/>
                <w:sz w:val="15.05479907989502"/>
                <w:szCs w:val="15.05479907989502"/>
                <w:u w:val="none"/>
                <w:shd w:fill="auto" w:val="clear"/>
                <w:vertAlign w:val="baseline"/>
              </w:rPr>
            </w:pPr>
            <w:r w:rsidDel="00000000" w:rsidR="00000000" w:rsidRPr="00000000">
              <w:rPr>
                <w:rFonts w:ascii="Arial" w:cs="Arial" w:eastAsia="Arial" w:hAnsi="Arial"/>
                <w:b w:val="1"/>
                <w:i w:val="0"/>
                <w:smallCaps w:val="0"/>
                <w:strike w:val="0"/>
                <w:color w:val="0583b0"/>
                <w:sz w:val="15.05479907989502"/>
                <w:szCs w:val="15.05479907989502"/>
                <w:u w:val="none"/>
                <w:shd w:fill="auto" w:val="clear"/>
                <w:vertAlign w:val="baseline"/>
                <w:rtl w:val="0"/>
              </w:rPr>
              <w:t xml:space="preserve">Inward FDI and Debt Financing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16.748046875" w:line="240" w:lineRule="auto"/>
              <w:ind w:left="0" w:right="1981.9378662109375" w:firstLine="0"/>
              <w:jc w:val="right"/>
              <w:rPr>
                <w:rFonts w:ascii="Arial" w:cs="Arial" w:eastAsia="Arial" w:hAnsi="Arial"/>
                <w:b w:val="0"/>
                <w:i w:val="0"/>
                <w:smallCaps w:val="0"/>
                <w:strike w:val="0"/>
                <w:color w:val="0583b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583b0"/>
                <w:sz w:val="11.291098594665527"/>
                <w:szCs w:val="11.291098594665527"/>
                <w:u w:val="none"/>
                <w:shd w:fill="auto" w:val="clear"/>
                <w:vertAlign w:val="baseline"/>
                <w:rtl w:val="0"/>
              </w:rPr>
              <w:t xml:space="preserve">(In percent of Current Account Deficit)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6828002929688" w:right="0" w:firstLine="0"/>
              <w:jc w:val="left"/>
              <w:rPr>
                <w:rFonts w:ascii="Arial" w:cs="Arial" w:eastAsia="Arial" w:hAnsi="Arial"/>
                <w:b w:val="0"/>
                <w:i w:val="0"/>
                <w:smallCaps w:val="0"/>
                <w:strike w:val="0"/>
                <w:color w:val="0583b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583b0"/>
                <w:sz w:val="11.288095474243164"/>
                <w:szCs w:val="11.288095474243164"/>
                <w:u w:val="none"/>
                <w:shd w:fill="auto" w:val="clear"/>
                <w:vertAlign w:val="baseline"/>
                <w:rtl w:val="0"/>
              </w:rPr>
              <w:t xml:space="preserve">(In percent of GDP)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63.85986328125" w:line="240" w:lineRule="auto"/>
              <w:ind w:left="287.66830444335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12 </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300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394256591797"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Bank capital Loans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2.522583007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FDI inward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66830444335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250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394256591797"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FII FDI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12.26806640625" w:line="240" w:lineRule="auto"/>
              <w:ind w:left="2152.394256591797"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Financial account Average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35748291015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8 </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200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5.9069824218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Debt Financing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18.2586669921875" w:line="240" w:lineRule="auto"/>
              <w:ind w:left="343.30062866210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6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150 </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92.6544189453125" w:line="240" w:lineRule="auto"/>
              <w:ind w:left="337.990417480468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4 </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100 </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91.4520263671875" w:line="240" w:lineRule="auto"/>
              <w:ind w:left="342.5097656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7.39196777343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50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87.8570556640625" w:line="240" w:lineRule="auto"/>
              <w:ind w:left="341.944732666015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0 </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4.9877929687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0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85.4595947265625" w:line="240" w:lineRule="auto"/>
              <w:ind w:left="299.50881958007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 </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6.18408203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-50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83.0609130859375" w:line="240" w:lineRule="auto"/>
              <w:ind w:left="299.50881958007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-4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3.792114257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-100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42.754516601562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1057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76101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5122375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116729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206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3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127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98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2.731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2.386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3350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99081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80.67260742187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5576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76101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96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56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172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3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5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98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3.1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2.386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787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99081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61.1938476562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8.91342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8.1167602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96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56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172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3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127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52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3.1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2.386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787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99081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5576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76101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96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56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206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3.924102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127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52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2.731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1.9349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3350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53854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61.1938476562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5576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76101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96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56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172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3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5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98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3.1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2.386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787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99081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54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5576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6.76101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96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3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56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7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172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3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5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3.98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3.1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2.386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787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99081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64.7003173828125" w:line="240" w:lineRule="auto"/>
              <w:ind w:left="693.0618286132812"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Sources: CEIC; and IMF staff calculations.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4.1534423828125" w:firstLine="0"/>
              <w:jc w:val="righ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Source: Haver Analytics.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115.534667968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Reserve coverage is adequate… ...but has been falling.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141.395263671875" w:line="240" w:lineRule="auto"/>
              <w:ind w:left="604.8385620117188" w:right="0" w:firstLine="0"/>
              <w:jc w:val="left"/>
              <w:rPr>
                <w:rFonts w:ascii="Arial" w:cs="Arial" w:eastAsia="Arial" w:hAnsi="Arial"/>
                <w:b w:val="1"/>
                <w:i w:val="0"/>
                <w:smallCaps w:val="0"/>
                <w:strike w:val="0"/>
                <w:color w:val="0583b0"/>
                <w:sz w:val="15.05479907989502"/>
                <w:szCs w:val="15.05479907989502"/>
                <w:u w:val="none"/>
                <w:shd w:fill="auto" w:val="clear"/>
                <w:vertAlign w:val="baseline"/>
              </w:rPr>
            </w:pPr>
            <w:r w:rsidDel="00000000" w:rsidR="00000000" w:rsidRPr="00000000">
              <w:rPr>
                <w:rFonts w:ascii="Arial" w:cs="Arial" w:eastAsia="Arial" w:hAnsi="Arial"/>
                <w:b w:val="1"/>
                <w:i w:val="0"/>
                <w:smallCaps w:val="0"/>
                <w:strike w:val="0"/>
                <w:color w:val="0583b0"/>
                <w:sz w:val="15.05479907989502"/>
                <w:szCs w:val="15.05479907989502"/>
                <w:u w:val="none"/>
                <w:shd w:fill="auto" w:val="clear"/>
                <w:vertAlign w:val="baseline"/>
                <w:rtl w:val="0"/>
              </w:rPr>
              <w:t xml:space="preserve">Estimated Reserve Adequacy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8.282470703125" w:firstLine="0"/>
              <w:jc w:val="righ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Reserves Coverage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18.0126953125" w:line="240" w:lineRule="auto"/>
              <w:ind w:left="600.4827880859375" w:right="0" w:firstLine="0"/>
              <w:jc w:val="left"/>
              <w:rPr>
                <w:rFonts w:ascii="Arial" w:cs="Arial" w:eastAsia="Arial" w:hAnsi="Arial"/>
                <w:b w:val="0"/>
                <w:i w:val="0"/>
                <w:smallCaps w:val="0"/>
                <w:strike w:val="0"/>
                <w:color w:val="0583b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583b0"/>
                <w:sz w:val="11.288095474243164"/>
                <w:szCs w:val="11.288095474243164"/>
                <w:u w:val="none"/>
                <w:shd w:fill="auto" w:val="clear"/>
                <w:vertAlign w:val="baseline"/>
                <w:rtl w:val="0"/>
              </w:rPr>
              <w:t xml:space="preserve">(Official reserves as a percent of IMF country-specific metric)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63.8848876953125" w:line="240" w:lineRule="auto"/>
              <w:ind w:left="283.23745727539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350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09326171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20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4699707031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12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3.0340576171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Reserves (in month of imports) [RHS]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88244628906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18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4.109954833984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2012 2013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0.5780029296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Reserves/ ST Debt (ratio)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23745727539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300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8771972656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10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5.065917968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Suggested adequacy range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980957031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16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168334960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250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3046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14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621582031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8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168334960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200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6854248046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12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55.634765625" w:line="240" w:lineRule="auto"/>
              <w:ind w:left="0" w:right="4133.09326171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10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561279296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6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711486816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150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35.20416259765625" w:line="240" w:lineRule="auto"/>
              <w:ind w:left="0" w:right="4131.481933593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8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711486816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100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8850097656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4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0.58044433593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6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4273071289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50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9041748046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4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265136718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2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14514160156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0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28552246093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2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22.38677978515625" w:line="240" w:lineRule="auto"/>
              <w:ind w:left="3687.9655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10470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3.331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2.93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4.1276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2.14279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0.953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0.6933593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0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7358398437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0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8.761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2.5444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8.9823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26.45965576171875" w:line="240" w:lineRule="auto"/>
              <w:ind w:left="2948.58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1.22894287109375" w:line="240" w:lineRule="auto"/>
              <w:ind w:left="2577.79312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146484375" w:line="240" w:lineRule="auto"/>
              <w:ind w:left="3319.3846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23.74267578125" w:line="240" w:lineRule="auto"/>
              <w:ind w:left="3715.08102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750.953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121.74911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4.8590087890625" w:line="240" w:lineRule="auto"/>
              <w:ind w:left="1492.5444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2032470703125" w:line="240" w:lineRule="auto"/>
              <w:ind w:left="1862.14279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3.6639404296875" w:line="240" w:lineRule="auto"/>
              <w:ind w:left="2232.93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9.26666259765625" w:line="240" w:lineRule="auto"/>
              <w:ind w:left="4084.521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1.15020751953125"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0787353515625" w:line="240" w:lineRule="auto"/>
              <w:ind w:left="3344.1276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5.9527587890625" w:line="240" w:lineRule="auto"/>
              <w:ind w:left="726.210174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7.26043701171875" w:line="240" w:lineRule="auto"/>
              <w:ind w:left="1467.8013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4.70123291015625" w:line="240" w:lineRule="auto"/>
              <w:ind w:left="2208.195037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1239013671875" w:line="240" w:lineRule="auto"/>
              <w:ind w:left="2947.57186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6.47125244140625" w:line="240" w:lineRule="auto"/>
              <w:ind w:left="1862.4815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9.05242919921875" w:line="240" w:lineRule="auto"/>
              <w:ind w:left="3713.7254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3.6077880859375" w:line="240" w:lineRule="auto"/>
              <w:ind w:left="1095.9890747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7.2265625" w:line="240" w:lineRule="auto"/>
              <w:ind w:left="751.29226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2.20947265625" w:line="240" w:lineRule="auto"/>
              <w:ind w:left="3344.1276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8.5906982421875" w:line="240" w:lineRule="auto"/>
              <w:ind w:left="4084.521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5.93017578125"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3.6865234375" w:line="240" w:lineRule="auto"/>
              <w:ind w:left="1493.89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7.19268798828125" w:line="240" w:lineRule="auto"/>
              <w:ind w:left="3714.0641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122.08786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7.1929931640625" w:line="240" w:lineRule="auto"/>
              <w:ind w:left="723.95050048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2.3223876953125" w:line="240" w:lineRule="auto"/>
              <w:ind w:left="2207.1781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4058.761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0677490234375" w:line="240" w:lineRule="auto"/>
              <w:ind w:left="2973.331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5.96405029296875" w:line="240" w:lineRule="auto"/>
              <w:ind w:left="1862.14279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19.59320068359375" w:line="240" w:lineRule="auto"/>
              <w:ind w:left="0" w:right="3818.41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8.41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41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7.212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7.212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6.00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00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9.77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07904052734375" w:line="240" w:lineRule="auto"/>
              <w:ind w:left="295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9808349609375" w:line="240" w:lineRule="auto"/>
              <w:ind w:left="3345.4832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13.26934814453125" w:line="240" w:lineRule="auto"/>
              <w:ind w:left="1492.5444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1.251220703125"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9.70672607421875" w:line="240" w:lineRule="auto"/>
              <w:ind w:left="3692.484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3.57391357421875" w:line="240" w:lineRule="auto"/>
              <w:ind w:left="1123.10470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14.41925048828125" w:line="240" w:lineRule="auto"/>
              <w:ind w:left="1840.90194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0.341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2.3675537109375" w:line="240" w:lineRule="auto"/>
              <w:ind w:left="729.712677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10.777587890625" w:line="240" w:lineRule="auto"/>
              <w:ind w:left="4084.521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10.85662841796875" w:line="240" w:lineRule="auto"/>
              <w:ind w:left="3322.88681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1.1724853515625" w:line="240" w:lineRule="auto"/>
              <w:ind w:left="808.68713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10.7891845703125" w:line="240" w:lineRule="auto"/>
              <w:ind w:left="0" w:right="38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6.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1.2286376953125" w:line="240" w:lineRule="auto"/>
              <w:ind w:left="1100.50842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1.1163330078125"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36.08734130859375" w:line="240" w:lineRule="auto"/>
              <w:ind w:left="1471.3035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381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2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5.03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03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5.03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5.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5.0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5.0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3.82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3.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1.134033203125" w:line="240" w:lineRule="auto"/>
              <w:ind w:left="4058.761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12.0404052734375" w:line="240" w:lineRule="auto"/>
              <w:ind w:left="725.19332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13.14544677734375" w:line="240" w:lineRule="auto"/>
              <w:ind w:left="2576.7762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24.06951904296875" w:line="240" w:lineRule="auto"/>
              <w:ind w:left="735.5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10.80474853515625" w:line="240" w:lineRule="auto"/>
              <w:ind w:left="0" w:right="38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7.9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5.54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240" w:lineRule="auto"/>
              <w:ind w:left="4063.2804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28.7371826171875" w:line="240" w:lineRule="auto"/>
              <w:ind w:left="2602.536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25.2642822265625" w:line="240" w:lineRule="auto"/>
              <w:ind w:left="752.3091125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3.59649658203125" w:line="240" w:lineRule="auto"/>
              <w:ind w:left="2581.2953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2.39471435546875" w:line="240" w:lineRule="auto"/>
              <w:ind w:left="0" w:right="38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6.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60.01708984375" w:line="240" w:lineRule="auto"/>
              <w:ind w:left="750.953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1.1773681640625" w:line="240" w:lineRule="auto"/>
              <w:ind w:left="0" w:right="38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5.54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59.99420166015625" w:line="240" w:lineRule="auto"/>
              <w:ind w:left="728.356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1.20025634765625" w:line="240" w:lineRule="auto"/>
              <w:ind w:left="0" w:right="382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9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7.9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6.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64.69512939453125" w:line="240" w:lineRule="auto"/>
              <w:ind w:left="610.2670288085938"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288095474243164"/>
                <w:szCs w:val="11.288095474243164"/>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 and IMF staff calculations.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4.65087890625" w:firstLine="0"/>
              <w:jc w:val="right"/>
              <w:rPr>
                <w:rFonts w:ascii="Arial" w:cs="Arial" w:eastAsia="Arial" w:hAnsi="Arial"/>
                <w:b w:val="0"/>
                <w:i w:val="0"/>
                <w:smallCaps w:val="0"/>
                <w:strike w:val="0"/>
                <w:color w:val="000000"/>
                <w:sz w:val="11.274099349975586"/>
                <w:szCs w:val="11.274099349975586"/>
                <w:u w:val="none"/>
                <w:shd w:fill="auto" w:val="clear"/>
                <w:vertAlign w:val="baseline"/>
              </w:rPr>
            </w:pPr>
            <w:r w:rsidDel="00000000" w:rsidR="00000000" w:rsidRPr="00000000">
              <w:rPr>
                <w:rFonts w:ascii="Arial" w:cs="Arial" w:eastAsia="Arial" w:hAnsi="Arial"/>
                <w:b w:val="0"/>
                <w:i w:val="0"/>
                <w:smallCaps w:val="0"/>
                <w:strike w:val="0"/>
                <w:color w:val="000000"/>
                <w:sz w:val="11.274099349975586"/>
                <w:szCs w:val="11.274099349975586"/>
                <w:u w:val="none"/>
                <w:shd w:fill="auto" w:val="clear"/>
                <w:vertAlign w:val="baseline"/>
                <w:rtl w:val="0"/>
              </w:rPr>
              <w:t xml:space="preserve">Sources: IMF staff calculations.</w:t>
            </w:r>
          </w:p>
        </w:tc>
      </w:tr>
    </w:tbl>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7563476562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31</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907.14599609375" w:line="240" w:lineRule="auto"/>
        <w:ind w:left="0" w:right="3802.08007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Financial Markets  </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1652.2552490234375" w:firstLine="0"/>
        <w:jc w:val="right"/>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Global financial market volatility led to capital outflows, but flows have stabilized lately.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309.730224609375" w:line="264.6929168701172" w:lineRule="auto"/>
        <w:ind w:left="0" w:right="379.16259765625" w:firstLine="9.712829589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rupee has depreciated on concerns of a large current  account deficit and global risk reversal…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66.480712890625" w:line="240" w:lineRule="auto"/>
        <w:ind w:left="471.14654541015625"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Exchange Rate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17.984619140625" w:line="240" w:lineRule="auto"/>
        <w:ind w:left="466.79931640625" w:right="0" w:firstLine="0"/>
        <w:jc w:val="left"/>
        <w:rPr>
          <w:rFonts w:ascii="Arial" w:cs="Arial" w:eastAsia="Arial" w:hAnsi="Arial"/>
          <w:b w:val="0"/>
          <w:i w:val="0"/>
          <w:smallCaps w:val="0"/>
          <w:strike w:val="0"/>
          <w:color w:val="0583b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583b0"/>
          <w:sz w:val="11.291098594665527"/>
          <w:szCs w:val="11.291098594665527"/>
          <w:u w:val="none"/>
          <w:shd w:fill="auto" w:val="clear"/>
          <w:vertAlign w:val="baseline"/>
          <w:rtl w:val="0"/>
        </w:rPr>
        <w:t xml:space="preserve">(Index, June 1, 2009=100, NC/US$) </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20.63232421875" w:line="240" w:lineRule="auto"/>
        <w:ind w:left="197.46490478515625"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70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64.6929168701172" w:lineRule="auto"/>
        <w:ind w:left="206.80908203125" w:right="21.005859375" w:hanging="0.85205078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…accompanied (as with most emerging market economies)  by sizable portfolio debt outflows.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66.69677734375" w:line="240" w:lineRule="auto"/>
        <w:ind w:left="876.0302734375" w:right="0" w:firstLine="0"/>
        <w:jc w:val="left"/>
        <w:rPr>
          <w:rFonts w:ascii="Arial" w:cs="Arial" w:eastAsia="Arial" w:hAnsi="Arial"/>
          <w:b w:val="1"/>
          <w:i w:val="0"/>
          <w:smallCaps w:val="0"/>
          <w:strike w:val="0"/>
          <w:color w:val="0583b0"/>
          <w:sz w:val="15.130800247192383"/>
          <w:szCs w:val="15.130800247192383"/>
          <w:u w:val="none"/>
          <w:shd w:fill="auto" w:val="clear"/>
          <w:vertAlign w:val="baseline"/>
        </w:rPr>
      </w:pPr>
      <w:r w:rsidDel="00000000" w:rsidR="00000000" w:rsidRPr="00000000">
        <w:rPr>
          <w:rFonts w:ascii="Arial" w:cs="Arial" w:eastAsia="Arial" w:hAnsi="Arial"/>
          <w:b w:val="1"/>
          <w:i w:val="0"/>
          <w:smallCaps w:val="0"/>
          <w:strike w:val="0"/>
          <w:color w:val="0583b0"/>
          <w:sz w:val="15.130800247192383"/>
          <w:szCs w:val="15.130800247192383"/>
          <w:u w:val="none"/>
          <w:shd w:fill="auto" w:val="clear"/>
          <w:vertAlign w:val="baseline"/>
          <w:rtl w:val="0"/>
        </w:rPr>
        <w:t xml:space="preserve">Debt and Equity Inflows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17.252197265625" w:line="240" w:lineRule="auto"/>
        <w:ind w:left="871.641845703125"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billions of US Dollars, cumulative)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64.356689453125" w:line="240" w:lineRule="auto"/>
        <w:ind w:left="417.59033203125"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577.2752380371094" w:right="1523.73046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35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64.949951171875" w:line="240"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80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109.43603515625" w:line="240"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90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33935546875" w:line="237.23490715026855"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Pr>
        <w:drawing>
          <wp:inline distB="19050" distT="19050" distL="19050" distR="19050">
            <wp:extent cx="114300" cy="187452"/>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1430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110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83.592529296875" w:line="427.07324981689453"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120 130 140 150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Pr>
        <w:drawing>
          <wp:inline distB="19050" distT="19050" distL="19050" distR="19050">
            <wp:extent cx="467868" cy="211836"/>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7868" cy="211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Pr>
        <w:drawing>
          <wp:inline distB="19050" distT="19050" distL="19050" distR="19050">
            <wp:extent cx="455676" cy="32156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5676" cy="321564"/>
                    </a:xfrm>
                    <a:prstGeom prst="rect"/>
                    <a:ln/>
                  </pic:spPr>
                </pic:pic>
              </a:graphicData>
            </a:graphic>
          </wp:inline>
        </w:drawing>
      </w: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Pr>
        <w:drawing>
          <wp:inline distB="19050" distT="19050" distL="19050" distR="19050">
            <wp:extent cx="467868" cy="199644"/>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868" cy="199644"/>
                    </a:xfrm>
                    <a:prstGeom prst="rect"/>
                    <a:ln/>
                  </pic:spPr>
                </pic:pic>
              </a:graphicData>
            </a:graphic>
          </wp:inline>
        </w:drawing>
      </w: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Pr>
        <w:drawing>
          <wp:inline distB="19050" distT="19050" distL="19050" distR="19050">
            <wp:extent cx="480060" cy="33375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0060" cy="333756"/>
                    </a:xfrm>
                    <a:prstGeom prst="rect"/>
                    <a:ln/>
                  </pic:spPr>
                </pic:pic>
              </a:graphicData>
            </a:graphic>
          </wp:inline>
        </w:drawing>
      </w:r>
      <w:r w:rsidDel="00000000" w:rsidR="00000000" w:rsidRPr="00000000">
        <w:rPr>
          <w:rtl w:val="0"/>
        </w:rPr>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535.050048828125" w:line="361.201229095459"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IND MYS KOR CHN IDN BRA TUR RUS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37.47924804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30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40.3735351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25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41.56372070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20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40.3735351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37774</wp:posOffset>
            </wp:positionV>
            <wp:extent cx="467868" cy="431292"/>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7868" cy="431292"/>
                    </a:xfrm>
                    <a:prstGeom prst="rect"/>
                    <a:ln/>
                  </pic:spPr>
                </pic:pic>
              </a:graphicData>
            </a:graphic>
          </wp:anchor>
        </w:drawing>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40.3723144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89588</wp:posOffset>
            </wp:positionV>
            <wp:extent cx="150876" cy="211836"/>
            <wp:effectExtent b="0" l="0" r="0" t="0"/>
            <wp:wrapSquare wrapText="right" distB="19050" distT="19050" distL="19050" distR="1905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0876" cy="211836"/>
                    </a:xfrm>
                    <a:prstGeom prst="rect"/>
                    <a:ln/>
                  </pic:spPr>
                </pic:pic>
              </a:graphicData>
            </a:graphic>
          </wp:anchor>
        </w:drawing>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41.564941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40.3735351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40.3723144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41.56494140625" w:line="304.4338130950928"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-10 -15 -20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9.456599235534668"/>
          <w:szCs w:val="9.456599235534668"/>
          <w:u w:val="none"/>
          <w:shd w:fill="auto" w:val="clear"/>
          <w:vertAlign w:val="baseline"/>
        </w:rPr>
      </w:pPr>
      <w:r w:rsidDel="00000000" w:rsidR="00000000" w:rsidRPr="00000000">
        <w:rPr>
          <w:rFonts w:ascii="Arial" w:cs="Arial" w:eastAsia="Arial" w:hAnsi="Arial"/>
          <w:b w:val="1"/>
          <w:i w:val="0"/>
          <w:smallCaps w:val="0"/>
          <w:strike w:val="0"/>
          <w:color w:val="000000"/>
          <w:sz w:val="9.456599235534668"/>
          <w:szCs w:val="9.456599235534668"/>
          <w:u w:val="none"/>
          <w:shd w:fill="auto" w:val="clear"/>
          <w:vertAlign w:val="baseline"/>
          <w:rtl w:val="0"/>
        </w:rPr>
        <w:t xml:space="preserve">Sept. 4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1215.93017578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Debt </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106.3696289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720.4534912109375" w:right="2120.047607421875" w:header="0" w:footer="720"/>
          <w:cols w:equalWidth="0" w:num="4">
            <w:col w:space="0" w:w="2100"/>
            <w:col w:space="0" w:w="2100"/>
            <w:col w:space="0" w:w="2100"/>
            <w:col w:space="0" w:w="210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Equity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247.7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2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42.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38.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2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42.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38.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2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42.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38.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2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42.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38.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25.9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65.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42.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61.1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29.069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57.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3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41.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5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16.403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6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85.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2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2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56.3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18.52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57.489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59.307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26.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65.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29.069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57.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3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41.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5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16.403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6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85.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111.50390625" w:line="240" w:lineRule="auto"/>
        <w:ind w:left="0" w:right="0" w:firstLine="0"/>
        <w:jc w:val="left"/>
        <w:rPr>
          <w:rFonts w:ascii="Arial" w:cs="Arial" w:eastAsia="Arial" w:hAnsi="Arial"/>
          <w:b w:val="0"/>
          <w:i w:val="0"/>
          <w:smallCaps w:val="0"/>
          <w:strike w:val="0"/>
          <w:color w:val="000000"/>
          <w:sz w:val="11.291098594665527"/>
          <w:szCs w:val="11.291098594665527"/>
          <w:u w:val="none"/>
          <w:shd w:fill="auto" w:val="clear"/>
          <w:vertAlign w:val="baseline"/>
        </w:rPr>
      </w:pPr>
      <w:r w:rsidDel="00000000" w:rsidR="00000000" w:rsidRPr="00000000">
        <w:rPr>
          <w:rFonts w:ascii="Arial" w:cs="Arial" w:eastAsia="Arial" w:hAnsi="Arial"/>
          <w:b w:val="0"/>
          <w:i w:val="0"/>
          <w:smallCaps w:val="0"/>
          <w:strike w:val="0"/>
          <w:color w:val="000000"/>
          <w:sz w:val="11.291098594665527"/>
          <w:szCs w:val="11.291098594665527"/>
          <w:u w:val="none"/>
          <w:shd w:fill="auto" w:val="clear"/>
          <w:vertAlign w:val="baseline"/>
          <w:rtl w:val="0"/>
        </w:rPr>
        <w:t xml:space="preserve">Sources: Bloomberg and IMF staff calculations.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2080.258026123047" w:right="4308.3880615234375" w:header="0" w:footer="720"/>
          <w:cols w:equalWidth="0" w:num="2">
            <w:col w:space="0" w:w="2940"/>
            <w:col w:space="0" w:w="294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Source: Bloomberg.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56.66748046875" w:line="240.40712356567383" w:lineRule="auto"/>
        <w:ind w:left="1546.6801452636719" w:right="1485.65185546875" w:firstLine="0"/>
        <w:jc w:val="center"/>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Although stock market index has been relatively stable…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…bond yields ticked up, partly due to RBI’s liquidity  tightening measures.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413.9337158203125" w:line="527.0775604248047"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190 170 150 130 110 90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30.836791992187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70 </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165.86059570312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50 </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57.2657585144043" w:lineRule="auto"/>
        <w:ind w:left="0" w:right="0" w:firstLine="0"/>
        <w:jc w:val="left"/>
        <w:rPr>
          <w:rFonts w:ascii="Arial" w:cs="Arial" w:eastAsia="Arial" w:hAnsi="Arial"/>
          <w:b w:val="0"/>
          <w:i w:val="0"/>
          <w:smallCaps w:val="0"/>
          <w:strike w:val="0"/>
          <w:color w:val="0583b0"/>
          <w:sz w:val="11.288095474243164"/>
          <w:szCs w:val="11.288095474243164"/>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Stock Market Indices </w:t>
      </w:r>
      <w:r w:rsidDel="00000000" w:rsidR="00000000" w:rsidRPr="00000000">
        <w:rPr>
          <w:rFonts w:ascii="Arial" w:cs="Arial" w:eastAsia="Arial" w:hAnsi="Arial"/>
          <w:b w:val="0"/>
          <w:i w:val="0"/>
          <w:smallCaps w:val="0"/>
          <w:strike w:val="0"/>
          <w:color w:val="0583b0"/>
          <w:sz w:val="11.288095474243164"/>
          <w:szCs w:val="11.288095474243164"/>
          <w:u w:val="none"/>
          <w:shd w:fill="auto" w:val="clear"/>
          <w:vertAlign w:val="baseline"/>
          <w:rtl w:val="0"/>
        </w:rPr>
        <w:t xml:space="preserve">(June 1, 2009 = 100)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150.000610351562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India (SENSEX) </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51.8676757812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Brazil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50.66772460937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China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50.6683349609375" w:line="240" w:lineRule="auto"/>
        <w:ind w:left="0"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Russia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Bond Yields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17.4163818359375" w:line="240" w:lineRule="auto"/>
        <w:ind w:left="0"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percent)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64.411010742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13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534.84497070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3-month 3-year 10-year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12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79.9633789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11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81.16638183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79.962768554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9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81.16638183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8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81.1657714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7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79.97497558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81.1657714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79.9633789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81.16638183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845.2670288085938" w:right="2248.3398437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3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25.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6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4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27.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1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5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10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25.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6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4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27.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1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5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10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25.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6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4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27.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1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5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10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25.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6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4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27.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1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5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10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25.82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6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4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27.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1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54.052734375" w:line="266.09381675720215" w:lineRule="auto"/>
        <w:ind w:left="0" w:right="441.671142578125" w:firstLine="1.70394897460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Spreads on the proxy CDS for the Indian sovereign have  spiked.  </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65.4901123046875" w:line="240" w:lineRule="auto"/>
        <w:ind w:left="493.64654541015625"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Credit Default Swap: SBI versus Sovereigns </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17.418212890625" w:line="240" w:lineRule="auto"/>
        <w:ind w:left="495.9538269042969"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(Basis points)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64.3695068359375" w:line="240" w:lineRule="auto"/>
        <w:ind w:left="145.71884155273438"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500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66.09381675720215" w:lineRule="auto"/>
        <w:ind w:left="233.1134033203125" w:right="372.5170898437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Despite recent depreciation, India’s high inflation  differential has kept real effective exchange rate high.  </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65.4901123046875" w:line="240" w:lineRule="auto"/>
        <w:ind w:left="0" w:right="0" w:firstLine="0"/>
        <w:jc w:val="center"/>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Nominal and Real Effective Exchange Rates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17.418212890625" w:line="240" w:lineRule="auto"/>
        <w:ind w:left="726.3543701171875"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(Index, 2005=100) </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1802978515625"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135 </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365234375" w:firstLine="0"/>
        <w:jc w:val="righ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572.1632385253906" w:right="1566.33056640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105 </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119.52850341796875" w:line="310.50610542297363"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450 400 350 300 250 200 150 100 50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9.430541992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SBI 2/ Indonesia Korea China China Banks 1/ </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42.001953125" w:line="382.65652656555176"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130 125 120 115 110 105 100 95 </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577.2000122070312"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REER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149.56970214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NEER [RHS]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42.04742431640625" w:line="382.6559829711914"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100 95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17.311096191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90 </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84.7628784179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85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84.7628784179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80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84.7628784179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75 </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84.762573242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70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84.7628784179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709.5974731445312" w:right="1563.49365234375" w:header="0" w:footer="720"/>
          <w:cols w:equalWidth="0" w:num="5">
            <w:col w:space="0" w:w="1800"/>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65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163.8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26.02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6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46.8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104.403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26.02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6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46.8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104.403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26.02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6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46.8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104.403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26.02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6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46.806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104.403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26.02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61.171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90 </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66.27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5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48.009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57.5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60 </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311.54876708984375" w:line="240" w:lineRule="auto"/>
        <w:ind w:left="1816.5223932266235"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 Average of Bank of China and China Development Bank. </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41.9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4.3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7.96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0.3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3.9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8.7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4.80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8.41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0.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240" w:lineRule="auto"/>
        <w:ind w:left="0" w:right="467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4.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82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4.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0.45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2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8.871459960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85.6933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SBI is used as proxy for Government of India. </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139.472351074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Bloomberg, CEIC, and IMF staff calculations.  </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19.2074584960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581.4199829101562" w:right="2149.8126220703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33199501037598"/>
          <w:szCs w:val="11.333199501037598"/>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and IMF staff estimates.</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1239.8458862304688"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638.13720703125" w:line="240" w:lineRule="auto"/>
        <w:ind w:left="0" w:right="3447.510375976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Monetary Developments  </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5.7530117034912" w:lineRule="auto"/>
        <w:ind w:left="1770.0144958496094" w:right="1088.9892578125" w:firstLine="0"/>
        <w:jc w:val="center"/>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Inflation has picked up even as the output gap has widened. Upside risks to inflation emanating from  elevated food inflation, rupee depreciation, and inflation expectations remain high.  </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287.037353515625" w:line="266.0935878753662" w:lineRule="auto"/>
        <w:ind w:left="0" w:right="159.7271728515625" w:firstLine="4.941558837890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CPI and WPI inflation have been picking up and remain  elevated…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65.704345703125" w:line="240" w:lineRule="auto"/>
        <w:ind w:left="577.5025939941406" w:right="0" w:firstLine="0"/>
        <w:jc w:val="left"/>
        <w:rPr>
          <w:rFonts w:ascii="Arial" w:cs="Arial" w:eastAsia="Arial" w:hAnsi="Arial"/>
          <w:b w:val="1"/>
          <w:i w:val="0"/>
          <w:smallCaps w:val="0"/>
          <w:strike w:val="0"/>
          <w:color w:val="0583b0"/>
          <w:sz w:val="15.130800247192383"/>
          <w:szCs w:val="15.130800247192383"/>
          <w:u w:val="none"/>
          <w:shd w:fill="auto" w:val="clear"/>
          <w:vertAlign w:val="baseline"/>
        </w:rPr>
      </w:pPr>
      <w:r w:rsidDel="00000000" w:rsidR="00000000" w:rsidRPr="00000000">
        <w:rPr>
          <w:rFonts w:ascii="Arial" w:cs="Arial" w:eastAsia="Arial" w:hAnsi="Arial"/>
          <w:b w:val="1"/>
          <w:i w:val="0"/>
          <w:smallCaps w:val="0"/>
          <w:strike w:val="0"/>
          <w:color w:val="0583b0"/>
          <w:sz w:val="15.130800247192383"/>
          <w:szCs w:val="15.130800247192383"/>
          <w:u w:val="none"/>
          <w:shd w:fill="auto" w:val="clear"/>
          <w:vertAlign w:val="baseline"/>
          <w:rtl w:val="0"/>
        </w:rPr>
        <w:t xml:space="preserve">Inflation and Credit </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17.252197265625" w:line="240" w:lineRule="auto"/>
        <w:ind w:left="582.0419311523438"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percent, yoy)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66.0935878753662" w:lineRule="auto"/>
        <w:ind w:left="509.5355224609375" w:right="17.6953125" w:hanging="3.578491210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core WPI inflation momentum has started to  increase again.  </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65.704345703125" w:line="240" w:lineRule="auto"/>
        <w:ind w:left="981.685791015625" w:right="0" w:firstLine="0"/>
        <w:jc w:val="left"/>
        <w:rPr>
          <w:rFonts w:ascii="Arial" w:cs="Arial" w:eastAsia="Arial" w:hAnsi="Arial"/>
          <w:b w:val="1"/>
          <w:i w:val="0"/>
          <w:smallCaps w:val="0"/>
          <w:strike w:val="0"/>
          <w:color w:val="0583b0"/>
          <w:sz w:val="15.130800247192383"/>
          <w:szCs w:val="15.130800247192383"/>
          <w:u w:val="none"/>
          <w:shd w:fill="auto" w:val="clear"/>
          <w:vertAlign w:val="baseline"/>
        </w:rPr>
      </w:pPr>
      <w:r w:rsidDel="00000000" w:rsidR="00000000" w:rsidRPr="00000000">
        <w:rPr>
          <w:rFonts w:ascii="Arial" w:cs="Arial" w:eastAsia="Arial" w:hAnsi="Arial"/>
          <w:b w:val="1"/>
          <w:i w:val="0"/>
          <w:smallCaps w:val="0"/>
          <w:strike w:val="0"/>
          <w:color w:val="0583b0"/>
          <w:sz w:val="15.130800247192383"/>
          <w:szCs w:val="15.130800247192383"/>
          <w:u w:val="none"/>
          <w:shd w:fill="auto" w:val="clear"/>
          <w:vertAlign w:val="baseline"/>
          <w:rtl w:val="0"/>
        </w:rPr>
        <w:t xml:space="preserve">WPI: Core Inflation Trend </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17.252197265625" w:line="240" w:lineRule="auto"/>
        <w:ind w:left="988.0413818359375" w:right="0" w:firstLine="0"/>
        <w:jc w:val="left"/>
        <w:rPr>
          <w:rFonts w:ascii="Arial" w:cs="Arial" w:eastAsia="Arial" w:hAnsi="Arial"/>
          <w:b w:val="0"/>
          <w:i w:val="0"/>
          <w:smallCaps w:val="0"/>
          <w:strike w:val="0"/>
          <w:color w:val="0583b0"/>
          <w:sz w:val="11.347900390625"/>
          <w:szCs w:val="11.347900390625"/>
          <w:u w:val="none"/>
          <w:shd w:fill="auto" w:val="clear"/>
          <w:vertAlign w:val="baseline"/>
        </w:rPr>
        <w:sectPr>
          <w:type w:val="continuous"/>
          <w:pgSz w:h="15840" w:w="12240" w:orient="portrait"/>
          <w:pgMar w:bottom="399.59999084472656" w:top="0" w:left="1577.2752380371094" w:right="2120.419921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percent) </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64.37744140625" w:line="312.46593475341797"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18 16 14 12 10 8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10.909423828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45.1721191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45.17333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45.17333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1067.991943359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WPI </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13.969726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CPI-IW 1/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12.76977539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CPI (all India) </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12.767333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Non-Food credit growth, 3mma [RHS] </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0341796875" w:line="390.79261779785156"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40 35 30 25 20 15 10 5 </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15 </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192.76367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651.6040039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 </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193.9660644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193.9660644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 </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193.9660644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1145.9924316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Core 1/ (yoy) </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3.170166015625" w:line="238.88591766357422"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Core 1/ (sa, 3 month growth annualized) Core 2/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4.8986816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743.3425903320312" w:right="2102.137451171875" w:header="0" w:footer="720"/>
          <w:cols w:equalWidth="0" w:num="5">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Core 2/ (sa, 3 month growth annualized)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87.20458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65.38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37.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4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4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4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4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67.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4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100.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1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1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1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63.0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42.15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63.0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800" w:right="180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 Excluding foods and energy. </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37.967529296875" w:line="240" w:lineRule="auto"/>
        <w:ind w:left="2.61016845703125"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 Industrial Workers </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18.7689208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Sources: CEIC and IMF staffcalculations. </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68.4915542602539" w:lineRule="auto"/>
        <w:ind w:left="1347.2021484375" w:right="8.94775390625" w:hanging="1.3616943359375"/>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2153.495330810547" w:right="3415.452270507812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Manufacturing excluding foods. Sources: CEIC and IMF staff calculations. </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37.186279296875" w:line="239.735369682312" w:lineRule="auto"/>
        <w:ind w:left="1561.3345336914062" w:right="1226.9140625" w:firstLine="0"/>
        <w:jc w:val="center"/>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Food inflation remains high.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Money market rates rose significantly above the policy  rate…  </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64.295654296875" w:line="240" w:lineRule="auto"/>
        <w:ind w:left="0"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CPI Food Inflation: Contributions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17.4163818359375" w:line="240" w:lineRule="auto"/>
        <w:ind w:left="0"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percent, yoy)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64.3804931640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16 </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11.56005859375" w:line="317.3736763000488"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Cereals Milk Vegetables Others 14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20.582885742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12 </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58.369750976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10 </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58.370361328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8 </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58.369750976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 </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57.1673583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 </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58.369750976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58.370361328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0 </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57.16735839843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-2 </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58.369750976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-4 </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389.67529296875" w:line="419.6385669708252"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13.5 12.5 11.5 10.5 9.5 </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20.22705078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8.5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106.367797851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7.5 </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105.164794921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6.5 </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106.36779785156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5.5 </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Interest Rates </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17.4163818359375" w:line="240" w:lineRule="auto"/>
        <w:ind w:left="0" w:right="0" w:firstLine="0"/>
        <w:jc w:val="left"/>
        <w:rPr>
          <w:rFonts w:ascii="Arial" w:cs="Arial" w:eastAsia="Arial" w:hAnsi="Arial"/>
          <w:b w:val="0"/>
          <w:i w:val="0"/>
          <w:smallCaps w:val="0"/>
          <w:strike w:val="0"/>
          <w:color w:val="0583b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583b0"/>
          <w:sz w:val="11.347900390625"/>
          <w:szCs w:val="11.347900390625"/>
          <w:u w:val="none"/>
          <w:shd w:fill="auto" w:val="clear"/>
          <w:vertAlign w:val="baseline"/>
          <w:rtl w:val="0"/>
        </w:rPr>
        <w:t xml:space="preserve">(In percent) </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237.1697998046875" w:line="429.1596221923828"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745.7102966308594" w:right="4005.6280517578125" w:header="0" w:footer="720"/>
          <w:cols w:equalWidth="0" w:num="3">
            <w:col w:space="0" w:w="2180"/>
            <w:col w:space="0" w:w="2180"/>
            <w:col w:space="0" w:w="218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Call Rate Repo Reverse repo MSF </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1463.96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5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27.0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56.4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1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57.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4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28.96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65.733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4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5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17.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6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85.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1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2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5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27.0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56.4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56.4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1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57.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46.8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28.96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65.733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4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57.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57.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3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41.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5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17.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6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85.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26.6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56.42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42.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4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57.6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10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37.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6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16.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56.2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2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65.8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48.0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2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27.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57.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4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3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41.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5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17.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6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85.0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11.61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8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84.50195312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Sources: CEIC and IMF staff calculations. </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123.8690185546875" w:line="240"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…following RBI’s liquidity tightening measures, but they  </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1.2030029296875" w:line="240" w:lineRule="auto"/>
        <w:ind w:left="0" w:right="0" w:firstLine="0"/>
        <w:jc w:val="left"/>
        <w:rPr>
          <w:rFonts w:ascii="Arial" w:cs="Arial" w:eastAsia="Arial" w:hAnsi="Arial"/>
          <w:b w:val="0"/>
          <w:i w:val="0"/>
          <w:smallCaps w:val="0"/>
          <w:strike w:val="0"/>
          <w:color w:val="000000"/>
          <w:sz w:val="11.347900390625"/>
          <w:szCs w:val="11.347900390625"/>
          <w:u w:val="none"/>
          <w:shd w:fill="auto" w:val="clear"/>
          <w:vertAlign w:val="baseline"/>
        </w:rPr>
        <w:sectPr>
          <w:type w:val="continuous"/>
          <w:pgSz w:h="15840" w:w="12240" w:orient="portrait"/>
          <w:pgMar w:bottom="399.59999084472656" w:top="0" w:left="1575.2304077148438" w:right="4482.3443603515625" w:header="0" w:footer="720"/>
          <w:cols w:equalWidth="0" w:num="2">
            <w:col w:space="0" w:w="3100"/>
            <w:col w:space="0" w:w="3100"/>
          </w:cols>
        </w:sectPr>
      </w:pPr>
      <w:r w:rsidDel="00000000" w:rsidR="00000000" w:rsidRPr="00000000">
        <w:rPr>
          <w:rFonts w:ascii="Arial" w:cs="Arial" w:eastAsia="Arial" w:hAnsi="Arial"/>
          <w:b w:val="0"/>
          <w:i w:val="0"/>
          <w:smallCaps w:val="0"/>
          <w:strike w:val="0"/>
          <w:color w:val="000000"/>
          <w:sz w:val="11.347900390625"/>
          <w:szCs w:val="11.347900390625"/>
          <w:u w:val="none"/>
          <w:shd w:fill="auto" w:val="clear"/>
          <w:vertAlign w:val="baseline"/>
          <w:rtl w:val="0"/>
        </w:rPr>
        <w:t xml:space="preserve">Source: Bloomberg. </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236.663818359375" w:line="240" w:lineRule="auto"/>
        <w:ind w:left="1565.594658851623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were largely unwound more recently….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intervention has been limited.  </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454.89471435546875" w:line="420.313024520874"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3000 2500 2000 1500 </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56.25770568847656" w:lineRule="auto"/>
        <w:ind w:left="0" w:right="0" w:firstLine="0"/>
        <w:jc w:val="left"/>
        <w:rPr>
          <w:rFonts w:ascii="Arial" w:cs="Arial" w:eastAsia="Arial" w:hAnsi="Arial"/>
          <w:b w:val="0"/>
          <w:i w:val="0"/>
          <w:smallCaps w:val="0"/>
          <w:strike w:val="0"/>
          <w:color w:val="0583b0"/>
          <w:sz w:val="11.339496612548828"/>
          <w:szCs w:val="11.339496612548828"/>
          <w:u w:val="none"/>
          <w:shd w:fill="auto" w:val="clear"/>
          <w:vertAlign w:val="baseline"/>
        </w:rPr>
      </w:pPr>
      <w:r w:rsidDel="00000000" w:rsidR="00000000" w:rsidRPr="00000000">
        <w:rPr>
          <w:rFonts w:ascii="Arial" w:cs="Arial" w:eastAsia="Arial" w:hAnsi="Arial"/>
          <w:b w:val="1"/>
          <w:i w:val="0"/>
          <w:smallCaps w:val="0"/>
          <w:strike w:val="0"/>
          <w:color w:val="0583b0"/>
          <w:sz w:val="15.119595527648926"/>
          <w:szCs w:val="15.119595527648926"/>
          <w:u w:val="none"/>
          <w:shd w:fill="auto" w:val="clear"/>
          <w:vertAlign w:val="baseline"/>
          <w:rtl w:val="0"/>
        </w:rPr>
        <w:t xml:space="preserve">Daily Liquidity Operations </w:t>
      </w:r>
      <w:r w:rsidDel="00000000" w:rsidR="00000000" w:rsidRPr="00000000">
        <w:rPr>
          <w:rFonts w:ascii="Arial" w:cs="Arial" w:eastAsia="Arial" w:hAnsi="Arial"/>
          <w:b w:val="0"/>
          <w:i w:val="0"/>
          <w:smallCaps w:val="0"/>
          <w:strike w:val="0"/>
          <w:color w:val="0583b0"/>
          <w:sz w:val="11.339496612548828"/>
          <w:szCs w:val="11.339496612548828"/>
          <w:u w:val="none"/>
          <w:shd w:fill="auto" w:val="clear"/>
          <w:vertAlign w:val="baseline"/>
          <w:rtl w:val="0"/>
        </w:rPr>
        <w:t xml:space="preserve">(In billions of Rupees) </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122.086181640625" w:line="240" w:lineRule="auto"/>
        <w:ind w:left="0" w:right="0" w:firstLine="0"/>
        <w:jc w:val="left"/>
        <w:rPr>
          <w:rFonts w:ascii="Arial" w:cs="Arial" w:eastAsia="Arial" w:hAnsi="Arial"/>
          <w:b w:val="0"/>
          <w:i w:val="0"/>
          <w:smallCaps w:val="0"/>
          <w:strike w:val="0"/>
          <w:color w:val="000000"/>
          <w:sz w:val="9.9219970703125"/>
          <w:szCs w:val="9.9219970703125"/>
          <w:u w:val="none"/>
          <w:shd w:fill="auto" w:val="clear"/>
          <w:vertAlign w:val="baseline"/>
        </w:rPr>
      </w:pPr>
      <w:r w:rsidDel="00000000" w:rsidR="00000000" w:rsidRPr="00000000">
        <w:rPr>
          <w:rFonts w:ascii="Arial" w:cs="Arial" w:eastAsia="Arial" w:hAnsi="Arial"/>
          <w:b w:val="0"/>
          <w:i w:val="0"/>
          <w:smallCaps w:val="0"/>
          <w:strike w:val="0"/>
          <w:color w:val="000000"/>
          <w:sz w:val="9.9219970703125"/>
          <w:szCs w:val="9.9219970703125"/>
          <w:u w:val="none"/>
          <w:shd w:fill="auto" w:val="clear"/>
          <w:vertAlign w:val="baseline"/>
          <w:rtl w:val="0"/>
        </w:rPr>
        <w:t xml:space="preserve">Liquidity injection through LAF (repo) </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12.6104736328125" w:line="258.7152671813965" w:lineRule="auto"/>
        <w:ind w:left="0" w:right="0" w:firstLine="0"/>
        <w:jc w:val="left"/>
        <w:rPr>
          <w:rFonts w:ascii="Arial" w:cs="Arial" w:eastAsia="Arial" w:hAnsi="Arial"/>
          <w:b w:val="0"/>
          <w:i w:val="0"/>
          <w:smallCaps w:val="0"/>
          <w:strike w:val="0"/>
          <w:color w:val="000000"/>
          <w:sz w:val="9.9219970703125"/>
          <w:szCs w:val="9.9219970703125"/>
          <w:u w:val="none"/>
          <w:shd w:fill="auto" w:val="clear"/>
          <w:vertAlign w:val="baseline"/>
        </w:rPr>
      </w:pPr>
      <w:r w:rsidDel="00000000" w:rsidR="00000000" w:rsidRPr="00000000">
        <w:rPr>
          <w:rFonts w:ascii="Arial" w:cs="Arial" w:eastAsia="Arial" w:hAnsi="Arial"/>
          <w:b w:val="0"/>
          <w:i w:val="0"/>
          <w:smallCaps w:val="0"/>
          <w:strike w:val="0"/>
          <w:color w:val="000000"/>
          <w:sz w:val="9.9219970703125"/>
          <w:szCs w:val="9.9219970703125"/>
          <w:u w:val="none"/>
          <w:shd w:fill="auto" w:val="clear"/>
          <w:vertAlign w:val="baseline"/>
          <w:rtl w:val="0"/>
        </w:rPr>
        <w:t xml:space="preserve">Liquidity withdrawal through LAF (reverse repo) Liquidity injection through MSF </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4.87274169921875" w:line="258.7158966064453" w:lineRule="auto"/>
        <w:ind w:left="0" w:right="0" w:firstLine="0"/>
        <w:jc w:val="left"/>
        <w:rPr>
          <w:rFonts w:ascii="Arial" w:cs="Arial" w:eastAsia="Arial" w:hAnsi="Arial"/>
          <w:b w:val="0"/>
          <w:i w:val="0"/>
          <w:smallCaps w:val="0"/>
          <w:strike w:val="0"/>
          <w:color w:val="000000"/>
          <w:sz w:val="9.9219970703125"/>
          <w:szCs w:val="9.9219970703125"/>
          <w:u w:val="none"/>
          <w:shd w:fill="auto" w:val="clear"/>
          <w:vertAlign w:val="baseline"/>
        </w:rPr>
      </w:pPr>
      <w:r w:rsidDel="00000000" w:rsidR="00000000" w:rsidRPr="00000000">
        <w:rPr>
          <w:rFonts w:ascii="Arial" w:cs="Arial" w:eastAsia="Arial" w:hAnsi="Arial"/>
          <w:b w:val="0"/>
          <w:i w:val="0"/>
          <w:smallCaps w:val="0"/>
          <w:strike w:val="0"/>
          <w:color w:val="000000"/>
          <w:sz w:val="9.9219970703125"/>
          <w:szCs w:val="9.9219970703125"/>
          <w:u w:val="none"/>
          <w:shd w:fill="auto" w:val="clear"/>
          <w:vertAlign w:val="baseline"/>
          <w:rtl w:val="0"/>
        </w:rPr>
        <w:t xml:space="preserve">Liquidity injection through LAF (term repo) +1% of bank system NTDL </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87158203125" w:line="240" w:lineRule="auto"/>
        <w:ind w:left="0" w:right="0" w:firstLine="0"/>
        <w:jc w:val="left"/>
        <w:rPr>
          <w:rFonts w:ascii="Arial" w:cs="Arial" w:eastAsia="Arial" w:hAnsi="Arial"/>
          <w:b w:val="1"/>
          <w:i w:val="0"/>
          <w:smallCaps w:val="0"/>
          <w:strike w:val="0"/>
          <w:color w:val="0583b0"/>
          <w:sz w:val="15.03239917755127"/>
          <w:szCs w:val="15.03239917755127"/>
          <w:u w:val="none"/>
          <w:shd w:fill="auto" w:val="clear"/>
          <w:vertAlign w:val="baseline"/>
        </w:rPr>
      </w:pPr>
      <w:r w:rsidDel="00000000" w:rsidR="00000000" w:rsidRPr="00000000">
        <w:rPr>
          <w:rFonts w:ascii="Arial" w:cs="Arial" w:eastAsia="Arial" w:hAnsi="Arial"/>
          <w:b w:val="1"/>
          <w:i w:val="0"/>
          <w:smallCaps w:val="0"/>
          <w:strike w:val="0"/>
          <w:color w:val="0583b0"/>
          <w:sz w:val="15.03239917755127"/>
          <w:szCs w:val="15.03239917755127"/>
          <w:u w:val="none"/>
          <w:shd w:fill="auto" w:val="clear"/>
          <w:vertAlign w:val="baseline"/>
          <w:rtl w:val="0"/>
        </w:rPr>
        <w:t xml:space="preserve">Exchange Rate and Intervention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57.08251953125"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30 30 </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125.667724609375"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35 </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576.5853881835938"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20 </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39.26361083984375"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40 </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920.9890747070312"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sectPr>
          <w:type w:val="continuous"/>
          <w:pgSz w:h="15840" w:w="12240" w:orient="portrait"/>
          <w:pgMar w:bottom="399.59999084472656" w:top="0" w:left="1784.9363708496094" w:right="1676.3000488281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45 </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204.8876953125" w:line="421.0058784484863"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1000 500 </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19.75189208984375"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 </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106.4630126953125" w:line="418.9080619812012"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-500 -1000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454.3347930908203"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50 55 60 65 70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522.0196533203125" w:line="346.96818351745605"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Net forward sales (USD bn) [RHS] Intervention (USD bn) [RHS] Rs/US$ (inverted) </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 </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210.8709716796875" w:line="606.1392402648926"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sectPr>
          <w:type w:val="continuous"/>
          <w:pgSz w:h="15840" w:w="12240" w:orient="portrait"/>
          <w:pgMar w:bottom="399.59999084472656" w:top="0" w:left="1740.7441711425781" w:right="1630.67749023437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-10 -20 -30 </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66.0096740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43.20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2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20.608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29.0414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57.61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46.8162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38.29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41.8070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58.0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16.4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66.00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85.0331115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80.3764343261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25.8619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56.4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42.171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2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62.40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56.36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48.006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37.24227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57.625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38.443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66.0096740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18.615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56.20529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2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65.8851623535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43.20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66.0096740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43.20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2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20.608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29.0414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57.616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46.8162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38.29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41.8070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5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16.4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66.00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85.0331115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80.3764343261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48.006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37.24227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56.4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104.407806396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27.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20.617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25.85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56.4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42.171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2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65.8851623535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43.20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58.0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16.4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66.00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85.0331115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38.443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66.0096740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2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62.40676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61.171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27.01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62.40676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56.36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48.01742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27.57766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66.00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43.213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1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61.20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80.3764343261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18.615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56.20529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57.616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38.29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41.8070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48.0061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37.24227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56.4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104.407806396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27.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20.61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25.85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56.4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42.171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2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65.8851623535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43.202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58.0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16.41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66.00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85.03311157226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4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38.443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66.0096740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2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62.40676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61.1717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93.02291870117188"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 CEIC. </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9496612548828"/>
          <w:szCs w:val="11.339496612548828"/>
          <w:u w:val="none"/>
          <w:shd w:fill="auto" w:val="clear"/>
          <w:vertAlign w:val="baseline"/>
        </w:rPr>
        <w:sectPr>
          <w:type w:val="continuous"/>
          <w:pgSz w:h="15840" w:w="12240" w:orient="portrait"/>
          <w:pgMar w:bottom="399.59999084472656" w:top="0" w:left="2172.6983642578125" w:right="2890.501708984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Sources: CEIC; Bloomberg; and IMF staff calculations</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893.0630493164062" w:line="240" w:lineRule="auto"/>
        <w:ind w:left="0" w:right="899.1967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907.14599609375" w:line="240" w:lineRule="auto"/>
        <w:ind w:left="0" w:right="3320.989990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Fiscal Sector Developments  </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5.7530117034912" w:lineRule="auto"/>
        <w:ind w:left="1936.8144226074219" w:right="1262.15087890625" w:firstLine="0"/>
        <w:jc w:val="center"/>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Fiscal consolidation after the financial crisis continues. Ensuring stable debt dynamics will require  measures to contain current expenditure and raise revenue.  </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287.037353515625" w:line="266.0935878753662" w:lineRule="auto"/>
        <w:ind w:left="0" w:right="353.45703125" w:firstLine="12.0983886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budget deficit has been slowly declining but remains  high.  </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64.90234375" w:line="240" w:lineRule="auto"/>
        <w:ind w:left="427.3460388183594" w:right="0" w:firstLine="0"/>
        <w:jc w:val="left"/>
        <w:rPr>
          <w:rFonts w:ascii="Arial" w:cs="Arial" w:eastAsia="Arial" w:hAnsi="Arial"/>
          <w:b w:val="1"/>
          <w:i w:val="0"/>
          <w:smallCaps w:val="0"/>
          <w:strike w:val="0"/>
          <w:color w:val="0583b0"/>
          <w:sz w:val="15.091097831726074"/>
          <w:szCs w:val="15.091097831726074"/>
          <w:u w:val="none"/>
          <w:shd w:fill="auto" w:val="clear"/>
          <w:vertAlign w:val="baseline"/>
        </w:rPr>
      </w:pPr>
      <w:r w:rsidDel="00000000" w:rsidR="00000000" w:rsidRPr="00000000">
        <w:rPr>
          <w:rFonts w:ascii="Arial" w:cs="Arial" w:eastAsia="Arial" w:hAnsi="Arial"/>
          <w:b w:val="1"/>
          <w:i w:val="0"/>
          <w:smallCaps w:val="0"/>
          <w:strike w:val="0"/>
          <w:color w:val="0583b0"/>
          <w:sz w:val="15.091097831726074"/>
          <w:szCs w:val="15.091097831726074"/>
          <w:u w:val="none"/>
          <w:shd w:fill="auto" w:val="clear"/>
          <w:vertAlign w:val="baseline"/>
          <w:rtl w:val="0"/>
        </w:rPr>
        <w:t xml:space="preserve">Government Balance </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17.613525390625" w:line="240" w:lineRule="auto"/>
        <w:ind w:left="429.6107482910156" w:right="0" w:firstLine="0"/>
        <w:jc w:val="left"/>
        <w:rPr>
          <w:rFonts w:ascii="Arial" w:cs="Arial" w:eastAsia="Arial" w:hAnsi="Arial"/>
          <w:b w:val="0"/>
          <w:i w:val="0"/>
          <w:smallCaps w:val="0"/>
          <w:strike w:val="0"/>
          <w:color w:val="0583b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583b0"/>
          <w:sz w:val="11.318398475646973"/>
          <w:szCs w:val="11.318398475646973"/>
          <w:u w:val="none"/>
          <w:shd w:fill="auto" w:val="clear"/>
          <w:vertAlign w:val="baseline"/>
          <w:rtl w:val="0"/>
        </w:rPr>
        <w:t xml:space="preserve">(In percent of GDP) 1/ </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52.735595703125" w:line="240" w:lineRule="auto"/>
        <w:ind w:left="259.8637390136719"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0 </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146.312255859375" w:line="240" w:lineRule="auto"/>
        <w:ind w:left="217.43270874023438"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-2 </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146.31103515625" w:line="240" w:lineRule="auto"/>
        <w:ind w:left="217.43270874023438"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-4 </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146.312255859375" w:line="240" w:lineRule="auto"/>
        <w:ind w:left="217.43270874023438"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-6 </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147.510986328125" w:line="240" w:lineRule="auto"/>
        <w:ind w:left="217.43270874023438"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-8 </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146.31103515625" w:line="240" w:lineRule="auto"/>
        <w:ind w:left="153.83712768554688"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-10 </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66.0935878753662" w:lineRule="auto"/>
        <w:ind w:left="253.66455078125" w:right="28.77197265625" w:firstLine="4.783325195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Following the rapid post-global crisis expansion, the fiscal  stance has been broadly neutral.  </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62.22412109375" w:line="240" w:lineRule="auto"/>
        <w:ind w:left="674.1522216796875" w:right="0" w:firstLine="0"/>
        <w:jc w:val="left"/>
        <w:rPr>
          <w:rFonts w:ascii="Arial" w:cs="Arial" w:eastAsia="Arial" w:hAnsi="Arial"/>
          <w:b w:val="0"/>
          <w:i w:val="0"/>
          <w:smallCaps w:val="0"/>
          <w:strike w:val="0"/>
          <w:color w:val="0583b0"/>
          <w:sz w:val="15.11889934539795"/>
          <w:szCs w:val="15.11889934539795"/>
          <w:u w:val="none"/>
          <w:shd w:fill="auto" w:val="clear"/>
          <w:vertAlign w:val="baseline"/>
        </w:rPr>
      </w:pPr>
      <w:r w:rsidDel="00000000" w:rsidR="00000000" w:rsidRPr="00000000">
        <w:rPr>
          <w:rFonts w:ascii="Arial" w:cs="Arial" w:eastAsia="Arial" w:hAnsi="Arial"/>
          <w:b w:val="1"/>
          <w:i w:val="0"/>
          <w:smallCaps w:val="0"/>
          <w:strike w:val="0"/>
          <w:color w:val="0583b0"/>
          <w:sz w:val="15.11889934539795"/>
          <w:szCs w:val="15.11889934539795"/>
          <w:u w:val="none"/>
          <w:shd w:fill="auto" w:val="clear"/>
          <w:vertAlign w:val="baseline"/>
          <w:rtl w:val="0"/>
        </w:rPr>
        <w:t xml:space="preserve">General Government Fiscal Impulse </w:t>
      </w:r>
      <w:r w:rsidDel="00000000" w:rsidR="00000000" w:rsidRPr="00000000">
        <w:rPr>
          <w:rFonts w:ascii="Arial" w:cs="Arial" w:eastAsia="Arial" w:hAnsi="Arial"/>
          <w:b w:val="0"/>
          <w:i w:val="0"/>
          <w:smallCaps w:val="0"/>
          <w:strike w:val="0"/>
          <w:color w:val="0583b0"/>
          <w:sz w:val="15.11889934539795"/>
          <w:szCs w:val="15.11889934539795"/>
          <w:u w:val="none"/>
          <w:shd w:fill="auto" w:val="clear"/>
          <w:vertAlign w:val="baseline"/>
          <w:rtl w:val="0"/>
        </w:rPr>
        <w:t xml:space="preserve">1/ </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17.359619140625" w:line="240" w:lineRule="auto"/>
        <w:ind w:left="676.419677734375" w:right="0" w:firstLine="0"/>
        <w:jc w:val="left"/>
        <w:rPr>
          <w:rFonts w:ascii="Arial" w:cs="Arial" w:eastAsia="Arial" w:hAnsi="Arial"/>
          <w:b w:val="0"/>
          <w:i w:val="0"/>
          <w:smallCaps w:val="0"/>
          <w:strike w:val="0"/>
          <w:color w:val="0583b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583b0"/>
          <w:sz w:val="11.339099884033203"/>
          <w:szCs w:val="11.339099884033203"/>
          <w:u w:val="none"/>
          <w:shd w:fill="auto" w:val="clear"/>
          <w:vertAlign w:val="baseline"/>
          <w:rtl w:val="0"/>
        </w:rPr>
        <w:t xml:space="preserve">(In percent of GDP) </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27758789062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6 </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50.074462890625" w:line="240" w:lineRule="auto"/>
        <w:ind w:left="395.77514648437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5 </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50.074462890625" w:line="240" w:lineRule="auto"/>
        <w:ind w:left="387.499389648437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4 </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50.0732421875" w:line="240" w:lineRule="auto"/>
        <w:ind w:left="393.96118164062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3 </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50.074462890625" w:line="240" w:lineRule="auto"/>
        <w:ind w:left="392.0336914062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2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48.8720703125" w:line="240" w:lineRule="auto"/>
        <w:ind w:left="396.001586914062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1 </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50.074462890625" w:line="240" w:lineRule="auto"/>
        <w:ind w:left="391.4672851562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0 </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50.0732421875" w:line="240" w:lineRule="auto"/>
        <w:ind w:left="347.84545898437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-1 </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50.074462890625" w:line="240" w:lineRule="auto"/>
        <w:ind w:left="347.845458984375"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-2 </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154.6826171875" w:line="240" w:lineRule="auto"/>
        <w:ind w:left="0"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-12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-3 </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Central Government State Governments </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19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57.007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280.182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5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66.4895629882812" w:right="1622.28271484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1.72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26.1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11.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4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37.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6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27.59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66.0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38.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61.19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4002</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5002</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6002</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7002</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8002</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9002</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0102</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1102</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2102</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3102</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55.830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5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5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5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5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61.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26.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26.1724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66.58082008361816" w:lineRule="auto"/>
        <w:ind w:left="0"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sectPr>
          <w:type w:val="continuous"/>
          <w:pgSz w:h="15840" w:w="12240" w:orient="portrait"/>
          <w:pgMar w:bottom="399.59999084472656" w:top="0" w:left="720" w:right="72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1/ Defined as difference between current and previous year budget deficits,  using business cycle-adjusted revenues.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1/ Includes subsidy-related bond issuance.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30.39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19.40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4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19.29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40.3106689453125" w:line="240" w:lineRule="auto"/>
        <w:ind w:left="0" w:right="0" w:firstLine="0"/>
        <w:jc w:val="left"/>
        <w:rPr>
          <w:rFonts w:ascii="Arial" w:cs="Arial" w:eastAsia="Arial" w:hAnsi="Arial"/>
          <w:b w:val="0"/>
          <w:i w:val="0"/>
          <w:smallCaps w:val="0"/>
          <w:strike w:val="0"/>
          <w:color w:val="000000"/>
          <w:sz w:val="11.318398475646973"/>
          <w:szCs w:val="11.318398475646973"/>
          <w:u w:val="none"/>
          <w:shd w:fill="auto" w:val="clear"/>
          <w:vertAlign w:val="baseline"/>
        </w:rPr>
      </w:pPr>
      <w:r w:rsidDel="00000000" w:rsidR="00000000" w:rsidRPr="00000000">
        <w:rPr>
          <w:rFonts w:ascii="Arial" w:cs="Arial" w:eastAsia="Arial" w:hAnsi="Arial"/>
          <w:b w:val="0"/>
          <w:i w:val="0"/>
          <w:smallCaps w:val="0"/>
          <w:strike w:val="0"/>
          <w:color w:val="000000"/>
          <w:sz w:val="11.318398475646973"/>
          <w:szCs w:val="11.318398475646973"/>
          <w:u w:val="none"/>
          <w:shd w:fill="auto" w:val="clear"/>
          <w:vertAlign w:val="baseline"/>
          <w:rtl w:val="0"/>
        </w:rPr>
        <w:t xml:space="preserve">Source: IMF staff data. </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152.7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9099884033203"/>
          <w:szCs w:val="11.339099884033203"/>
          <w:u w:val="none"/>
          <w:shd w:fill="auto" w:val="clear"/>
          <w:vertAlign w:val="baseline"/>
        </w:rPr>
        <w:sectPr>
          <w:type w:val="continuous"/>
          <w:pgSz w:h="15840" w:w="12240" w:orient="portrait"/>
          <w:pgMar w:bottom="399.59999084472656" w:top="0" w:left="1998.6822509765625" w:right="3967.6275634765625" w:header="0" w:footer="720"/>
          <w:cols w:equalWidth="0" w:num="2">
            <w:col w:space="0" w:w="3140"/>
            <w:col w:space="0" w:w="3140"/>
          </w:cols>
        </w:sectPr>
      </w:pPr>
      <w:r w:rsidDel="00000000" w:rsidR="00000000" w:rsidRPr="00000000">
        <w:rPr>
          <w:rFonts w:ascii="Arial" w:cs="Arial" w:eastAsia="Arial" w:hAnsi="Arial"/>
          <w:b w:val="0"/>
          <w:i w:val="0"/>
          <w:smallCaps w:val="0"/>
          <w:strike w:val="0"/>
          <w:color w:val="000000"/>
          <w:sz w:val="11.339099884033203"/>
          <w:szCs w:val="11.339099884033203"/>
          <w:u w:val="none"/>
          <w:shd w:fill="auto" w:val="clear"/>
          <w:vertAlign w:val="baseline"/>
          <w:rtl w:val="0"/>
        </w:rPr>
        <w:t xml:space="preserve">Source: IMF staff calculations. </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89.0631103515625" w:line="240" w:lineRule="auto"/>
        <w:ind w:left="1558.216881752014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Current spending reached a new plateau during the crisis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5483398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has fallen only slowly</w:t>
      </w:r>
      <w:r w:rsidDel="00000000" w:rsidR="00000000" w:rsidRPr="00000000">
        <w:rPr>
          <w:rFonts w:ascii="Arial" w:cs="Arial" w:eastAsia="Arial" w:hAnsi="Arial"/>
          <w:b w:val="0"/>
          <w:i w:val="1"/>
          <w:smallCaps w:val="0"/>
          <w:strike w:val="0"/>
          <w:color w:val="000000"/>
          <w:sz w:val="35"/>
          <w:szCs w:val="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capital spending is lower than pre- crisis levels.  </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44.48974609375" w:line="255.96948623657227" w:lineRule="auto"/>
        <w:ind w:left="0" w:right="0" w:firstLine="0"/>
        <w:jc w:val="left"/>
        <w:rPr>
          <w:rFonts w:ascii="Arial" w:cs="Arial" w:eastAsia="Arial" w:hAnsi="Arial"/>
          <w:b w:val="0"/>
          <w:i w:val="0"/>
          <w:smallCaps w:val="0"/>
          <w:strike w:val="0"/>
          <w:color w:val="0583b0"/>
          <w:sz w:val="11.355199813842773"/>
          <w:szCs w:val="11.355199813842773"/>
          <w:u w:val="none"/>
          <w:shd w:fill="auto" w:val="clear"/>
          <w:vertAlign w:val="baseline"/>
        </w:rPr>
      </w:pPr>
      <w:r w:rsidDel="00000000" w:rsidR="00000000" w:rsidRPr="00000000">
        <w:rPr>
          <w:rFonts w:ascii="Arial" w:cs="Arial" w:eastAsia="Arial" w:hAnsi="Arial"/>
          <w:b w:val="1"/>
          <w:i w:val="0"/>
          <w:smallCaps w:val="0"/>
          <w:strike w:val="0"/>
          <w:color w:val="0583b0"/>
          <w:sz w:val="15.140398979187012"/>
          <w:szCs w:val="15.140398979187012"/>
          <w:u w:val="none"/>
          <w:shd w:fill="auto" w:val="clear"/>
          <w:vertAlign w:val="baseline"/>
          <w:rtl w:val="0"/>
        </w:rPr>
        <w:t xml:space="preserve">General Government Non-interest Current Spending </w:t>
      </w:r>
      <w:r w:rsidDel="00000000" w:rsidR="00000000" w:rsidRPr="00000000">
        <w:rPr>
          <w:rFonts w:ascii="Arial" w:cs="Arial" w:eastAsia="Arial" w:hAnsi="Arial"/>
          <w:b w:val="0"/>
          <w:i w:val="0"/>
          <w:smallCaps w:val="0"/>
          <w:strike w:val="0"/>
          <w:color w:val="0583b0"/>
          <w:sz w:val="11.355199813842773"/>
          <w:szCs w:val="11.355199813842773"/>
          <w:u w:val="none"/>
          <w:shd w:fill="auto" w:val="clear"/>
          <w:vertAlign w:val="baseline"/>
          <w:rtl w:val="0"/>
        </w:rPr>
        <w:t xml:space="preserve">(In percent of GDP) </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345.8752441406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6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25 </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Non-interest current spending Avg 2003/04 to 2007/08 </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651.87988281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5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Avg 2008/09 to 2012/13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20 </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959.08020019531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4 </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17.4407958984375"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15 </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1266.281127929687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3 </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61.8328857421875"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10 </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1572.28576660156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2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107.4212646484375"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5 </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1879.486694335937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1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151.824951171875" w:line="240" w:lineRule="auto"/>
        <w:ind w:left="0" w:right="0" w:firstLine="0"/>
        <w:jc w:val="left"/>
        <w:rPr>
          <w:rFonts w:ascii="Arial" w:cs="Arial" w:eastAsia="Arial" w:hAnsi="Arial"/>
          <w:b w:val="0"/>
          <w:i w:val="0"/>
          <w:smallCaps w:val="0"/>
          <w:strike w:val="0"/>
          <w:color w:val="000000"/>
          <w:sz w:val="11.355199813842773"/>
          <w:szCs w:val="11.355199813842773"/>
          <w:u w:val="none"/>
          <w:shd w:fill="auto" w:val="clear"/>
          <w:vertAlign w:val="baseline"/>
        </w:rPr>
      </w:pPr>
      <w:r w:rsidDel="00000000" w:rsidR="00000000" w:rsidRPr="00000000">
        <w:rPr>
          <w:rFonts w:ascii="Arial" w:cs="Arial" w:eastAsia="Arial" w:hAnsi="Arial"/>
          <w:b w:val="0"/>
          <w:i w:val="0"/>
          <w:smallCaps w:val="0"/>
          <w:strike w:val="0"/>
          <w:color w:val="000000"/>
          <w:sz w:val="11.355199813842773"/>
          <w:szCs w:val="11.355199813842773"/>
          <w:u w:val="none"/>
          <w:shd w:fill="auto" w:val="clear"/>
          <w:vertAlign w:val="baseline"/>
          <w:rtl w:val="0"/>
        </w:rPr>
        <w:t xml:space="preserve">0 </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2186.68762207031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0 </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1889009475708"/>
          <w:szCs w:val="15.1889009475708"/>
          <w:u w:val="none"/>
          <w:shd w:fill="auto" w:val="clear"/>
          <w:vertAlign w:val="baseline"/>
        </w:rPr>
      </w:pPr>
      <w:r w:rsidDel="00000000" w:rsidR="00000000" w:rsidRPr="00000000">
        <w:rPr>
          <w:rFonts w:ascii="Arial" w:cs="Arial" w:eastAsia="Arial" w:hAnsi="Arial"/>
          <w:b w:val="1"/>
          <w:i w:val="0"/>
          <w:smallCaps w:val="0"/>
          <w:strike w:val="0"/>
          <w:color w:val="0583b0"/>
          <w:sz w:val="15.1889009475708"/>
          <w:szCs w:val="15.1889009475708"/>
          <w:u w:val="none"/>
          <w:shd w:fill="auto" w:val="clear"/>
          <w:vertAlign w:val="baseline"/>
          <w:rtl w:val="0"/>
        </w:rPr>
        <w:t xml:space="preserve">Capital Spending </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17.9180908203125" w:line="240" w:lineRule="auto"/>
        <w:ind w:left="0" w:right="0" w:firstLine="0"/>
        <w:jc w:val="left"/>
        <w:rPr>
          <w:rFonts w:ascii="Arial" w:cs="Arial" w:eastAsia="Arial" w:hAnsi="Arial"/>
          <w:b w:val="0"/>
          <w:i w:val="0"/>
          <w:smallCaps w:val="0"/>
          <w:strike w:val="0"/>
          <w:color w:val="0583b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583b0"/>
          <w:sz w:val="11.391600608825684"/>
          <w:szCs w:val="11.391600608825684"/>
          <w:u w:val="none"/>
          <w:shd w:fill="auto" w:val="clear"/>
          <w:vertAlign w:val="baseline"/>
          <w:rtl w:val="0"/>
        </w:rPr>
        <w:t xml:space="preserve">(In percent of GDP) </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75.859985351562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State Gov. Central Gov. </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17.0599365234375" w:line="240" w:lineRule="auto"/>
        <w:ind w:left="0" w:right="0" w:firstLine="0"/>
        <w:jc w:val="left"/>
        <w:rPr>
          <w:rFonts w:ascii="Arial" w:cs="Arial" w:eastAsia="Arial" w:hAnsi="Arial"/>
          <w:b w:val="0"/>
          <w:i w:val="0"/>
          <w:smallCaps w:val="0"/>
          <w:strike w:val="0"/>
          <w:color w:val="000000"/>
          <w:sz w:val="11.391600608825684"/>
          <w:szCs w:val="11.391600608825684"/>
          <w:u w:val="none"/>
          <w:shd w:fill="auto" w:val="clear"/>
          <w:vertAlign w:val="baseline"/>
        </w:rPr>
        <w:sectPr>
          <w:type w:val="continuous"/>
          <w:pgSz w:h="15840" w:w="12240" w:orient="portrait"/>
          <w:pgMar w:bottom="399.59999084472656" w:top="0" w:left="1708.1405639648438" w:right="2027.169189453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1.391600608825684"/>
          <w:szCs w:val="11.391600608825684"/>
          <w:u w:val="none"/>
          <w:shd w:fill="auto" w:val="clear"/>
          <w:vertAlign w:val="baseline"/>
          <w:rtl w:val="0"/>
        </w:rPr>
        <w:t xml:space="preserve">Avg 2003/04 to 2007/08 Avg 2008/09 to 2012/13 </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1673.35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2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1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428.01475524902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2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66.4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38.435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61.1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33.06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61.0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25.0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61.0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11.5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440.04607200622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8.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66.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37.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6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6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61.198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42.036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62.39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61.01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61.01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61.01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59.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2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1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440.10100364685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2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67.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37.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6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35.241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25.17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62.2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428.033065795898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9.76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38.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62.3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3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6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4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11.41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6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61.197509765625" w:line="240.58977127075195" w:lineRule="auto"/>
        <w:ind w:left="6349.677734375" w:right="1558.4619140625" w:hanging="4811.397705078125"/>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And revenue mobilization has suffered.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Reaching medium-term deficit targets will require  comprehensive subsidy reform.  </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61.4892578125" w:line="240" w:lineRule="auto"/>
        <w:ind w:left="0"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Central Government Revenue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17.59307861328125" w:line="240" w:lineRule="auto"/>
        <w:ind w:left="0" w:right="0" w:firstLine="0"/>
        <w:jc w:val="left"/>
        <w:rPr>
          <w:rFonts w:ascii="Arial" w:cs="Arial" w:eastAsia="Arial" w:hAnsi="Arial"/>
          <w:b w:val="0"/>
          <w:i w:val="0"/>
          <w:smallCaps w:val="0"/>
          <w:strike w:val="0"/>
          <w:color w:val="0583b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583b0"/>
          <w:sz w:val="11.320097923278809"/>
          <w:szCs w:val="11.320097923278809"/>
          <w:u w:val="none"/>
          <w:shd w:fill="auto" w:val="clear"/>
          <w:vertAlign w:val="baseline"/>
          <w:rtl w:val="0"/>
        </w:rPr>
        <w:t xml:space="preserve">(In percent of GDP)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394.97802734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14 </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14 </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Direct Indirect </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628.9840698242188"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12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12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862.9898071289062"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10 </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10 </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1098.1875610351562"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8 </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8 </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1332.1939086914062"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6 </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6 </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1566.1996459960938"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4 </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4 </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1800.205688476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 </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2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2034.2117309570312"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0 </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0097923278809"/>
          <w:szCs w:val="11.320097923278809"/>
          <w:u w:val="none"/>
          <w:shd w:fill="auto" w:val="clear"/>
          <w:vertAlign w:val="baseline"/>
        </w:rPr>
      </w:pPr>
      <w:r w:rsidDel="00000000" w:rsidR="00000000" w:rsidRPr="00000000">
        <w:rPr>
          <w:rFonts w:ascii="Arial" w:cs="Arial" w:eastAsia="Arial" w:hAnsi="Arial"/>
          <w:b w:val="0"/>
          <w:i w:val="0"/>
          <w:smallCaps w:val="0"/>
          <w:strike w:val="0"/>
          <w:color w:val="000000"/>
          <w:sz w:val="11.320097923278809"/>
          <w:szCs w:val="11.320097923278809"/>
          <w:u w:val="none"/>
          <w:shd w:fill="auto" w:val="clear"/>
          <w:vertAlign w:val="baseline"/>
          <w:rtl w:val="0"/>
        </w:rPr>
        <w:t xml:space="preserve">0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3.1689453125" w:line="240" w:lineRule="auto"/>
        <w:ind w:left="0" w:right="0" w:firstLine="0"/>
        <w:jc w:val="left"/>
        <w:rPr>
          <w:rFonts w:ascii="Arial" w:cs="Arial" w:eastAsia="Arial" w:hAnsi="Arial"/>
          <w:b w:val="1"/>
          <w:i w:val="0"/>
          <w:smallCaps w:val="0"/>
          <w:strike w:val="0"/>
          <w:color w:val="0583b0"/>
          <w:sz w:val="15.136500358581543"/>
          <w:szCs w:val="15.136500358581543"/>
          <w:u w:val="none"/>
          <w:shd w:fill="auto" w:val="clear"/>
          <w:vertAlign w:val="baseline"/>
        </w:rPr>
      </w:pPr>
      <w:r w:rsidDel="00000000" w:rsidR="00000000" w:rsidRPr="00000000">
        <w:rPr>
          <w:rFonts w:ascii="Arial" w:cs="Arial" w:eastAsia="Arial" w:hAnsi="Arial"/>
          <w:b w:val="1"/>
          <w:i w:val="0"/>
          <w:smallCaps w:val="0"/>
          <w:strike w:val="0"/>
          <w:color w:val="0583b0"/>
          <w:sz w:val="15.136500358581543"/>
          <w:szCs w:val="15.136500358581543"/>
          <w:u w:val="none"/>
          <w:shd w:fill="auto" w:val="clear"/>
          <w:vertAlign w:val="baseline"/>
          <w:rtl w:val="0"/>
        </w:rPr>
        <w:t xml:space="preserve">Government Subsidies </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17.1978759765625" w:line="240" w:lineRule="auto"/>
        <w:ind w:left="0" w:right="0" w:firstLine="0"/>
        <w:jc w:val="left"/>
        <w:rPr>
          <w:rFonts w:ascii="Arial" w:cs="Arial" w:eastAsia="Arial" w:hAnsi="Arial"/>
          <w:b w:val="0"/>
          <w:i w:val="0"/>
          <w:smallCaps w:val="0"/>
          <w:strike w:val="0"/>
          <w:color w:val="0583b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583b0"/>
          <w:sz w:val="11.352200508117676"/>
          <w:szCs w:val="11.352200508117676"/>
          <w:u w:val="none"/>
          <w:shd w:fill="auto" w:val="clear"/>
          <w:vertAlign w:val="baseline"/>
          <w:rtl w:val="0"/>
        </w:rPr>
        <w:t xml:space="preserve">(As a percent of Current Expenditure)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210.7199096679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Food Fertilizer Petroleum Total </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1534.1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734.8851013183594" w:right="1780.83740234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96.75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57.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27.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10.2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428.00866127014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28.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66.40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61.1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33.072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61.089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26.071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428.00866127014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9.7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37.241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3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10.20187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42.038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10.20187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61.08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57.8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46.8032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6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38.4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61.197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33.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39.39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61.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27.373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10.2201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28.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6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38.43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61.1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38.2003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62.389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42.035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11.4118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61.19766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61.1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21.70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Sources: IMF staff data.</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13.907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5285.7342529296875" w:right="2069.9761962890625" w:header="0" w:footer="720"/>
          <w:cols w:equalWidth="0" w:num="4">
            <w:col w:space="0" w:w="1240"/>
            <w:col w:space="0" w:w="1240"/>
            <w:col w:space="0" w:w="1240"/>
            <w:col w:space="0" w:w="12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443.99139404296875" w:line="240" w:lineRule="auto"/>
        <w:ind w:left="1558.623681068420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Sources: Indian authorities; and IMF staff calculations. </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339.743347167968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59277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1424.40020084381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638.13720703125" w:line="240" w:lineRule="auto"/>
        <w:ind w:left="0" w:right="3136.01684570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7. India: Corporate and Banking Sectors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1450.078125" w:firstLine="0"/>
        <w:jc w:val="righ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Corporate sector stresses remain high, causing a further deterioration of banks’ asset quality.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309.7265625" w:line="240.5775260925293" w:lineRule="auto"/>
        <w:ind w:left="6349.6771240234375" w:right="1131.30615234375" w:hanging="4783.060302734375"/>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Corporate borrowing is still increasing…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leverage rising particularly in the transportation,  communications, utilities and the public sector.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63.88671875" w:line="240" w:lineRule="auto"/>
        <w:ind w:left="0"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Corporate Borrowing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17.27294921875" w:line="240" w:lineRule="auto"/>
        <w:ind w:left="0" w:right="0" w:firstLine="0"/>
        <w:jc w:val="left"/>
        <w:rPr>
          <w:rFonts w:ascii="Arial" w:cs="Arial" w:eastAsia="Arial" w:hAnsi="Arial"/>
          <w:b w:val="0"/>
          <w:i w:val="0"/>
          <w:smallCaps w:val="0"/>
          <w:strike w:val="0"/>
          <w:color w:val="0583b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583b0"/>
          <w:sz w:val="11.352200508117676"/>
          <w:szCs w:val="11.352200508117676"/>
          <w:u w:val="none"/>
          <w:shd w:fill="auto" w:val="clear"/>
          <w:vertAlign w:val="baseline"/>
          <w:rtl w:val="0"/>
        </w:rPr>
        <w:t xml:space="preserve">(In percent of GDP)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356.625976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250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60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42.708740234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Non-food Credit Commercial Borrowing </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669.82177734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200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50 </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983.017578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150 </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40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297.4169921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100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30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1610.614013671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50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20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1923.809814453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0 </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10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185.518798828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0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Leverage Ratios by Sector </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17.27294921875" w:line="860.1072120666504"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sectPr>
          <w:type w:val="continuous"/>
          <w:pgSz w:h="15840" w:w="12240" w:orient="portrait"/>
          <w:pgMar w:bottom="399.59999084472656" w:top="0" w:left="1661.5995788574219" w:right="2008.3245849609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583b0"/>
          <w:sz w:val="11.352200508117676"/>
          <w:szCs w:val="11.352200508117676"/>
          <w:u w:val="none"/>
          <w:shd w:fill="auto" w:val="clear"/>
          <w:vertAlign w:val="baseline"/>
          <w:rtl w:val="0"/>
        </w:rPr>
        <w:t xml:space="preserve">(Ratio of Debt to Equity - Median, 25th and 75th percentiles by sector) </w:t>
      </w: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2012 2011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1358.5015869140625" w:line="240" w:lineRule="auto"/>
        <w:ind w:left="0" w:right="52.81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575.5694580078125" w:right="50.54458618164062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575.5694580078125" w:right="62.351226806640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0002</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76528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156.76528930664062" w:right="469.348754882812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156.31118774414062" w:right="481.1553955078125" w:hanging="0.454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1002</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457.96112060546875" w:right="168.15307617187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457.96112060546875" w:right="179.95971679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2002</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19409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39.1571044921875" w:right="586.9570922851562"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39.1571044921875" w:right="598.7637329101562"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3002</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340.352783203125" w:right="285.7614135742187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340.352783203125" w:right="297.56805419921875" w:firstLine="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4002</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641.5487670898438" w:right="0"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641.5487670898438" w:right="0" w:firstLine="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5002</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1067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222.74444580078125" w:right="403.369750976562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222.74444580078125" w:right="415.176391601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6002</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2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525.1437377929688" w:right="100.97045898437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525.1437377929688" w:right="112.777099609375" w:firstLine="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7002</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33941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106.33941650390625" w:right="519.7747802734375" w:hanging="1.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106.33941650390625" w:right="531.581420898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8002</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407.08099365234375" w:right="218.5791015625" w:hanging="1.816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407.53509521484375" w:right="230.385742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9002</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637.383422851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649.190063476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0102</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289.4720458984375" w:right="336.187744140625" w:hanging="1.816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289.4720458984375" w:right="347.99438476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1102</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67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590.667724609375" w:right="34.9920654296875" w:hanging="1.816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590.667724609375" w:right="46.7987060546875" w:firstLine="0.4541015625"/>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440" w:right="1440" w:header="0" w:footer="720"/>
          <w:cols w:equalWidth="0" w:num="13">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2102</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16.70654296875" w:line="240" w:lineRule="auto"/>
        <w:ind w:left="355.41900634765625"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Sources: CEIC and IMF staff calculations. </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57.835693359375" w:line="266.09381675720215" w:lineRule="auto"/>
        <w:ind w:left="0" w:right="245.423583984375" w:firstLine="7.4975585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Upgrade rate has stabilized at a lower level, while default  and downgrade continue to rise.  </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64.8822021484375" w:line="240" w:lineRule="auto"/>
        <w:ind w:left="438.80706787109375"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Default, Downgrade, and Upgrade Rate </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17.2723388671875" w:line="240" w:lineRule="auto"/>
        <w:ind w:left="434.4444274902344" w:right="0" w:firstLine="0"/>
        <w:jc w:val="left"/>
        <w:rPr>
          <w:rFonts w:ascii="Arial" w:cs="Arial" w:eastAsia="Arial" w:hAnsi="Arial"/>
          <w:b w:val="0"/>
          <w:i w:val="0"/>
          <w:smallCaps w:val="0"/>
          <w:strike w:val="0"/>
          <w:color w:val="0583b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583b0"/>
          <w:sz w:val="11.352200508117676"/>
          <w:szCs w:val="11.352200508117676"/>
          <w:u w:val="none"/>
          <w:shd w:fill="auto" w:val="clear"/>
          <w:vertAlign w:val="baseline"/>
          <w:rtl w:val="0"/>
        </w:rPr>
        <w:t xml:space="preserve">(In percent, annualized) </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19.9072265625" w:line="240" w:lineRule="auto"/>
        <w:ind w:left="164.46517944335938"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25 </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95.3955554962158" w:lineRule="auto"/>
        <w:ind w:left="307.6605224609375" w:right="6.385498046875" w:firstLine="350.9625244140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Sources: IMF, Corporate Vulnerability Utility; and IMF staff calculations.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Public sector banks are bearing the brunt of the increase  in NPAs…  </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55.391845703125" w:line="240" w:lineRule="auto"/>
        <w:ind w:left="766.561279296875"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Commercial Banks NPAs </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17.2723388671875" w:line="240" w:lineRule="auto"/>
        <w:ind w:left="768.843994140625" w:right="0" w:firstLine="0"/>
        <w:jc w:val="left"/>
        <w:rPr>
          <w:rFonts w:ascii="Arial" w:cs="Arial" w:eastAsia="Arial" w:hAnsi="Arial"/>
          <w:b w:val="0"/>
          <w:i w:val="0"/>
          <w:smallCaps w:val="0"/>
          <w:strike w:val="0"/>
          <w:color w:val="0583b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583b0"/>
          <w:sz w:val="11.352200508117676"/>
          <w:szCs w:val="11.352200508117676"/>
          <w:u w:val="none"/>
          <w:shd w:fill="auto" w:val="clear"/>
          <w:vertAlign w:val="baseline"/>
          <w:rtl w:val="0"/>
        </w:rPr>
        <w:t xml:space="preserve">(In percent) </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13.9312744140625" w:line="240" w:lineRule="auto"/>
        <w:ind w:left="440.4345703125"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10 </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61.9085693359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Default Rate 1/ Downgrade Rate 2/ Upgrade Rate 2/ </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54.0112304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9 </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58.29101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20 </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248.41064453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8 </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60.716552734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7 </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48.6987304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15 </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636.006469726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6 </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61.9195556640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5 </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37.9034423828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10 </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1024.805908203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4 </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60.7159423828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3 </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28.311157226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5 </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1412.40112304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 </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61.9201660156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 </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18.718872070312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0 </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1801.20056152343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0 </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H1-09 H2-09 H1-10 H2-10 H1-11 H2-11 H1-12 H2-12 H1-13 H2-13 </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69.13940429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1/ Share of S&amp;P-rated companies defaulting per semester. </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17.5225830078125" w:line="266.2848472595215"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2/ Share of S&amp;P-rated companies downgraded or upgraded per semester. Sources: Crisil Ratings and IMF staff calculations. </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70.50047874450684"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Public gross Private gross Foreign gross Public net Private net Foreign net </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2122.2998046875" w:line="240" w:lineRule="auto"/>
        <w:ind w:left="0" w:right="0" w:firstLine="0"/>
        <w:jc w:val="left"/>
        <w:rPr>
          <w:rFonts w:ascii="Arial" w:cs="Arial" w:eastAsia="Arial" w:hAnsi="Arial"/>
          <w:b w:val="0"/>
          <w:i w:val="0"/>
          <w:smallCaps w:val="0"/>
          <w:strike w:val="0"/>
          <w:color w:val="000000"/>
          <w:sz w:val="11.352200508117676"/>
          <w:szCs w:val="11.352200508117676"/>
          <w:u w:val="none"/>
          <w:shd w:fill="auto" w:val="clear"/>
          <w:vertAlign w:val="baseline"/>
        </w:rPr>
        <w:sectPr>
          <w:type w:val="continuous"/>
          <w:pgSz w:h="15840" w:w="12240" w:orient="portrait"/>
          <w:pgMar w:bottom="399.59999084472656" w:top="0" w:left="1577.2752380371094" w:right="1709.110107421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1.352200508117676"/>
          <w:szCs w:val="11.352200508117676"/>
          <w:u w:val="none"/>
          <w:shd w:fill="auto" w:val="clear"/>
          <w:vertAlign w:val="baseline"/>
          <w:rtl w:val="0"/>
        </w:rPr>
        <w:t xml:space="preserve">Sources: Reserve Bank of India and IMF staff calculations. </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57.8314208984375" w:line="239.735369682312" w:lineRule="auto"/>
        <w:ind w:left="6340.4754638671875" w:right="1148.172607421875" w:hanging="4780.845031738281"/>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…and have higher exposure to restructured loans.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loan-to-deposit ratio has recently declined, and the  gap between private and public banks has narrowed.  </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52.9400634765625" w:line="240" w:lineRule="auto"/>
        <w:ind w:left="0" w:right="0" w:firstLine="0"/>
        <w:jc w:val="left"/>
        <w:rPr>
          <w:rFonts w:ascii="Arial" w:cs="Arial" w:eastAsia="Arial" w:hAnsi="Arial"/>
          <w:b w:val="1"/>
          <w:i w:val="0"/>
          <w:smallCaps w:val="0"/>
          <w:strike w:val="0"/>
          <w:color w:val="0583b0"/>
          <w:sz w:val="13.647699356079102"/>
          <w:szCs w:val="13.647699356079102"/>
          <w:u w:val="none"/>
          <w:shd w:fill="auto" w:val="clear"/>
          <w:vertAlign w:val="baseline"/>
        </w:rPr>
      </w:pPr>
      <w:r w:rsidDel="00000000" w:rsidR="00000000" w:rsidRPr="00000000">
        <w:rPr>
          <w:rFonts w:ascii="Arial" w:cs="Arial" w:eastAsia="Arial" w:hAnsi="Arial"/>
          <w:b w:val="1"/>
          <w:i w:val="0"/>
          <w:smallCaps w:val="0"/>
          <w:strike w:val="0"/>
          <w:color w:val="0583b0"/>
          <w:sz w:val="13.647699356079102"/>
          <w:szCs w:val="13.647699356079102"/>
          <w:u w:val="none"/>
          <w:shd w:fill="auto" w:val="clear"/>
          <w:vertAlign w:val="baseline"/>
          <w:rtl w:val="0"/>
        </w:rPr>
        <w:t xml:space="preserve">Commercial Banks: Restructured Advances &amp; NPAs </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20.2655029296875" w:line="240" w:lineRule="auto"/>
        <w:ind w:left="0" w:right="0" w:firstLine="0"/>
        <w:jc w:val="left"/>
        <w:rPr>
          <w:rFonts w:ascii="Arial" w:cs="Arial" w:eastAsia="Arial" w:hAnsi="Arial"/>
          <w:b w:val="0"/>
          <w:i w:val="0"/>
          <w:smallCaps w:val="0"/>
          <w:strike w:val="0"/>
          <w:color w:val="0583b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583b0"/>
          <w:sz w:val="11.294499397277832"/>
          <w:szCs w:val="11.294499397277832"/>
          <w:u w:val="none"/>
          <w:shd w:fill="auto" w:val="clear"/>
          <w:vertAlign w:val="baseline"/>
          <w:rtl w:val="0"/>
        </w:rPr>
        <w:t xml:space="preserve">(In percent) </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15.77026367187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8 </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351.755981445312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110 </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Restructured Advances  </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7 </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 of outstanding advances) </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681.74926757812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100 </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6 </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Gross NPAs  </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18.191528320312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 of outstanding advances) </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5 </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1011.7428588867188"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90 </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4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58.9965820312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3 </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1340.545043945312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80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077514648437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2 </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58.9965820312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1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1670.53833007812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70 </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51.69067382812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0 </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12.6873779296875" w:line="240" w:lineRule="auto"/>
        <w:ind w:left="0" w:right="0" w:firstLine="0"/>
        <w:jc w:val="left"/>
        <w:rPr>
          <w:rFonts w:ascii="Arial" w:cs="Arial" w:eastAsia="Arial" w:hAnsi="Arial"/>
          <w:b w:val="1"/>
          <w:i w:val="0"/>
          <w:smallCaps w:val="0"/>
          <w:strike w:val="0"/>
          <w:color w:val="0583b0"/>
          <w:sz w:val="15.138997077941895"/>
          <w:szCs w:val="15.138997077941895"/>
          <w:u w:val="none"/>
          <w:shd w:fill="auto" w:val="clear"/>
          <w:vertAlign w:val="baseline"/>
        </w:rPr>
      </w:pPr>
      <w:r w:rsidDel="00000000" w:rsidR="00000000" w:rsidRPr="00000000">
        <w:rPr>
          <w:rFonts w:ascii="Arial" w:cs="Arial" w:eastAsia="Arial" w:hAnsi="Arial"/>
          <w:b w:val="1"/>
          <w:i w:val="0"/>
          <w:smallCaps w:val="0"/>
          <w:strike w:val="0"/>
          <w:color w:val="0583b0"/>
          <w:sz w:val="15.138997077941895"/>
          <w:szCs w:val="15.138997077941895"/>
          <w:u w:val="none"/>
          <w:shd w:fill="auto" w:val="clear"/>
          <w:vertAlign w:val="baseline"/>
          <w:rtl w:val="0"/>
        </w:rPr>
        <w:t xml:space="preserve">Loan to Deposit Ratio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17.176513671875" w:line="240" w:lineRule="auto"/>
        <w:ind w:left="0" w:right="0" w:firstLine="0"/>
        <w:jc w:val="left"/>
        <w:rPr>
          <w:rFonts w:ascii="Arial" w:cs="Arial" w:eastAsia="Arial" w:hAnsi="Arial"/>
          <w:b w:val="0"/>
          <w:i w:val="0"/>
          <w:smallCaps w:val="0"/>
          <w:strike w:val="0"/>
          <w:color w:val="0583b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583b0"/>
          <w:sz w:val="11.354297637939453"/>
          <w:szCs w:val="11.354297637939453"/>
          <w:u w:val="none"/>
          <w:shd w:fill="auto" w:val="clear"/>
          <w:vertAlign w:val="baseline"/>
          <w:rtl w:val="0"/>
        </w:rPr>
        <w:t xml:space="preserve">(In percent) </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1504.29321289062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sectPr>
          <w:type w:val="continuous"/>
          <w:pgSz w:h="15840" w:w="12240" w:orient="portrait"/>
          <w:pgMar w:bottom="399.59999084472656" w:top="0" w:left="1734.7908020019531" w:right="2097.352294921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Scheduled commercial banks </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79.823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57.8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2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79.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79.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57.8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2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79.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80.326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57.8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2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1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79.24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82.0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38.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61.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2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25.19622802734375" w:line="578.9350318908691"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60 50 </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31.35951042175293"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sectPr>
          <w:type w:val="continuous"/>
          <w:pgSz w:h="15840" w:w="12240" w:orient="portrait"/>
          <w:pgMar w:bottom="399.59999084472656" w:top="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Public Private Foreign </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168.78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57.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0.7945489883423"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Public Private Foreign </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3.95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4.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6.75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11.74407958984375" w:line="240" w:lineRule="auto"/>
        <w:ind w:left="0" w:right="4575.5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99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8.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49.46136474609375" w:line="240" w:lineRule="auto"/>
        <w:ind w:left="0" w:right="477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3.95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4.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6.75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16.544189453125" w:line="240" w:lineRule="auto"/>
        <w:ind w:left="0" w:right="457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7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43.209228515625" w:line="240" w:lineRule="auto"/>
        <w:ind w:left="0" w:right="457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7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20.40191650390625" w:line="240" w:lineRule="auto"/>
        <w:ind w:left="0" w:right="477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5.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6.8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8.00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410644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46.65802001953125" w:line="240" w:lineRule="auto"/>
        <w:ind w:left="0" w:right="0" w:firstLine="0"/>
        <w:jc w:val="left"/>
        <w:rPr>
          <w:rFonts w:ascii="Arial" w:cs="Arial" w:eastAsia="Arial" w:hAnsi="Arial"/>
          <w:b w:val="0"/>
          <w:i w:val="0"/>
          <w:smallCaps w:val="0"/>
          <w:strike w:val="0"/>
          <w:color w:val="000000"/>
          <w:sz w:val="11.294499397277832"/>
          <w:szCs w:val="11.294499397277832"/>
          <w:u w:val="none"/>
          <w:shd w:fill="auto" w:val="clear"/>
          <w:vertAlign w:val="baseline"/>
        </w:rPr>
      </w:pPr>
      <w:r w:rsidDel="00000000" w:rsidR="00000000" w:rsidRPr="00000000">
        <w:rPr>
          <w:rFonts w:ascii="Arial" w:cs="Arial" w:eastAsia="Arial" w:hAnsi="Arial"/>
          <w:b w:val="0"/>
          <w:i w:val="0"/>
          <w:smallCaps w:val="0"/>
          <w:strike w:val="0"/>
          <w:color w:val="000000"/>
          <w:sz w:val="11.294499397277832"/>
          <w:szCs w:val="11.294499397277832"/>
          <w:u w:val="none"/>
          <w:shd w:fill="auto" w:val="clear"/>
          <w:vertAlign w:val="baseline"/>
          <w:rtl w:val="0"/>
        </w:rPr>
        <w:t xml:space="preserve">Sources: Reserve Bank of India and IMF staff calculations. </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16.17919921875" w:line="240" w:lineRule="auto"/>
        <w:ind w:left="0"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sectPr>
          <w:type w:val="continuous"/>
          <w:pgSz w:h="15840" w:w="12240" w:orient="portrait"/>
          <w:pgMar w:bottom="399.59999084472656" w:top="0" w:left="1943.4642028808594" w:right="3445.7519531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Sources: CEIC and IMF staff calculations.</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326.6581726074219" w:line="265.233850479126" w:lineRule="auto"/>
        <w:ind w:left="1563.4986877441406" w:right="1034.27978515625" w:firstLine="2.3214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Indian authorities; Bloomberg Data LP.; Bankscope; CEIC Data Company; Thompson Reuters Datastream;  Crisil Ratings; and IMF staff calculations.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426.2104797363281" w:line="240" w:lineRule="auto"/>
        <w:ind w:left="0" w:right="898.8366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547.14111328125" w:line="240" w:lineRule="auto"/>
        <w:ind w:left="0" w:right="2758.739013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8. India: Business Environment and Governance  </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40.528564453125" w:line="240" w:lineRule="auto"/>
        <w:ind w:left="0" w:right="1232.1826171875" w:firstLine="0"/>
        <w:jc w:val="right"/>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India compares poorly with other emerging market economies in various competitiveness surveys.  </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534.443359375" w:line="240"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200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592.8535652160645"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1"/>
          <w:i w:val="0"/>
          <w:smallCaps w:val="0"/>
          <w:strike w:val="0"/>
          <w:color w:val="0583b0"/>
          <w:sz w:val="13.413299560546875"/>
          <w:szCs w:val="13.413299560546875"/>
          <w:u w:val="none"/>
          <w:shd w:fill="auto" w:val="clear"/>
          <w:vertAlign w:val="baseline"/>
          <w:rtl w:val="0"/>
        </w:rPr>
        <w:t xml:space="preserve">Evolution of Doing Business Indicators Ranking: India  </w:t>
      </w: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186 </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390.13681411743164"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sectPr>
          <w:type w:val="continuous"/>
          <w:pgSz w:h="15840" w:w="12240" w:orient="portrait"/>
          <w:pgMar w:bottom="399.59999084472656" w:top="0" w:left="2040.3038024902344" w:right="1714.08203125" w:header="0" w:footer="720"/>
          <w:cols w:equalWidth="0" w:num="3">
            <w:col w:space="0" w:w="2840"/>
            <w:col w:space="0" w:w="2840"/>
            <w:col w:space="0" w:w="2840"/>
          </w:cols>
        </w:sectPr>
      </w:pPr>
      <w:r w:rsidDel="00000000" w:rsidR="00000000" w:rsidRPr="00000000">
        <w:rPr>
          <w:rFonts w:ascii="Arial" w:cs="Arial" w:eastAsia="Arial" w:hAnsi="Arial"/>
          <w:b w:val="1"/>
          <w:i w:val="0"/>
          <w:smallCaps w:val="0"/>
          <w:strike w:val="0"/>
          <w:color w:val="0583b0"/>
          <w:sz w:val="13.405399322509766"/>
          <w:szCs w:val="13.405399322509766"/>
          <w:u w:val="none"/>
          <w:shd w:fill="auto" w:val="clear"/>
          <w:vertAlign w:val="baseline"/>
          <w:rtl w:val="0"/>
        </w:rPr>
        <w:t xml:space="preserve">Ease of Doing Business Ranking: BRICS and South Asia </w:t>
      </w: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160 </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39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3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87.3503589630127"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180 160 140 120 </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179 </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613.21289062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112 </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86.41723632812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165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219.74243164062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16.258665720621746"/>
          <w:szCs w:val="16.258665720621746"/>
          <w:u w:val="none"/>
          <w:shd w:fill="auto" w:val="clear"/>
          <w:vertAlign w:val="subscript"/>
          <w:rtl w:val="0"/>
        </w:rPr>
        <w:t xml:space="preserve">158 </w:t>
      </w: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132 </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296.4184570312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16.258665720621746"/>
          <w:szCs w:val="16.258665720621746"/>
          <w:u w:val="none"/>
          <w:shd w:fill="auto" w:val="clear"/>
          <w:vertAlign w:val="superscript"/>
          <w:rtl w:val="0"/>
        </w:rPr>
        <w:t xml:space="preserve">177 </w:t>
      </w: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137 </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449.5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4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73.2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73.21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22.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344.79406356811523"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140 120 100 80 </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64.3017578125" w:line="240"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sectPr>
          <w:type w:val="continuous"/>
          <w:pgSz w:h="15840" w:w="12240" w:orient="portrait"/>
          <w:pgMar w:bottom="399.59999084472656" w:top="0" w:left="1824.3757629394531" w:right="1899.79248046875" w:header="0" w:footer="720"/>
          <w:cols w:equalWidth="0" w:num="9">
            <w:col w:space="0" w:w="960"/>
            <w:col w:space="0" w:w="960"/>
            <w:col w:space="0" w:w="960"/>
            <w:col w:space="0" w:w="960"/>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2014 2008 </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66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73.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8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73.2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3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26.1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86.1634922027588"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100 80 </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10.870361328125" w:line="240"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60 </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16.258665720621746"/>
          <w:szCs w:val="16.258665720621746"/>
          <w:u w:val="none"/>
          <w:shd w:fill="auto" w:val="clear"/>
          <w:vertAlign w:val="superscript"/>
          <w:rtl w:val="0"/>
        </w:rPr>
        <w:t xml:space="preserve">121 </w:t>
      </w: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111 </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6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24.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84.41650390625" w:line="240"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60 </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73.2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35.9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92 </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369.24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11.7431640625" w:line="240"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79 </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404.4677734375" w:line="240"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40 </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24.01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399.59999084472656" w:top="0" w:left="1824.3757629394531" w:right="5196.4263916015625" w:header="0" w:footer="720"/>
          <w:cols w:equalWidth="0" w:num="3">
            <w:col w:space="0" w:w="1740"/>
            <w:col w:space="0" w:w="1740"/>
            <w:col w:space="0" w:w="17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46.8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48.04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4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32.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73.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87.0541000366211"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40 20 0 </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345.192289352417"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2014 2008 </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693.4771156311035"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36 28 </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3.58154296875" w:line="686.1772727966309" w:lineRule="auto"/>
        <w:ind w:left="0" w:right="0" w:firstLine="0"/>
        <w:jc w:val="left"/>
        <w:rPr>
          <w:rFonts w:ascii="Arial" w:cs="Arial" w:eastAsia="Arial" w:hAnsi="Arial"/>
          <w:b w:val="0"/>
          <w:i w:val="0"/>
          <w:smallCaps w:val="0"/>
          <w:strike w:val="0"/>
          <w:color w:val="000000"/>
          <w:sz w:val="9.755199432373047"/>
          <w:szCs w:val="9.755199432373047"/>
          <w:u w:val="none"/>
          <w:shd w:fill="auto" w:val="clear"/>
          <w:vertAlign w:val="baseline"/>
        </w:rPr>
      </w:pPr>
      <w:r w:rsidDel="00000000" w:rsidR="00000000" w:rsidRPr="00000000">
        <w:rPr>
          <w:rFonts w:ascii="Arial" w:cs="Arial" w:eastAsia="Arial" w:hAnsi="Arial"/>
          <w:b w:val="0"/>
          <w:i w:val="0"/>
          <w:smallCaps w:val="0"/>
          <w:strike w:val="0"/>
          <w:color w:val="000000"/>
          <w:sz w:val="9.755199432373047"/>
          <w:szCs w:val="9.755199432373047"/>
          <w:u w:val="none"/>
          <w:shd w:fill="auto" w:val="clear"/>
          <w:vertAlign w:val="baseline"/>
          <w:rtl w:val="0"/>
        </w:rPr>
        <w:t xml:space="preserve">34 33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23.1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7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49.2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32.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73.1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345.3929901123047"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20 0 </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539.493408203125" w:line="255.9180736541748"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India Brazil China Russia South  Africa </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55.9180736541748"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South  Asia  </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5.064697265625" w:line="240"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sectPr>
          <w:type w:val="continuous"/>
          <w:pgSz w:h="15840" w:w="12240" w:orient="portrait"/>
          <w:pgMar w:bottom="399.59999084472656" w:top="0" w:left="1828.53271484375" w:right="1799.224853515625" w:header="0" w:footer="720"/>
          <w:cols w:equalWidth="0" w:num="9">
            <w:col w:space="0" w:w="960"/>
            <w:col w:space="0" w:w="960"/>
            <w:col w:space="0" w:w="960"/>
            <w:col w:space="0" w:w="960"/>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Group </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574.26025390625" w:line="240" w:lineRule="auto"/>
        <w:ind w:left="0" w:right="0" w:firstLine="0"/>
        <w:jc w:val="left"/>
        <w:rPr>
          <w:rFonts w:ascii="Arial" w:cs="Arial" w:eastAsia="Arial" w:hAnsi="Arial"/>
          <w:b w:val="0"/>
          <w:i w:val="0"/>
          <w:smallCaps w:val="0"/>
          <w:strike w:val="0"/>
          <w:color w:val="000000"/>
          <w:sz w:val="13.413299560546875"/>
          <w:szCs w:val="13.413299560546875"/>
          <w:u w:val="none"/>
          <w:shd w:fill="auto" w:val="clear"/>
          <w:vertAlign w:val="baseline"/>
        </w:rPr>
      </w:pPr>
      <w:r w:rsidDel="00000000" w:rsidR="00000000" w:rsidRPr="00000000">
        <w:rPr>
          <w:rFonts w:ascii="Arial" w:cs="Arial" w:eastAsia="Arial" w:hAnsi="Arial"/>
          <w:b w:val="0"/>
          <w:i w:val="0"/>
          <w:smallCaps w:val="0"/>
          <w:strike w:val="0"/>
          <w:color w:val="000000"/>
          <w:sz w:val="13.413299560546875"/>
          <w:szCs w:val="13.413299560546875"/>
          <w:u w:val="none"/>
          <w:shd w:fill="auto" w:val="clear"/>
          <w:vertAlign w:val="baseline"/>
          <w:rtl w:val="0"/>
        </w:rPr>
        <w:t xml:space="preserve">Sources: World Bank, Doing Business Report (2014 and 2008) </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438.6639404296875" w:line="240" w:lineRule="auto"/>
        <w:ind w:left="0" w:right="0" w:firstLine="0"/>
        <w:jc w:val="left"/>
        <w:rPr>
          <w:rFonts w:ascii="Arial" w:cs="Arial" w:eastAsia="Arial" w:hAnsi="Arial"/>
          <w:b w:val="1"/>
          <w:i w:val="0"/>
          <w:smallCaps w:val="0"/>
          <w:strike w:val="0"/>
          <w:color w:val="0583b0"/>
          <w:sz w:val="13.294017791748047"/>
          <w:szCs w:val="13.294017791748047"/>
          <w:u w:val="none"/>
          <w:shd w:fill="auto" w:val="clear"/>
          <w:vertAlign w:val="baseline"/>
        </w:rPr>
      </w:pPr>
      <w:r w:rsidDel="00000000" w:rsidR="00000000" w:rsidRPr="00000000">
        <w:rPr>
          <w:rFonts w:ascii="Arial" w:cs="Arial" w:eastAsia="Arial" w:hAnsi="Arial"/>
          <w:b w:val="1"/>
          <w:i w:val="0"/>
          <w:smallCaps w:val="0"/>
          <w:strike w:val="0"/>
          <w:color w:val="0583b0"/>
          <w:sz w:val="13.294017791748047"/>
          <w:szCs w:val="13.294017791748047"/>
          <w:u w:val="none"/>
          <w:shd w:fill="auto" w:val="clear"/>
          <w:vertAlign w:val="baseline"/>
          <w:rtl w:val="0"/>
        </w:rPr>
        <w:t xml:space="preserve">2013-14 India Scores in Global Competitiveness Index and Pillars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100.4614257812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8 </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1369.9121093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80 </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Max Min India Score </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7 </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1637.50671386718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70 </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38.762817382812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6 </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1903.90563964843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60 </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36.3598632812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5 </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2121.44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26.71813964843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50 </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72.5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2277.073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74.426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3.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54.1185188293457" w:lineRule="auto"/>
        <w:ind w:left="0" w:right="0" w:firstLine="0"/>
        <w:jc w:val="left"/>
        <w:rPr>
          <w:rFonts w:ascii="Arial" w:cs="Arial" w:eastAsia="Arial" w:hAnsi="Arial"/>
          <w:b w:val="0"/>
          <w:i w:val="0"/>
          <w:smallCaps w:val="0"/>
          <w:strike w:val="0"/>
          <w:color w:val="000000"/>
          <w:sz w:val="13.405399322509766"/>
          <w:szCs w:val="13.405399322509766"/>
          <w:u w:val="none"/>
          <w:shd w:fill="auto" w:val="clear"/>
          <w:vertAlign w:val="baseline"/>
        </w:rPr>
      </w:pPr>
      <w:r w:rsidDel="00000000" w:rsidR="00000000" w:rsidRPr="00000000">
        <w:rPr>
          <w:rFonts w:ascii="Arial" w:cs="Arial" w:eastAsia="Arial" w:hAnsi="Arial"/>
          <w:b w:val="0"/>
          <w:i w:val="0"/>
          <w:smallCaps w:val="0"/>
          <w:strike w:val="0"/>
          <w:color w:val="000000"/>
          <w:sz w:val="13.405399322509766"/>
          <w:szCs w:val="13.405399322509766"/>
          <w:u w:val="none"/>
          <w:shd w:fill="auto" w:val="clear"/>
          <w:vertAlign w:val="baseline"/>
          <w:rtl w:val="0"/>
        </w:rPr>
        <w:t xml:space="preserve">Sources: World Bank, Doing Business Report (2014 and 2008) Note: South Asia Group includes Bhutan, Maldives, Nepal,  Pakistan and Sri Lanka. </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551.5716552734375" w:line="254.463472366333" w:lineRule="auto"/>
        <w:ind w:left="0" w:right="0" w:firstLine="0"/>
        <w:jc w:val="left"/>
        <w:rPr>
          <w:rFonts w:ascii="Arial" w:cs="Arial" w:eastAsia="Arial" w:hAnsi="Arial"/>
          <w:b w:val="0"/>
          <w:i w:val="0"/>
          <w:smallCaps w:val="0"/>
          <w:strike w:val="0"/>
          <w:color w:val="0583b0"/>
          <w:sz w:val="13.57589340209961"/>
          <w:szCs w:val="13.57589340209961"/>
          <w:u w:val="none"/>
          <w:shd w:fill="auto" w:val="clear"/>
          <w:vertAlign w:val="baseline"/>
        </w:rPr>
        <w:sectPr>
          <w:type w:val="continuous"/>
          <w:pgSz w:h="15840" w:w="12240" w:orient="portrait"/>
          <w:pgMar w:bottom="399.59999084472656" w:top="0" w:left="1675.1939392089844" w:right="1709.578857421875" w:header="0" w:footer="720"/>
          <w:cols w:equalWidth="0" w:num="2">
            <w:col w:space="0" w:w="4440"/>
            <w:col w:space="0" w:w="4440"/>
          </w:cols>
        </w:sectPr>
      </w:pPr>
      <w:r w:rsidDel="00000000" w:rsidR="00000000" w:rsidRPr="00000000">
        <w:rPr>
          <w:rFonts w:ascii="Arial" w:cs="Arial" w:eastAsia="Arial" w:hAnsi="Arial"/>
          <w:b w:val="1"/>
          <w:i w:val="0"/>
          <w:smallCaps w:val="0"/>
          <w:strike w:val="0"/>
          <w:color w:val="0583b0"/>
          <w:sz w:val="13.57589340209961"/>
          <w:szCs w:val="13.57589340209961"/>
          <w:u w:val="none"/>
          <w:shd w:fill="auto" w:val="clear"/>
          <w:vertAlign w:val="baseline"/>
          <w:rtl w:val="0"/>
        </w:rPr>
        <w:t xml:space="preserve">Voice and Accountability: BRICS and South Asia  </w:t>
      </w:r>
      <w:r w:rsidDel="00000000" w:rsidR="00000000" w:rsidRPr="00000000">
        <w:rPr>
          <w:rFonts w:ascii="Arial" w:cs="Arial" w:eastAsia="Arial" w:hAnsi="Arial"/>
          <w:b w:val="0"/>
          <w:i w:val="0"/>
          <w:smallCaps w:val="0"/>
          <w:strike w:val="0"/>
          <w:color w:val="0583b0"/>
          <w:sz w:val="13.57589340209961"/>
          <w:szCs w:val="13.57589340209961"/>
          <w:u w:val="none"/>
          <w:shd w:fill="auto" w:val="clear"/>
          <w:vertAlign w:val="baseline"/>
          <w:rtl w:val="0"/>
        </w:rPr>
        <w:t xml:space="preserve">(Percentile rank) </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993.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48.023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22.7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18.80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82.8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117.56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82.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60.01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22.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70.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48.048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82.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117.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4 </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6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13.181762695312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40 </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74.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61.394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16.9409179687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3 </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333.467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8.12622070312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30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24.0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49.246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22.88085937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2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580.733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28.455200195312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20 </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50.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73.20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39.6240234375"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1 </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827.74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47.84667968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10 </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76852989196777"/>
          <w:szCs w:val="10.876852989196777"/>
          <w:u w:val="none"/>
          <w:shd w:fill="auto" w:val="clear"/>
          <w:vertAlign w:val="baseline"/>
        </w:rPr>
      </w:pPr>
      <w:r w:rsidDel="00000000" w:rsidR="00000000" w:rsidRPr="00000000">
        <w:rPr>
          <w:rFonts w:ascii="Arial" w:cs="Arial" w:eastAsia="Arial" w:hAnsi="Arial"/>
          <w:b w:val="0"/>
          <w:i w:val="0"/>
          <w:smallCaps w:val="0"/>
          <w:strike w:val="0"/>
          <w:color w:val="000000"/>
          <w:sz w:val="10.876852989196777"/>
          <w:szCs w:val="10.876852989196777"/>
          <w:u w:val="none"/>
          <w:shd w:fill="auto" w:val="clear"/>
          <w:vertAlign w:val="baseline"/>
          <w:rtl w:val="0"/>
        </w:rPr>
        <w:t xml:space="preserve">Basic requirements Efficiency enhancers Innovation factors </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0 </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1143.181762695312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0 </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757.981567382812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2002 </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71.9696044921875" w:line="240"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2012 </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754.7698974609375" w:line="255.34478187561035" w:lineRule="auto"/>
        <w:ind w:left="0" w:right="0" w:firstLine="0"/>
        <w:jc w:val="left"/>
        <w:rPr>
          <w:rFonts w:ascii="Arial" w:cs="Arial" w:eastAsia="Arial" w:hAnsi="Arial"/>
          <w:b w:val="0"/>
          <w:i w:val="0"/>
          <w:smallCaps w:val="0"/>
          <w:strike w:val="0"/>
          <w:color w:val="000000"/>
          <w:sz w:val="13.57589340209961"/>
          <w:szCs w:val="13.57589340209961"/>
          <w:u w:val="none"/>
          <w:shd w:fill="auto" w:val="clear"/>
          <w:vertAlign w:val="baseline"/>
        </w:rPr>
        <w:sectPr>
          <w:type w:val="continuous"/>
          <w:pgSz w:h="15840" w:w="12240" w:orient="portrait"/>
          <w:pgMar w:bottom="399.59999084472656" w:top="0" w:left="1909.3708801269531" w:right="1808.16040039062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3.57589340209961"/>
          <w:szCs w:val="13.57589340209961"/>
          <w:u w:val="none"/>
          <w:shd w:fill="auto" w:val="clear"/>
          <w:vertAlign w:val="baseline"/>
          <w:rtl w:val="0"/>
        </w:rPr>
        <w:t xml:space="preserve">Sources: Worldwide Governance Indicators 2013 Note: South Asia Group includes Bhutan, Maldives, Nepal,  Pakistan and Sri Lanka. </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62.50244140625" w:line="247.2351837158203" w:lineRule="auto"/>
        <w:ind w:left="65.858154296875" w:right="602.7105712890625" w:hanging="4.488677978515625"/>
        <w:jc w:val="left"/>
        <w:rPr>
          <w:rFonts w:ascii="Arial" w:cs="Arial" w:eastAsia="Arial" w:hAnsi="Arial"/>
          <w:b w:val="0"/>
          <w:i w:val="0"/>
          <w:smallCaps w:val="0"/>
          <w:strike w:val="0"/>
          <w:color w:val="000000"/>
          <w:sz w:val="13.294017791748047"/>
          <w:szCs w:val="13.294017791748047"/>
          <w:u w:val="none"/>
          <w:shd w:fill="auto" w:val="clear"/>
          <w:vertAlign w:val="baseline"/>
        </w:rPr>
      </w:pPr>
      <w:r w:rsidDel="00000000" w:rsidR="00000000" w:rsidRPr="00000000">
        <w:rPr>
          <w:rFonts w:ascii="Arial" w:cs="Arial" w:eastAsia="Arial" w:hAnsi="Arial"/>
          <w:b w:val="0"/>
          <w:i w:val="0"/>
          <w:smallCaps w:val="0"/>
          <w:strike w:val="0"/>
          <w:color w:val="000000"/>
          <w:sz w:val="13.294017791748047"/>
          <w:szCs w:val="13.294017791748047"/>
          <w:u w:val="none"/>
          <w:shd w:fill="auto" w:val="clear"/>
          <w:vertAlign w:val="baseline"/>
          <w:rtl w:val="0"/>
        </w:rPr>
        <w:t xml:space="preserve">Sources: World Economic Forum Global Competitiveness  Report (2013-14) </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285.64453125" w:line="246.06353759765625" w:lineRule="auto"/>
        <w:ind w:left="94.40567016601562" w:right="760.4327392578125" w:firstLine="0"/>
        <w:jc w:val="left"/>
        <w:rPr>
          <w:rFonts w:ascii="Arial" w:cs="Arial" w:eastAsia="Arial" w:hAnsi="Arial"/>
          <w:b w:val="1"/>
          <w:i w:val="0"/>
          <w:smallCaps w:val="0"/>
          <w:strike w:val="0"/>
          <w:color w:val="0583b0"/>
          <w:sz w:val="11.894606590270996"/>
          <w:szCs w:val="11.894606590270996"/>
          <w:u w:val="none"/>
          <w:shd w:fill="auto" w:val="clear"/>
          <w:vertAlign w:val="baseline"/>
        </w:rPr>
      </w:pPr>
      <w:r w:rsidDel="00000000" w:rsidR="00000000" w:rsidRPr="00000000">
        <w:rPr>
          <w:rFonts w:ascii="Arial" w:cs="Arial" w:eastAsia="Arial" w:hAnsi="Arial"/>
          <w:b w:val="1"/>
          <w:i w:val="0"/>
          <w:smallCaps w:val="0"/>
          <w:strike w:val="0"/>
          <w:color w:val="0583b0"/>
          <w:sz w:val="11.894606590270996"/>
          <w:szCs w:val="11.894606590270996"/>
          <w:u w:val="none"/>
          <w:shd w:fill="auto" w:val="clear"/>
          <w:vertAlign w:val="baseline"/>
          <w:rtl w:val="0"/>
        </w:rPr>
        <w:t xml:space="preserve">Labor Market Efficiency Ranking and Young Population  Ratio: BRICS and South Asia </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4.58465576171875" w:line="302.53440856933594" w:lineRule="auto"/>
        <w:ind w:left="0" w:right="585.4925537109375" w:firstLine="92.92953491210938"/>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583b0"/>
          <w:sz w:val="11.894606590270996"/>
          <w:szCs w:val="11.894606590270996"/>
          <w:u w:val="none"/>
          <w:shd w:fill="auto" w:val="clear"/>
          <w:vertAlign w:val="baseline"/>
          <w:rtl w:val="0"/>
        </w:rPr>
        <w:t xml:space="preserve">(Young population ratio: in percent of working-age population) </w:t>
      </w: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60 </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601.2738037109375" w:line="238.81964206695557" w:lineRule="auto"/>
        <w:ind w:left="576.91162109375" w:right="18.4906005859375" w:firstLine="3.2342529296875"/>
        <w:jc w:val="left"/>
        <w:rPr>
          <w:rFonts w:ascii="Arial" w:cs="Arial" w:eastAsia="Arial" w:hAnsi="Arial"/>
          <w:b w:val="1"/>
          <w:i w:val="0"/>
          <w:smallCaps w:val="0"/>
          <w:strike w:val="0"/>
          <w:color w:val="0583b0"/>
          <w:sz w:val="11.250563621520996"/>
          <w:szCs w:val="11.250563621520996"/>
          <w:u w:val="none"/>
          <w:shd w:fill="auto" w:val="clear"/>
          <w:vertAlign w:val="baseline"/>
        </w:rPr>
      </w:pPr>
      <w:r w:rsidDel="00000000" w:rsidR="00000000" w:rsidRPr="00000000">
        <w:rPr>
          <w:rFonts w:ascii="Arial" w:cs="Arial" w:eastAsia="Arial" w:hAnsi="Arial"/>
          <w:b w:val="1"/>
          <w:i w:val="0"/>
          <w:smallCaps w:val="0"/>
          <w:strike w:val="0"/>
          <w:color w:val="0583b0"/>
          <w:sz w:val="11.250563621520996"/>
          <w:szCs w:val="11.250563621520996"/>
          <w:u w:val="none"/>
          <w:shd w:fill="auto" w:val="clear"/>
          <w:vertAlign w:val="baseline"/>
          <w:rtl w:val="0"/>
        </w:rPr>
        <w:t xml:space="preserve">Regulatory Quality and GDP Per Capita: BRICS and South Asia  2012 </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3.656005859375" w:line="240" w:lineRule="auto"/>
        <w:ind w:left="578.70849609375" w:right="0" w:firstLine="0"/>
        <w:jc w:val="left"/>
        <w:rPr>
          <w:rFonts w:ascii="Arial" w:cs="Arial" w:eastAsia="Arial" w:hAnsi="Arial"/>
          <w:b w:val="0"/>
          <w:i w:val="0"/>
          <w:smallCaps w:val="0"/>
          <w:strike w:val="0"/>
          <w:color w:val="0583b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583b0"/>
          <w:sz w:val="11.250563621520996"/>
          <w:szCs w:val="11.250563621520996"/>
          <w:u w:val="none"/>
          <w:shd w:fill="auto" w:val="clear"/>
          <w:vertAlign w:val="baseline"/>
          <w:rtl w:val="0"/>
        </w:rPr>
        <w:t xml:space="preserve">(Percentile rank; in US Dollars) </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16.31134033203125" w:line="240" w:lineRule="auto"/>
        <w:ind w:left="527.5823974609375"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sectPr>
          <w:type w:val="continuous"/>
          <w:pgSz w:h="15840" w:w="12240" w:orient="portrait"/>
          <w:pgMar w:bottom="399.59999084472656" w:top="0" w:left="2119.8382568359375" w:right="2098.6523437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16000 </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145.66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59.070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62.4224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32.41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62.41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62.41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52.806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31.23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62.41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73.30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4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73.0734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20.3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17.8286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31.182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21.315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12.4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55.2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10.4226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73.21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62.4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498.1787109375"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50 40 30 20 10 </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108.7567138671875"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India </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143.189697265625"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South Asia Group </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850.3494262695312"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Brazil </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269.19647216796875"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9.824344317118328"/>
          <w:szCs w:val="19.824344317118328"/>
          <w:u w:val="none"/>
          <w:shd w:fill="auto" w:val="clear"/>
          <w:vertAlign w:val="subscript"/>
          <w:rtl w:val="0"/>
        </w:rPr>
        <w:t xml:space="preserve">Russia </w:t>
      </w: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China </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306.75567626953125" w:line="246.06353759765625"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South  Africa </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84.0155029296875" w:line="375.28833389282227"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14000 12000 10000 </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15.28717041015625" w:line="374.7582149505615"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8000 6000 4000 2000 0 </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South Asia  </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3.10272216796875"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Group</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1283.9898681640625"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India </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Russia </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741.1056518554688"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China </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274.794921875"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Brazil </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511.91619873046875"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South  </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3.10272216796875" w:line="240" w:lineRule="auto"/>
        <w:ind w:left="0" w:right="0" w:firstLine="0"/>
        <w:jc w:val="left"/>
        <w:rPr>
          <w:rFonts w:ascii="Arial" w:cs="Arial" w:eastAsia="Arial" w:hAnsi="Arial"/>
          <w:b w:val="0"/>
          <w:i w:val="0"/>
          <w:smallCaps w:val="0"/>
          <w:strike w:val="0"/>
          <w:color w:val="000000"/>
          <w:sz w:val="11.250563621520996"/>
          <w:szCs w:val="11.250563621520996"/>
          <w:u w:val="none"/>
          <w:shd w:fill="auto" w:val="clear"/>
          <w:vertAlign w:val="baseline"/>
        </w:rPr>
        <w:sectPr>
          <w:type w:val="continuous"/>
          <w:pgSz w:h="15840" w:w="12240" w:orient="portrait"/>
          <w:pgMar w:bottom="399.59999084472656" w:top="0" w:left="1921.376953125" w:right="2641.9891357421875" w:header="0" w:footer="720"/>
          <w:cols w:equalWidth="0" w:num="8">
            <w:col w:space="0" w:w="960"/>
            <w:col w:space="0" w:w="960"/>
            <w:col w:space="0" w:w="960"/>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Africa </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533.0532836914062"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0 </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24.38323974609375" w:line="326.7528533935547" w:lineRule="auto"/>
        <w:ind w:left="414.15008544921875" w:right="758.365478515625" w:hanging="259.3495178222656"/>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0 50 100 150 Less efficient labor market </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28.12130451202393" w:lineRule="auto"/>
        <w:ind w:left="1223.0535888671875" w:right="1.820068359375" w:hanging="409.7943115234375"/>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25 35 45 55 65 75 Better governance </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186.29348754882812" w:line="238.81959915161133" w:lineRule="auto"/>
        <w:ind w:left="839.0496826171875" w:right="107.9864501953125" w:hanging="3.9532470703125"/>
        <w:jc w:val="left"/>
        <w:rPr>
          <w:rFonts w:ascii="Arial" w:cs="Arial" w:eastAsia="Arial" w:hAnsi="Arial"/>
          <w:b w:val="0"/>
          <w:i w:val="0"/>
          <w:smallCaps w:val="0"/>
          <w:strike w:val="0"/>
          <w:color w:val="000000"/>
          <w:sz w:val="11.250563621520996"/>
          <w:szCs w:val="11.250563621520996"/>
          <w:u w:val="none"/>
          <w:shd w:fill="auto" w:val="clear"/>
          <w:vertAlign w:val="baseline"/>
        </w:r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Sources: Worldwide Governance Indicators 2013 and World  Development Indicators 2012 </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46.06322288513184" w:lineRule="auto"/>
        <w:ind w:left="5.535125732421875" w:right="570.606689453125" w:hanging="4.05914306640625"/>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Sources: World Development Indicators (2012) and World Economic  Forum Global Competitiveness Report (2013) </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4.585113525390625" w:line="246.06350898742676" w:lineRule="auto"/>
        <w:ind w:left="4.18212890625" w:right="715.343017578125" w:firstLine="1.352996826171875"/>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Note: 1/ Young, defined as people younger than 15; working-age  population as 15-64. </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4.584808349609375" w:line="240" w:lineRule="auto"/>
        <w:ind w:left="0" w:right="0" w:firstLine="0"/>
        <w:jc w:val="left"/>
        <w:rPr>
          <w:rFonts w:ascii="Arial" w:cs="Arial" w:eastAsia="Arial" w:hAnsi="Arial"/>
          <w:b w:val="0"/>
          <w:i w:val="0"/>
          <w:smallCaps w:val="0"/>
          <w:strike w:val="0"/>
          <w:color w:val="000000"/>
          <w:sz w:val="11.894606590270996"/>
          <w:szCs w:val="11.894606590270996"/>
          <w:u w:val="none"/>
          <w:shd w:fill="auto" w:val="clear"/>
          <w:vertAlign w:val="baseline"/>
        </w:rPr>
      </w:pPr>
      <w:r w:rsidDel="00000000" w:rsidR="00000000" w:rsidRPr="00000000">
        <w:rPr>
          <w:rFonts w:ascii="Arial" w:cs="Arial" w:eastAsia="Arial" w:hAnsi="Arial"/>
          <w:b w:val="0"/>
          <w:i w:val="0"/>
          <w:smallCaps w:val="0"/>
          <w:strike w:val="0"/>
          <w:color w:val="000000"/>
          <w:sz w:val="11.894606590270996"/>
          <w:szCs w:val="11.894606590270996"/>
          <w:u w:val="none"/>
          <w:shd w:fill="auto" w:val="clear"/>
          <w:vertAlign w:val="baseline"/>
          <w:rtl w:val="0"/>
        </w:rPr>
        <w:t xml:space="preserve">2/ South Asia Group includes Bhutan, Nepal, Pakistan and Sri Lanka </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20.85540771484375" w:line="243.08672904968262" w:lineRule="auto"/>
        <w:ind w:left="913.526611328125" w:right="9.957275390625" w:firstLine="8.5052490234375"/>
        <w:jc w:val="left"/>
        <w:rPr>
          <w:rFonts w:ascii="Arial" w:cs="Arial" w:eastAsia="Arial" w:hAnsi="Arial"/>
          <w:b w:val="0"/>
          <w:i w:val="0"/>
          <w:smallCaps w:val="0"/>
          <w:strike w:val="0"/>
          <w:color w:val="000000"/>
          <w:sz w:val="11.250563621520996"/>
          <w:szCs w:val="11.250563621520996"/>
          <w:u w:val="none"/>
          <w:shd w:fill="auto" w:val="clear"/>
          <w:vertAlign w:val="baseline"/>
        </w:rPr>
        <w:sectPr>
          <w:type w:val="continuous"/>
          <w:pgSz w:h="15840" w:w="12240" w:orient="portrait"/>
          <w:pgMar w:bottom="399.59999084472656" w:top="0" w:left="2184.3661499023438" w:right="1977.453613281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1.250563621520996"/>
          <w:szCs w:val="11.250563621520996"/>
          <w:u w:val="none"/>
          <w:shd w:fill="auto" w:val="clear"/>
          <w:vertAlign w:val="baseline"/>
          <w:rtl w:val="0"/>
        </w:rPr>
        <w:t xml:space="preserve">Note: 1/ Regulatory quality eflects perceptions of the ability of  the government to formulate and implement sound policies  and regulations that permit and promote private sector ; 2/ South Asia Group includes Bhutan, Maldives, Nepal, Pakistan  and Sri Lanka. </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373.363037109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55371093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6"/>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11969.9998474121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India: Millennium Development Goals, 1990-2012 1/  </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229.080810546875" w:line="240" w:lineRule="auto"/>
              <w:ind w:left="0" w:right="131.805419921875" w:firstLine="0"/>
              <w:jc w:val="right"/>
              <w:rPr>
                <w:rFonts w:ascii="Arial" w:cs="Arial" w:eastAsia="Arial" w:hAnsi="Arial"/>
                <w:b w:val="0"/>
                <w:i w:val="0"/>
                <w:smallCaps w:val="0"/>
                <w:strike w:val="0"/>
                <w:color w:val="000000"/>
                <w:sz w:val="12.704798698425293"/>
                <w:szCs w:val="12.704798698425293"/>
                <w:u w:val="none"/>
                <w:shd w:fill="auto" w:val="clear"/>
                <w:vertAlign w:val="baseline"/>
              </w:rPr>
            </w:pPr>
            <w:r w:rsidDel="00000000" w:rsidR="00000000" w:rsidRPr="00000000">
              <w:rPr>
                <w:rFonts w:ascii="Arial" w:cs="Arial" w:eastAsia="Arial" w:hAnsi="Arial"/>
                <w:b w:val="0"/>
                <w:i w:val="0"/>
                <w:smallCaps w:val="0"/>
                <w:strike w:val="0"/>
                <w:color w:val="000000"/>
                <w:sz w:val="12.704798698425293"/>
                <w:szCs w:val="12.704798698425293"/>
                <w:u w:val="none"/>
                <w:shd w:fill="auto" w:val="clear"/>
                <w:vertAlign w:val="baseline"/>
                <w:rtl w:val="0"/>
              </w:rPr>
              <w:t xml:space="preserve">1990 2004 2006 2008 2009 2010 2011 2012 </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167.156982421875" w:line="240" w:lineRule="auto"/>
              <w:ind w:left="176.30172729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Eradicate extreme poverty and hunger 2/ </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30.733642578125" w:line="291.901216506958" w:lineRule="auto"/>
              <w:ind w:left="248.29833984375" w:right="115.16845703125" w:hanging="7.126464843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Income share held by lowest 20% ... … 8.6 … … 8.5 … … Malnutrition prevalence, weight for age (% of children under 5) 59.5 … 43.5 … … 28.8 … … Poverty gap at $1.25 a day (PPP) (%) ... … 10.5 … … 7.5 … … Poverty headcount ratio at $1.25 a day (PPP) (% of population) … … 41.6 … … 32.7 … … Poverty headcount ratio at national poverty line (% of population) ... 37.2 … … … 29.8 … … Prevalence of undernourishment (% of population) … … … 19.0 18.8 18.3 17.5 … </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70.809326171875" w:line="240" w:lineRule="auto"/>
              <w:ind w:left="167.93609619140625"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Achieve universal primary education 3/ </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30.733642578125" w:line="292.0558261871338" w:lineRule="auto"/>
              <w:ind w:left="244.88998413085938" w:right="115.052490234375" w:firstLine="3.40835571289062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Literacy rate, youth total (% of people ages 15-24) 61.9 … 81.1 … … … … … Persistence to grade 5, total (% of cohort) ... 65.8 68.5 … … … … … Primary completion rate, total (% of relevant age group) … 84.1 86.7 95.7 … … … … School enrollment, primary (% net) ... 89.9 89.4 92.1 … … … … </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71.9482421875" w:line="240" w:lineRule="auto"/>
              <w:ind w:left="176.30172729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Promote gender equality 4/ </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29.537353515625" w:line="292.0558261871338" w:lineRule="auto"/>
              <w:ind w:left="244.88983154296875" w:right="115.47119140625" w:firstLine="3.40835571289062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Proportion of seats held by women in national parliament (%) 5 9 8 9 11 11 11 11 Ratio of girls to boys in primary and secondary education (%) … 90 90 94 96 96 … … Ratio of young literate females to males (% ages 15-24) 67 … 84 … … … … … Share of women employed in the nonagricultural sector (% of total nonagricultural employment) 13 18 18 … … … … … </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71.9384765625" w:line="240" w:lineRule="auto"/>
              <w:ind w:left="176.30172729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Reduce child mortality 5/ </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30.733642578125" w:line="291.66930198669434" w:lineRule="auto"/>
              <w:ind w:left="248.29818725585938" w:right="115.73486328125" w:hanging="7.1263122558593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Immunization, measles (% of children ages 12-23 months) 56 61 70 74 74 74 74 … Mortality rate, infant (per 1,000 live births) 81 58 54 51 50 49 47 … Mortality rate, under-5 (per 1,000) 114 77 72 68 66 63 61 … </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70.909423828125" w:line="240" w:lineRule="auto"/>
              <w:ind w:left="169.16519165039062"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Improved maternal health 6/ </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30.733642578125" w:line="292.82944679260254" w:lineRule="auto"/>
              <w:ind w:left="248.2879638671875" w:right="115.606689453125"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Births attended by skilled health staff (% of total) ... ... 47 52 … … … … Maternal mortality ratio (modeled estimate, per 100,000 live births) 600 ... 280 … … 200 … … </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70.4107666015625" w:line="240" w:lineRule="auto"/>
              <w:ind w:left="171.54052734375"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Combat HIV/AIDS, malaria, and other diseases 7/ </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30.7342529296875" w:line="292.0575714111328" w:lineRule="auto"/>
              <w:ind w:left="241.16165161132812" w:right="115.736083984375" w:firstLine="2.3753356933593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Contraceptive prevalence (% of women ages 15-49) 43 53 56 55 … … … … Incidence of tuberculosis (per 100,000 people) 216 212 205 196 190 185 181 … Prevalence of HIV, female (% ages 15-24) ... … … … 0.1 … … … Prevalence of HIV, total (% of population ages 15-49) 0.1 0.4 0.4 0.3 0.3 … … … </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71.9390869140625" w:line="240" w:lineRule="auto"/>
              <w:ind w:left="176.29150390625"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Ensure environmental sustainability 8/ </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29.5379638671875" w:line="292.2505474090576" w:lineRule="auto"/>
              <w:ind w:left="241.16180419921875" w:right="115.362548828125" w:firstLine="2.375183105468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CO2 emissions (metric tons per capita) 0.8 1.2 1.3 1.5 1.7 … … … Forest area (% of land area) 21.5 … 22.8 … … 23.0 23.1 … GDP per unit of energy use (constant 2005 PPP $ per kg of oil equivalent) 3.3 4.4 4.9 5.1 5.0 5.4 … … Improved sanitation facilities (% of population with access) 18 29 31 32 33 34 35 … Improved water source (% of population with access) 69 85 88 90 91 91 92 … </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71.866455078125" w:line="240" w:lineRule="auto"/>
              <w:ind w:left="176.29165649414062"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Develop a global partnership for development 9/ </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29.537353515625" w:line="291.90319061279297" w:lineRule="auto"/>
              <w:ind w:left="240.85189819335938" w:right="115.880126953125" w:firstLine="7.436218261718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Fixed line and mobile phone subscribers (per 100 people) 0.6 8.8 17.9 32.3 46.6 64.3 74.6 … Internet users (per 100 people) 0.0 2.0 2.8 4.4 5.1 7.5 10.1 … Total debt service (% of exports of goods, services and income) 34.9 14.5 8.6 9.6 6.0 5.6 ... ... Unemployment, youth female (% of female labor force ages 15-24) ... 10.8 10.8 ... ... 11.5 ... ... Unemployment, youth male (% of male labor force ages 15-24) ... 10.4 10.4 ... ... 9.8 ... ... Unemployment, youth total (% of total labor force ages 15-24) ... 10.5 10.5 ... ... 10.2 ... ... </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72.0159912109375" w:line="240" w:lineRule="auto"/>
              <w:ind w:left="171.54067993164062"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General indicators </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30.7342529296875" w:line="291.8371868133545" w:lineRule="auto"/>
              <w:ind w:left="240.85189819335938" w:right="116.348876953125" w:firstLine="7.43621826171875"/>
              <w:jc w:val="both"/>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Fertility rate, total (births per woman) 3.9 2.9 2.8 2.7 2.7 2.6 2.6 ... GNI per capita, Atlas method (current US$) 390 620 810 1,050 1,170 1,290 1,450 1,530 GNI, Atlas method (current US$) (billions) 341 698 941 1,229 1,393 1,559 1,766 1,890 Gross capital formation (% of GDP) 26.0 32.8 35.7 35.5 36.3 37.0 35.4 35.6 Life expectancy at birth, total (years) 58.4 63.0 63.7 64.4 64.8 65.1 65.5 ... Literacy rate, adult total (% of people ages 15 and above) ... ... 62.8 ... ... ... ... ... Population, total (millions) 874 1,120 1,160 1,175 1,190 1,206 1,221 1,237 Trade (% of GDP) 15.2 36.9 45.3 58.0 43.6 47.8 55.0 ... </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135.639648437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Source: World Bank, </w:t>
            </w:r>
            <w:r w:rsidDel="00000000" w:rsidR="00000000" w:rsidRPr="00000000">
              <w:rPr>
                <w:rFonts w:ascii="Arial" w:cs="Arial" w:eastAsia="Arial" w:hAnsi="Arial"/>
                <w:b w:val="0"/>
                <w:i w:val="1"/>
                <w:smallCaps w:val="0"/>
                <w:strike w:val="0"/>
                <w:color w:val="000000"/>
                <w:sz w:val="10.322598457336426"/>
                <w:szCs w:val="10.322598457336426"/>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2012. </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77.5320434570312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1/ In some cases the data are for earlier or later years than those stated. </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30.7229614257812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2/ Halve, between 1990 and 2015, the proportion of people whose income is less than 1.25 dollar a day. </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53.5458374023437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3/ Ensure that, by 2015, children everywhere, boys and girls alike, will be able to complete a full course of primary schooling. </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46.3333129882812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4/ Eliminate gender disparity in primary and secondary education preferably by 2005 and to all levels of education no later than 2015. </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46.3333129882812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5/ Reduce by two-thirds, between 1990 and 2015, the under-five mortality rate. </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70.33050537109375" w:line="240" w:lineRule="auto"/>
              <w:ind w:left="166.79000854492188" w:right="0"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6/ Reduce by three-quarters, between 1990 and 2015, the maternal mortality ratio. </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46.33453369140625" w:line="323.04139137268066" w:lineRule="auto"/>
              <w:ind w:left="166.79000854492188" w:right="195.675048828125" w:firstLine="0"/>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7/ Have halted by 2015, and begun to reverse, the spread of HIV/AIDS. Have halted by 2015, and begun to reverse, the incidence of malaria and other major diseases.  8/ Integrate the principles of sustainable development into country policies and programs and reverse the loss of environmental resources. Halve, by 2015, the proportion of people without  sustainable access to safe drinking water. By 2020, to have achieved a significant improvement in the lives of at least 100 million slum dwellers.</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65.81298828125" w:line="291.67073249816895" w:lineRule="auto"/>
              <w:ind w:left="166.79000854492188" w:right="1063.526611328125" w:hanging="1.136016845703125"/>
              <w:jc w:val="left"/>
              <w:rPr>
                <w:rFonts w:ascii="Arial" w:cs="Arial" w:eastAsia="Arial" w:hAnsi="Arial"/>
                <w:b w:val="0"/>
                <w:i w:val="0"/>
                <w:smallCaps w:val="0"/>
                <w:strike w:val="0"/>
                <w:color w:val="000000"/>
                <w:sz w:val="10.322598457336426"/>
                <w:szCs w:val="10.322598457336426"/>
                <w:u w:val="none"/>
                <w:shd w:fill="auto" w:val="clear"/>
                <w:vertAlign w:val="baseline"/>
              </w:rPr>
            </w:pPr>
            <w:r w:rsidDel="00000000" w:rsidR="00000000" w:rsidRPr="00000000">
              <w:rPr>
                <w:rFonts w:ascii="Arial" w:cs="Arial" w:eastAsia="Arial" w:hAnsi="Arial"/>
                <w:b w:val="0"/>
                <w:i w:val="0"/>
                <w:smallCaps w:val="0"/>
                <w:strike w:val="0"/>
                <w:color w:val="000000"/>
                <w:sz w:val="10.322598457336426"/>
                <w:szCs w:val="10.322598457336426"/>
                <w:u w:val="none"/>
                <w:shd w:fill="auto" w:val="clear"/>
                <w:vertAlign w:val="baseline"/>
                <w:rtl w:val="0"/>
              </w:rPr>
              <w:t xml:space="preserve"> 9/ Develop further an open, rule-based, predictable, non-discriminatory trading and financial system. Address the Special Needs of the Least Developed Countries.  Address the Special Needs of landlocked countries and small island developing states. Deal comprehensively with the debt problems of developing countries through  national and international measures in order to make debt sustainable in the long term. In cooperation with developing countries, develop and implement strategies for  decent and productive work for youth. In cooperation with pharmaceutical companies, provide access to affordable, essential drugs in developing countries. In cooperation  with the private sector, make available the benefits of new technologies, especially information and communications. </w:t>
            </w:r>
          </w:p>
        </w:tc>
      </w:tr>
    </w:tbl>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3159179687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37</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7"/>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1186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 Selected Economic Indicators, 2009/10-2014/15 1/  </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95.933837890625" w:line="240" w:lineRule="auto"/>
              <w:ind w:left="0" w:right="0" w:firstLine="0"/>
              <w:jc w:val="center"/>
              <w:rPr>
                <w:rFonts w:ascii="Arial" w:cs="Arial" w:eastAsia="Arial" w:hAnsi="Arial"/>
                <w:b w:val="1"/>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1"/>
                <w:i w:val="0"/>
                <w:smallCaps w:val="0"/>
                <w:strike w:val="0"/>
                <w:color w:val="000000"/>
                <w:sz w:val="13.41989517211914"/>
                <w:szCs w:val="13.41989517211914"/>
                <w:u w:val="none"/>
                <w:shd w:fill="auto" w:val="clear"/>
                <w:vertAlign w:val="baseline"/>
                <w:rtl w:val="0"/>
              </w:rPr>
              <w:t xml:space="preserve">I. Social Indicators </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100.194091796875" w:line="240" w:lineRule="auto"/>
              <w:ind w:left="955.631103515625" w:right="0" w:firstLine="0"/>
              <w:jc w:val="left"/>
              <w:rPr>
                <w:rFonts w:ascii="Arial" w:cs="Arial" w:eastAsia="Arial" w:hAnsi="Arial"/>
                <w:b w:val="1"/>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1"/>
                <w:i w:val="0"/>
                <w:smallCaps w:val="0"/>
                <w:strike w:val="0"/>
                <w:color w:val="000000"/>
                <w:sz w:val="13.41989517211914"/>
                <w:szCs w:val="13.41989517211914"/>
                <w:u w:val="none"/>
                <w:shd w:fill="auto" w:val="clear"/>
                <w:vertAlign w:val="baseline"/>
                <w:rtl w:val="0"/>
              </w:rPr>
              <w:t xml:space="preserve">GDP (2012/13) Poverty (percent of population) </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22.186279296875" w:line="240" w:lineRule="auto"/>
              <w:ind w:left="1068.584594726562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Nominal GDP (in billions of U.S. dollars): 1,842 Headcount ratio at $1.25 a day (2010) 32.7 </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25.7861328125" w:line="240" w:lineRule="auto"/>
              <w:ind w:left="1065.5007934570312"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GDP per capita (U.S. dollars): 1,489 Undernourished (2011): 17.5 </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31.788330078125" w:line="240" w:lineRule="auto"/>
              <w:ind w:left="958.9825439453125" w:right="0" w:firstLine="0"/>
              <w:jc w:val="left"/>
              <w:rPr>
                <w:rFonts w:ascii="Arial" w:cs="Arial" w:eastAsia="Arial" w:hAnsi="Arial"/>
                <w:b w:val="1"/>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1"/>
                <w:i w:val="0"/>
                <w:smallCaps w:val="0"/>
                <w:strike w:val="0"/>
                <w:color w:val="000000"/>
                <w:sz w:val="13.41989517211914"/>
                <w:szCs w:val="13.41989517211914"/>
                <w:u w:val="none"/>
                <w:shd w:fill="auto" w:val="clear"/>
                <w:vertAlign w:val="baseline"/>
                <w:rtl w:val="0"/>
              </w:rPr>
              <w:t xml:space="preserve">Population characteristics (2011/12) Income distribution (2010, WDI) </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20.9912109375" w:line="240" w:lineRule="auto"/>
              <w:ind w:left="1061.47827148437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Total (in billions): 1.2 Richest 10 percent of households: 28.8 </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26.99462890625" w:line="240" w:lineRule="auto"/>
              <w:ind w:left="1068.9868164062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Urban population (percent of total): 31 Poorest 20 percent of households: 8.5 </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26.99462890625" w:line="240" w:lineRule="auto"/>
              <w:ind w:left="1068.18237304687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Life expectancy at birth (years): 65 Gini index (2005): 33.4 </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67.784423828125" w:line="240" w:lineRule="auto"/>
              <w:ind w:left="0" w:right="0" w:firstLine="0"/>
              <w:jc w:val="center"/>
              <w:rPr>
                <w:rFonts w:ascii="Arial" w:cs="Arial" w:eastAsia="Arial" w:hAnsi="Arial"/>
                <w:b w:val="1"/>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1"/>
                <w:i w:val="0"/>
                <w:smallCaps w:val="0"/>
                <w:strike w:val="0"/>
                <w:color w:val="000000"/>
                <w:sz w:val="13.41989517211914"/>
                <w:szCs w:val="13.41989517211914"/>
                <w:u w:val="none"/>
                <w:shd w:fill="auto" w:val="clear"/>
                <w:vertAlign w:val="baseline"/>
                <w:rtl w:val="0"/>
              </w:rPr>
              <w:t xml:space="preserve">II. Economic Indicators </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70.189208984375" w:line="240" w:lineRule="auto"/>
              <w:ind w:left="0" w:right="114.47021484375" w:firstLine="0"/>
              <w:jc w:val="righ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2009/10 2010/11 2011/12 2012/13 2013/14 2014/15 </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988525390625" w:firstLine="0"/>
              <w:jc w:val="righ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Prel. Proj. Proj. </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62.99072265625" w:line="240" w:lineRule="auto"/>
              <w:ind w:left="187.1066284179687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Grow th (in percent) </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44.9109172821045" w:lineRule="auto"/>
              <w:ind w:left="190.32455444335938" w:right="115.4833984375" w:firstLine="109.46823120117188"/>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Real GDP(at factor cost) 8.6 9.3 6.2 5.0 4.6 5.4 Industrial production 5.3 8.2 2.9 1.1 … … Prices (percent change, period average) </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36.5672731399536" w:lineRule="auto"/>
              <w:ind w:left="186.033935546875" w:right="115.08056640625" w:firstLine="104.7750854492187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Wholesale prices (2004/05 weights) 3.8 9.6 8.9 7.4 6.4 6.7 Wholesale prices (2004/05 weights, end of period) 10.4 9.7 7.7 5.7 7.4 6.3 Consumer prices - industrial w orkers (2001 weights) 12.4 10.4 8.4 10.4 10.5 8.6 Saving and investment (percent of GDP) </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45.80470085144043" w:lineRule="auto"/>
              <w:ind w:left="190.99502563476562" w:right="114.9462890625" w:firstLine="105.311584472656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Gross saving 2/ 33.7 34.2 30.8 30.8 31.5 31.8 Gross investment 2/ 36.5 36.8 35.0 35.6 34.8 34.9 Fiscal position (percent of GDP) 3/ </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29.17951107025146" w:lineRule="auto"/>
              <w:ind w:left="189.92233276367188" w:right="114.9462890625" w:firstLine="105.98190307617188"/>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Central government deficit -7.0 -6.4 -6.0 -5.1 -5.3 -5.6 General government deficit -9.8 -8.4 -8.5 -7.8 -7.7 -8.0 General government debt 4/ 72.5 67.4 67.0 67.6 67.3 67.3 Structural balance (% of potential GDP) -9.5 -9.0 -9.1 -7.9 -7.5 -7.8 Structural primary balance (% of potential GDP) -4.7 -4.4 -4.5 -3.3 -2.8 -2.8 Money and credit (y/y percent change, end-period) </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45.80470085144043" w:lineRule="auto"/>
              <w:ind w:left="190.99502563476562" w:right="115.08056640625" w:firstLine="107.99316406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Broad money 16.9 16.1 13.2 13.8 13.6 14.7 Credit to commercial sector 5/ 15.8 21.3 17.0 14.2 16.3 … Financial indicators (percent, end-period) </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36.56848907470703" w:lineRule="auto"/>
              <w:ind w:left="190.59280395507812" w:right="126.260986328125" w:firstLine="104.23873901367188"/>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91-day treasury bill yield (end-period) 5/ 4.4 7.3 9.0 8.2 8.6 … 10-year government bond yield (end-period) 5/ 7.8 8.0 8.6 8.0 8.8 … Stock market (y/y percent change, end-period) 80.5 10.9 -10.5 8.2 … … External trade 6/ </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29.17932510375977" w:lineRule="auto"/>
              <w:ind w:left="189.7882080078125" w:right="115.21484375" w:firstLine="109.33410644531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Merchandise exports (in billions of U.S. dollars) 182.4 250.5 309.8 306.6 319.4 340.6 (Annual percent change) -3.5 37.3 23.7 -1.0 4.2 6.6 Merchandise imports (in billions of U.S. dollars) 300.6 381.1 499.5 502.2 497.4 523.2 (Annual percent change) -2.6 26.7 31.1 0.5 -1.0 5.2 Terms of trade, goods (annual percent change) -0.7 -2.5 -3.1 -1.7 … Balance of payments (in billions of U.S. dollars) </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36.686749458313" w:lineRule="auto"/>
              <w:ind w:left="190.59280395507812" w:right="114.9462890625" w:firstLine="105.31143188476562"/>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Current account balance -38.2 -45.9 -78.2 -88.2 -61.6 -59.9 (In percent of GDP) -2.8 -2.7 -4.2 -4.8 -3.3 -3.1 Foreign direct investment, net 18.0 9.4 22.1 19.8 23.1 25.0 Portfolio investment, net (equity and debt) 32.4 30.3 17.2 26.9 -5.0 19.8 Overall balance 13.0 12.9 -13.1 3.4 4.5 17.8 External indicators </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17.55906581878662" w:lineRule="auto"/>
              <w:ind w:left="296.3066101074219" w:right="114.390869140625" w:hanging="3.2179260253906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Gross reserves (in billions of U.S. dollars, end-period) 279.1 304.8 294.4 292.0 296.6 314.3 (In months of imports) 7/ 7.2 6.3 6.1 6.0 5.8 5.7 External debt (in billions of U.S. dollars, end-period) 260.9 305.9 345.5 390.0 459.1 499.6 External debt (percent of GDP, end-period) 19.1 17.9 18.4 21.2 24.8 25.9 </w:t>
            </w:r>
            <w:r w:rsidDel="00000000" w:rsidR="00000000" w:rsidRPr="00000000">
              <w:rPr>
                <w:rFonts w:ascii="Arial" w:cs="Arial" w:eastAsia="Arial" w:hAnsi="Arial"/>
                <w:b w:val="0"/>
                <w:i w:val="1"/>
                <w:smallCaps w:val="0"/>
                <w:strike w:val="0"/>
                <w:color w:val="000000"/>
                <w:sz w:val="22.366491953531902"/>
                <w:szCs w:val="22.366491953531902"/>
                <w:u w:val="none"/>
                <w:shd w:fill="auto" w:val="clear"/>
                <w:vertAlign w:val="subscript"/>
                <w:rtl w:val="0"/>
              </w:rPr>
              <w:t xml:space="preserve">Of which </w:t>
            </w:r>
            <w:r w:rsidDel="00000000" w:rsidR="00000000" w:rsidRPr="00000000">
              <w:rPr>
                <w:rFonts w:ascii="Arial" w:cs="Arial" w:eastAsia="Arial" w:hAnsi="Arial"/>
                <w:b w:val="0"/>
                <w:i w:val="0"/>
                <w:smallCaps w:val="0"/>
                <w:strike w:val="0"/>
                <w:color w:val="000000"/>
                <w:sz w:val="22.366491953531902"/>
                <w:szCs w:val="22.366491953531902"/>
                <w:u w:val="none"/>
                <w:shd w:fill="auto" w:val="clear"/>
                <w:vertAlign w:val="subscript"/>
                <w:rtl w:val="0"/>
              </w:rPr>
              <w:t xml:space="preserve">: Short-term debt 8/ </w:t>
            </w: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6.6 7.0 7.4 8.9 10.5 10.7 Ratio of gross reserves to short-term debt (end-period) 8/ 3.1 2.6 2.1 1.8 1.5 1.5 Debt service ratio 9/ 5.0 5.1 5.8 4.2 5.6 5.4 Real effective exchange rate  </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2.08587646484375" w:line="237.764253616333" w:lineRule="auto"/>
              <w:ind w:left="299.7703552246094" w:right="126.260986328125" w:firstLine="108.0090332031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(based on annual average level) 8.0 11.6 -3.4 -2.4 … … Exchange rate (rupee/U.S. dollar, end-period) 5/ 45.5 45.0 50.3 54.4 61.7 … </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369.04693603515625" w:line="218.08151721954346" w:lineRule="auto"/>
              <w:ind w:left="184.95513916015625" w:right="313.255615234375" w:firstLine="1.072387695312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3.41989517211914"/>
                <w:szCs w:val="13.41989517211914"/>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 and IMF staff estimates and projections. </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2.03765869140625" w:line="240" w:lineRule="auto"/>
              <w:ind w:left="194.61532592773438"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1/ Data are for April–March fiscal years. </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18.09532165527344" w:lineRule="auto"/>
              <w:ind w:left="181.7431640625" w:right="794.039306640625" w:firstLine="2.1453857421875"/>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2/ Differs from official data, calculated w ith gross investment and current account. Gross investment includes errors and omissions.  3/ Divestment and license auction proceeds treated as below -the-line financing. Subsidy related bond issuance classified as expenditure. 4/ Includes combined domestic liabilities of the center and the states, inclusive of MSS bonds, and external debt at year-end exchange rates. 5/ For 2013/14, as of December 5, 2013.  </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2.0379638671875" w:line="240" w:lineRule="auto"/>
              <w:ind w:left="185.0952148437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6/ On balance of payments basis. </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0096435546875"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7/ Imports of goods and services projected over the follow ing 12 months. </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1.79473876953125" w:line="240" w:lineRule="auto"/>
              <w:ind w:left="185.48141479492188"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8/ Short-term debt on residual maturity basis, including estimated short-term NRI deposits on residual maturity basis.  </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14.98687744140625" w:line="240" w:lineRule="auto"/>
              <w:ind w:left="185.61538696289062" w:right="0" w:firstLine="0"/>
              <w:jc w:val="left"/>
              <w:rPr>
                <w:rFonts w:ascii="Arial" w:cs="Arial" w:eastAsia="Arial" w:hAnsi="Arial"/>
                <w:b w:val="0"/>
                <w:i w:val="0"/>
                <w:smallCaps w:val="0"/>
                <w:strike w:val="0"/>
                <w:color w:val="000000"/>
                <w:sz w:val="13.41989517211914"/>
                <w:szCs w:val="13.41989517211914"/>
                <w:u w:val="none"/>
                <w:shd w:fill="auto" w:val="clear"/>
                <w:vertAlign w:val="baseline"/>
              </w:rPr>
            </w:pPr>
            <w:r w:rsidDel="00000000" w:rsidR="00000000" w:rsidRPr="00000000">
              <w:rPr>
                <w:rFonts w:ascii="Arial" w:cs="Arial" w:eastAsia="Arial" w:hAnsi="Arial"/>
                <w:b w:val="0"/>
                <w:i w:val="0"/>
                <w:smallCaps w:val="0"/>
                <w:strike w:val="0"/>
                <w:color w:val="000000"/>
                <w:sz w:val="13.41989517211914"/>
                <w:szCs w:val="13.41989517211914"/>
                <w:u w:val="none"/>
                <w:shd w:fill="auto" w:val="clear"/>
                <w:vertAlign w:val="baseline"/>
                <w:rtl w:val="0"/>
              </w:rPr>
              <w:t xml:space="preserve">9/ In percent of current account receipts, excluding grants. </w:t>
            </w:r>
          </w:p>
        </w:tc>
      </w:tr>
    </w:tbl>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400200843811"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484.53582763671875" w:line="240" w:lineRule="auto"/>
        <w:ind w:left="1797.360253334045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8"/>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10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3. India: Balance of Payments, 2009/10-2014/15 1/  </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38.172607421875" w:line="240" w:lineRule="auto"/>
              <w:ind w:left="0" w:right="3442.02392578125" w:firstLine="0"/>
              <w:jc w:val="right"/>
              <w:rPr>
                <w:rFonts w:ascii="Arial" w:cs="Arial" w:eastAsia="Arial" w:hAnsi="Arial"/>
                <w:b w:val="0"/>
                <w:i w:val="0"/>
                <w:smallCaps w:val="0"/>
                <w:strike w:val="0"/>
                <w:color w:val="000000"/>
                <w:sz w:val="17.99570083618164"/>
                <w:szCs w:val="17.99570083618164"/>
                <w:u w:val="none"/>
                <w:shd w:fill="auto" w:val="clear"/>
                <w:vertAlign w:val="baseline"/>
              </w:rPr>
            </w:pPr>
            <w:r w:rsidDel="00000000" w:rsidR="00000000" w:rsidRPr="00000000">
              <w:rPr>
                <w:rFonts w:ascii="Arial" w:cs="Arial" w:eastAsia="Arial" w:hAnsi="Arial"/>
                <w:b w:val="0"/>
                <w:i w:val="0"/>
                <w:smallCaps w:val="0"/>
                <w:strike w:val="0"/>
                <w:color w:val="000000"/>
                <w:sz w:val="13.530699729919434"/>
                <w:szCs w:val="13.5306997299194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9570083618164"/>
                <w:szCs w:val="17.99570083618164"/>
                <w:u w:val="none"/>
                <w:shd w:fill="auto" w:val="clear"/>
                <w:vertAlign w:val="baseline"/>
                <w:rtl w:val="0"/>
              </w:rPr>
              <w:t xml:space="preserve">(In billions of U.S. dollars)</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241.23779296875" w:line="240" w:lineRule="auto"/>
              <w:ind w:left="0" w:right="131.417236328125" w:firstLine="0"/>
              <w:jc w:val="righ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2009/10 2010/11 2011/12 2012/13 2013/14 2014/15 </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42.05322265625" w:line="240" w:lineRule="auto"/>
              <w:ind w:left="0" w:right="128.69140625" w:firstLine="0"/>
              <w:jc w:val="righ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Prel. Proj. Proj. </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268.85498046875" w:line="264.79044914245605" w:lineRule="auto"/>
              <w:ind w:left="182.46795654296875" w:right="126.390380859375" w:firstLine="0"/>
              <w:jc w:val="righ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Current account balance -38.2 -45.9 -78.2 -88.2 -61.6 -59.9 Merchandise trade balance -118.2 -130.6 -189.8 -195.7 -177.9 -182.6 Merchandise exports 182.4 250.5 309.8 306.6 319.4 340.6 Merchandise imports 300.6 381.1 499.5 502.2 497.4 523.2 Oil 87.1 106.0 155.0 168.5 176.0 182.7 Non-oil 213.5 275.1 344.6 333.8 321.3 340.6 Non-factor services balance 36.0 48.8 64.1 64.9 68.9 76.3 Receipts 96.0 132.9 142.3 145.7 154.9 170.0 </w:t>
            </w:r>
            <w:r w:rsidDel="00000000" w:rsidR="00000000" w:rsidRPr="00000000">
              <w:rPr>
                <w:rFonts w:ascii="Arial" w:cs="Arial" w:eastAsia="Arial" w:hAnsi="Arial"/>
                <w:b w:val="0"/>
                <w:i w:val="1"/>
                <w:smallCaps w:val="0"/>
                <w:strike w:val="0"/>
                <w:color w:val="000000"/>
                <w:sz w:val="15.830901145935059"/>
                <w:szCs w:val="15.830901145935059"/>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 software services 49.7 55.5 62.2 65.9 … … Payments 60.0 84.1 78.2 80.8 86.0 93.6 Income, net -8.0 -17.3 -16.0 -21.5 -24.8 -27.9 Transfers, net 52.0 53.1 63.5 64.0 72.2 74.3 </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218.8970947265625" w:line="264.77182388305664" w:lineRule="auto"/>
              <w:ind w:left="267.66326904296875" w:right="125.823974609375" w:hanging="85.1953125"/>
              <w:jc w:val="both"/>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Capital account balance 51.6 62.0 67.8 89.3 65.1 77.6 Direct investment, net 18.0 9.4 22.1 19.8 23.1 25.0 Portfolio investment, net 32.4 30.3 17.2 26.9 -5.0 19.8 Government borrowing, net 2.9 4.9 2.3 1.0 3.5 3.2 Commercial borrowing, net 2.0 12.5 10.3 8.5 6.7 8.0 Short-term credit, net 7.6 11.0 6.7 21.7 19.9 13.1 NRI deposits, net 2.9 3.2 11.9 14.8 20.4 11.6 Other capital, net 2/ -14.1 -9.3 -2.7 -3.4 -3.6 -3.1 </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218.909912109375" w:line="529.2598915100098" w:lineRule="auto"/>
              <w:ind w:left="176.59393310546875" w:right="127.9150390625" w:firstLine="13.14117431640625"/>
              <w:jc w:val="both"/>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Errors and omissions 0.0 -3.0 -2.4 2.7 1.1 0.0 Overall balance 13.4 13.1 -12.8 3.8 4.5 17.7 Valuation changes 3/ 13.6 12.7 2.4 -6.2 0.0 0.0 Increase in gross reserve stock (including valuation changes) -27.1 -25.8 10.4 2.3 -4.5 -17.7 </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44.4122314453125" w:line="240" w:lineRule="auto"/>
              <w:ind w:left="189.749755859375" w:right="0" w:firstLine="0"/>
              <w:jc w:val="lef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Memorandum items: </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24.0570068359375" w:line="265.2060127258301" w:lineRule="auto"/>
              <w:ind w:left="175.1837158203125" w:right="126.761474609375" w:firstLine="0"/>
              <w:jc w:val="righ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 Foreign exchange reserves 279.1 304.8 294.4 292.0 296.6 314.3  In months of next year's imports (goods and services) 7.2 6.3 6.1 6.0 5.8 5.7  Current account balance (percent of GDP) -2.8 -2.7 -4.2 -4.8 -3.3 -3.1  Merchandise trade balance (percent of GDP) -8.7 -7.6 -10.1 -10.6 -9.6 -9.5  Overall balance (percent of GDP) 1.0 0.8 -0.7 0.2 0.2 0.9 </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253.431396484375" w:line="240" w:lineRule="auto"/>
              <w:ind w:left="269.7200012207031" w:right="0" w:firstLine="0"/>
              <w:jc w:val="left"/>
              <w:rPr>
                <w:rFonts w:ascii="Arial" w:cs="Arial" w:eastAsia="Arial" w:hAnsi="Arial"/>
                <w:b w:val="0"/>
                <w:i w:val="0"/>
                <w:smallCaps w:val="0"/>
                <w:strike w:val="0"/>
                <w:color w:val="000000"/>
                <w:sz w:val="15.830901145935059"/>
                <w:szCs w:val="15.830901145935059"/>
                <w:u w:val="none"/>
                <w:shd w:fill="auto" w:val="clear"/>
                <w:vertAlign w:val="baseline"/>
              </w:rPr>
            </w:pPr>
            <w:r w:rsidDel="00000000" w:rsidR="00000000" w:rsidRPr="00000000">
              <w:rPr>
                <w:rFonts w:ascii="Arial" w:cs="Arial" w:eastAsia="Arial" w:hAnsi="Arial"/>
                <w:b w:val="0"/>
                <w:i w:val="0"/>
                <w:smallCaps w:val="0"/>
                <w:strike w:val="0"/>
                <w:color w:val="000000"/>
                <w:sz w:val="15.830901145935059"/>
                <w:szCs w:val="15.830901145935059"/>
                <w:u w:val="none"/>
                <w:shd w:fill="auto" w:val="clear"/>
                <w:vertAlign w:val="baseline"/>
                <w:rtl w:val="0"/>
              </w:rPr>
              <w:t xml:space="preserve">Sources: CEIC Data Company Ltd; and IMF staff estimates and projections. </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42.23236083984375" w:line="240" w:lineRule="auto"/>
              <w:ind w:left="183.896484375" w:right="0" w:firstLine="0"/>
              <w:jc w:val="left"/>
              <w:rPr>
                <w:rFonts w:ascii="Arial" w:cs="Arial" w:eastAsia="Arial" w:hAnsi="Arial"/>
                <w:b w:val="0"/>
                <w:i w:val="0"/>
                <w:smallCaps w:val="0"/>
                <w:strike w:val="0"/>
                <w:color w:val="000000"/>
                <w:sz w:val="13.530699729919434"/>
                <w:szCs w:val="13.530699729919434"/>
                <w:u w:val="none"/>
                <w:shd w:fill="auto" w:val="clear"/>
                <w:vertAlign w:val="baseline"/>
              </w:rPr>
            </w:pPr>
            <w:r w:rsidDel="00000000" w:rsidR="00000000" w:rsidRPr="00000000">
              <w:rPr>
                <w:rFonts w:ascii="Arial" w:cs="Arial" w:eastAsia="Arial" w:hAnsi="Arial"/>
                <w:b w:val="0"/>
                <w:i w:val="0"/>
                <w:smallCaps w:val="0"/>
                <w:strike w:val="0"/>
                <w:color w:val="000000"/>
                <w:sz w:val="13.530699729919434"/>
                <w:szCs w:val="13.530699729919434"/>
                <w:u w:val="none"/>
                <w:shd w:fill="auto" w:val="clear"/>
                <w:vertAlign w:val="baseline"/>
                <w:rtl w:val="0"/>
              </w:rPr>
              <w:t xml:space="preserve">1/ Data are for April-March fiscal years. </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34.0869140625" w:line="265.96014976501465" w:lineRule="auto"/>
              <w:ind w:left="181.46072387695312" w:right="1284.6685791015625" w:hanging="2.300567626953125"/>
              <w:jc w:val="left"/>
              <w:rPr>
                <w:rFonts w:ascii="Arial" w:cs="Arial" w:eastAsia="Arial" w:hAnsi="Arial"/>
                <w:b w:val="0"/>
                <w:i w:val="0"/>
                <w:smallCaps w:val="0"/>
                <w:strike w:val="0"/>
                <w:color w:val="000000"/>
                <w:sz w:val="13.530699729919434"/>
                <w:szCs w:val="13.530699729919434"/>
                <w:u w:val="none"/>
                <w:shd w:fill="auto" w:val="clear"/>
                <w:vertAlign w:val="baseline"/>
              </w:rPr>
            </w:pPr>
            <w:r w:rsidDel="00000000" w:rsidR="00000000" w:rsidRPr="00000000">
              <w:rPr>
                <w:rFonts w:ascii="Arial" w:cs="Arial" w:eastAsia="Arial" w:hAnsi="Arial"/>
                <w:b w:val="0"/>
                <w:i w:val="0"/>
                <w:smallCaps w:val="0"/>
                <w:strike w:val="0"/>
                <w:color w:val="000000"/>
                <w:sz w:val="13.530699729919434"/>
                <w:szCs w:val="13.530699729919434"/>
                <w:u w:val="none"/>
                <w:shd w:fill="auto" w:val="clear"/>
                <w:vertAlign w:val="baseline"/>
                <w:rtl w:val="0"/>
              </w:rPr>
              <w:t xml:space="preserve">2/ Net other capital is sum of net banking capital (RBI format), rupee debt, and net other capital (RBI format) less net NRI deposits. 3/ Calculated as difference between the stock of reserves and the overall balance of BOP.  </w:t>
            </w:r>
          </w:p>
        </w:tc>
      </w:tr>
    </w:tbl>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400200843811"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2176.542205810547" w:line="240" w:lineRule="auto"/>
        <w:ind w:left="0" w:right="896.85668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39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547.14111328125" w:line="373.9760971069336" w:lineRule="auto"/>
        <w:ind w:left="6577.2991943359375" w:right="829.13818359375" w:hanging="3907.7490234375"/>
        <w:jc w:val="lef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4. India: Reserve Money and Monetary Survey, 2009/10-2013/14 1/  </w:t>
      </w: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2009/10 2010/11 2011/12 2012/13 2013/14 </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3.568115234375" w:firstLine="0"/>
        <w:jc w:val="right"/>
        <w:rPr>
          <w:rFonts w:ascii="Arial" w:cs="Arial" w:eastAsia="Arial" w:hAnsi="Arial"/>
          <w:b w:val="0"/>
          <w:i w:val="0"/>
          <w:smallCaps w:val="0"/>
          <w:strike w:val="0"/>
          <w:color w:val="000000"/>
          <w:sz w:val="18.07670021057129"/>
          <w:szCs w:val="18.07670021057129"/>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October </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198.24951171875" w:line="240" w:lineRule="auto"/>
        <w:ind w:left="0" w:right="0" w:firstLine="0"/>
        <w:jc w:val="left"/>
        <w:rPr>
          <w:rFonts w:ascii="Arial" w:cs="Arial" w:eastAsia="Arial" w:hAnsi="Arial"/>
          <w:b w:val="1"/>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1"/>
          <w:i w:val="0"/>
          <w:smallCaps w:val="0"/>
          <w:strike w:val="0"/>
          <w:color w:val="000000"/>
          <w:sz w:val="18.07670021057129"/>
          <w:szCs w:val="18.07670021057129"/>
          <w:u w:val="none"/>
          <w:shd w:fill="auto" w:val="clear"/>
          <w:vertAlign w:val="baseline"/>
          <w:rtl w:val="0"/>
        </w:rPr>
        <w:t xml:space="preserve">Reserve money </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7670021057129"/>
          <w:szCs w:val="18.07670021057129"/>
          <w:u w:val="none"/>
          <w:shd w:fill="auto" w:val="clear"/>
          <w:vertAlign w:val="baseline"/>
        </w:rPr>
        <w:sectPr>
          <w:type w:val="continuous"/>
          <w:pgSz w:h="15840" w:w="12240" w:orient="portrait"/>
          <w:pgMar w:bottom="399.59999084472656" w:top="0" w:left="1887.6304626464844" w:right="2298.5998535156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(In billions of rupees, end-period) </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157.515869140625" w:line="288.9892101287842" w:lineRule="auto"/>
        <w:ind w:left="1999.0095520019531" w:right="829.2919921875" w:firstLine="0"/>
        <w:jc w:val="righ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Reserve money 11,557 13,768 14,263 15,149 15,793 Net domestic assets of RBI -763 483 -459 -432 -1,115 Claims on government (net) 2,116 3,966 5,357 5,906 6,972 Center 2,116 3,940 5,344 5,905 6,951 States 0 25 13 1 21 Claims on commercial sector 13 22 40 31 38 Claims on banks 12 52 48 404 419 Other items (net) -2,904 -3,556 -5,904 -6,772 -8,544 Net foreign assets of RBI 12,319 13,286 14,722 15,581 16,908 </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100.078125" w:line="240" w:lineRule="auto"/>
        <w:ind w:left="0" w:right="827.021484375" w:firstLine="0"/>
        <w:jc w:val="righ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(Contribution to twelve-month reserve money growth) </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157.5146484375" w:line="288.87682914733887" w:lineRule="auto"/>
        <w:ind w:left="1999.0095520019531" w:right="830.21728515625" w:firstLine="0"/>
        <w:jc w:val="right"/>
        <w:rPr>
          <w:rFonts w:ascii="Arial" w:cs="Arial" w:eastAsia="Arial" w:hAnsi="Arial"/>
          <w:b w:val="0"/>
          <w:i w:val="0"/>
          <w:smallCaps w:val="0"/>
          <w:strike w:val="0"/>
          <w:color w:val="000000"/>
          <w:sz w:val="18.07670021057129"/>
          <w:szCs w:val="18.07670021057129"/>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Reserve money 17.0 19.1 3.6 6.2 8.0 Net domestic assets of RBI 21.8 10.8 -6.8 0.2 -1.5 Claims on government (net) 15.2 16.0 10.1 3.8 9.7 Net foreign assets of RBI -4.9 8.4 10.4 6.0 9.6 </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132.630615234375" w:line="240" w:lineRule="auto"/>
        <w:ind w:left="0" w:right="0" w:firstLine="0"/>
        <w:jc w:val="left"/>
        <w:rPr>
          <w:rFonts w:ascii="Arial" w:cs="Arial" w:eastAsia="Arial" w:hAnsi="Arial"/>
          <w:b w:val="1"/>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1"/>
          <w:i w:val="0"/>
          <w:smallCaps w:val="0"/>
          <w:strike w:val="0"/>
          <w:color w:val="000000"/>
          <w:sz w:val="18.07670021057129"/>
          <w:szCs w:val="18.07670021057129"/>
          <w:u w:val="none"/>
          <w:shd w:fill="auto" w:val="clear"/>
          <w:vertAlign w:val="baseline"/>
          <w:rtl w:val="0"/>
        </w:rPr>
        <w:t xml:space="preserve">Monetary survey  </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7670021057129"/>
          <w:szCs w:val="18.07670021057129"/>
          <w:u w:val="none"/>
          <w:shd w:fill="auto" w:val="clear"/>
          <w:vertAlign w:val="baseline"/>
        </w:rPr>
        <w:sectPr>
          <w:type w:val="continuous"/>
          <w:pgSz w:h="15840" w:w="12240" w:orient="portrait"/>
          <w:pgMar w:bottom="399.59999084472656" w:top="0" w:left="1887.6487731933594" w:right="2298.5998535156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(In billions of rupees, end-period) </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157.515869140625" w:line="288.8766288757324" w:lineRule="auto"/>
        <w:ind w:left="2240.309295654297" w:right="830.166015625" w:hanging="241.28143310546875"/>
        <w:jc w:val="both"/>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Broad money (M3) 56,027 65,041 73,648 83,820 89,492 Currency with public 7,675 9,118 10,227 11,447 11,898 Deposits 48,314 55,886 63,394 72,340 77,559 Non-bank deposits at RBI 38 37 28 32 36 </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13.8360595703125" w:line="288.8210678100586" w:lineRule="auto"/>
        <w:ind w:left="2123.8185119628906" w:right="828.155517578125" w:firstLine="0"/>
        <w:jc w:val="righ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Net domestic assets 43,212 51,108 58,211 67,454 72,381 Domestic credit 51,606 62,206 73,301 83,719 89,819 Net credit to government 16,692 19,839 23,717 27,072 29,867 </w:t>
      </w:r>
      <w:r w:rsidDel="00000000" w:rsidR="00000000" w:rsidRPr="00000000">
        <w:rPr>
          <w:rFonts w:ascii="Arial" w:cs="Arial" w:eastAsia="Arial" w:hAnsi="Arial"/>
          <w:b w:val="0"/>
          <w:i w:val="1"/>
          <w:smallCaps w:val="0"/>
          <w:strike w:val="0"/>
          <w:color w:val="000000"/>
          <w:sz w:val="18.07670021057129"/>
          <w:szCs w:val="18.07670021057129"/>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RBI 2,116 3,966 5,357 5,906 6,972 Credit to commercial sector 34,914 42,367 49,584 56,647 59,953 </w:t>
      </w:r>
      <w:r w:rsidDel="00000000" w:rsidR="00000000" w:rsidRPr="00000000">
        <w:rPr>
          <w:rFonts w:ascii="Arial" w:cs="Arial" w:eastAsia="Arial" w:hAnsi="Arial"/>
          <w:b w:val="0"/>
          <w:i w:val="1"/>
          <w:smallCaps w:val="0"/>
          <w:strike w:val="0"/>
          <w:color w:val="000000"/>
          <w:sz w:val="18.07670021057129"/>
          <w:szCs w:val="18.07670021057129"/>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commercial bank lending 32,448 39,421 46,119 52,605 56,149  Nonfood 31,963 38,778 45,305 51,640 55,224 Other items (net) -8,394 -11,098 -15,091 -16,265 -17,438 Net foreign assets 12,815 13,933 15,438 16,367 17,111 </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112.20062255859375" w:line="240" w:lineRule="auto"/>
        <w:ind w:left="0" w:right="1730.0146484375" w:firstLine="0"/>
        <w:jc w:val="righ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(Twelve-month percent change)</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156.32476806640625" w:line="288.9410591125488" w:lineRule="auto"/>
        <w:ind w:left="1999.0461730957031" w:right="828.6328125" w:firstLine="0"/>
        <w:jc w:val="righ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Broad money (M3) 16.9 16.1 13.2 13.8 13.0 Net domestic assets 25.5 18.3 13.9 15.9 14.5 Domestic credit 20.2 20.5 17.8 14.2 14.7 Net credit to government 30.7 18.9 19.5 14.1 13.3 Credit to commercial sector 15.8 21.3 17.0 14.2 15.4 </w:t>
      </w:r>
      <w:r w:rsidDel="00000000" w:rsidR="00000000" w:rsidRPr="00000000">
        <w:rPr>
          <w:rFonts w:ascii="Arial" w:cs="Arial" w:eastAsia="Arial" w:hAnsi="Arial"/>
          <w:b w:val="0"/>
          <w:i w:val="1"/>
          <w:smallCaps w:val="0"/>
          <w:strike w:val="0"/>
          <w:color w:val="000000"/>
          <w:sz w:val="18.07670021057129"/>
          <w:szCs w:val="18.07670021057129"/>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commercial bank lending 16.9 21.5 17.0 14.1 16.5  Nonfood 17.1 21.3 16.8 14.0 17.0 Net foreign assets -5.2 8.7 10.8 6.0 7.2 </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194.97940063476562" w:line="379.47667121887207" w:lineRule="auto"/>
        <w:ind w:left="1997.2564697265625" w:right="1772.9400634765625" w:hanging="4.159088134765625"/>
        <w:jc w:val="left"/>
        <w:rPr>
          <w:rFonts w:ascii="Arial" w:cs="Arial" w:eastAsia="Arial" w:hAnsi="Arial"/>
          <w:b w:val="0"/>
          <w:i w:val="0"/>
          <w:smallCaps w:val="0"/>
          <w:strike w:val="0"/>
          <w:color w:val="000000"/>
          <w:sz w:val="18.07670021057129"/>
          <w:szCs w:val="18.07670021057129"/>
          <w:u w:val="none"/>
          <w:shd w:fill="auto" w:val="clear"/>
          <w:vertAlign w:val="baseline"/>
        </w:rPr>
      </w:pPr>
      <w:r w:rsidDel="00000000" w:rsidR="00000000" w:rsidRPr="00000000">
        <w:rPr>
          <w:rFonts w:ascii="Arial" w:cs="Arial" w:eastAsia="Arial" w:hAnsi="Arial"/>
          <w:b w:val="0"/>
          <w:i w:val="0"/>
          <w:smallCaps w:val="0"/>
          <w:strike w:val="0"/>
          <w:color w:val="000000"/>
          <w:sz w:val="18.07670021057129"/>
          <w:szCs w:val="18.07670021057129"/>
          <w:u w:val="none"/>
          <w:shd w:fill="auto" w:val="clear"/>
          <w:vertAlign w:val="baseline"/>
          <w:rtl w:val="0"/>
        </w:rPr>
        <w:t xml:space="preserve">Sources: CEIC Data Company Ltd.; IMF International Financial Statistics; and Fund staff calculations. 1/ Data are for April–March fiscal years. </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563.0888366699219" w:line="240" w:lineRule="auto"/>
        <w:ind w:left="1787.820153236389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9"/>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11969.9998474121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5. India: Central Government Operations, 2009/10-2014/15 1/  </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127.366943359375" w:line="240" w:lineRule="auto"/>
              <w:ind w:left="0" w:right="127.872314453125" w:firstLine="0"/>
              <w:jc w:val="right"/>
              <w:rPr>
                <w:rFonts w:ascii="Arial" w:cs="Arial" w:eastAsia="Arial" w:hAnsi="Arial"/>
                <w:b w:val="0"/>
                <w:i w:val="0"/>
                <w:smallCaps w:val="0"/>
                <w:strike w:val="0"/>
                <w:color w:val="000000"/>
                <w:sz w:val="17.116201400756836"/>
                <w:szCs w:val="17.116201400756836"/>
                <w:u w:val="none"/>
                <w:shd w:fill="auto" w:val="clear"/>
                <w:vertAlign w:val="baseline"/>
              </w:rPr>
            </w:pPr>
            <w:r w:rsidDel="00000000" w:rsidR="00000000" w:rsidRPr="00000000">
              <w:rPr>
                <w:rFonts w:ascii="Arial" w:cs="Arial" w:eastAsia="Arial" w:hAnsi="Arial"/>
                <w:b w:val="0"/>
                <w:i w:val="0"/>
                <w:smallCaps w:val="0"/>
                <w:strike w:val="0"/>
                <w:color w:val="000000"/>
                <w:sz w:val="17.116201400756836"/>
                <w:szCs w:val="17.116201400756836"/>
                <w:u w:val="none"/>
                <w:shd w:fill="auto" w:val="clear"/>
                <w:vertAlign w:val="baseline"/>
                <w:rtl w:val="0"/>
              </w:rPr>
              <w:t xml:space="preserve">2009/10 2010/11 2011/12 2012/13 2014/15 </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2.740478515625" w:firstLine="0"/>
              <w:jc w:val="right"/>
              <w:rPr>
                <w:rFonts w:ascii="Arial" w:cs="Arial" w:eastAsia="Arial" w:hAnsi="Arial"/>
                <w:b w:val="0"/>
                <w:i w:val="0"/>
                <w:smallCaps w:val="0"/>
                <w:strike w:val="0"/>
                <w:color w:val="000000"/>
                <w:sz w:val="17.116201400756836"/>
                <w:szCs w:val="17.116201400756836"/>
                <w:u w:val="none"/>
                <w:shd w:fill="auto" w:val="clear"/>
                <w:vertAlign w:val="baseline"/>
              </w:rPr>
            </w:pPr>
            <w:r w:rsidDel="00000000" w:rsidR="00000000" w:rsidRPr="00000000">
              <w:rPr>
                <w:rFonts w:ascii="Arial" w:cs="Arial" w:eastAsia="Arial" w:hAnsi="Arial"/>
                <w:b w:val="0"/>
                <w:i w:val="0"/>
                <w:smallCaps w:val="0"/>
                <w:strike w:val="0"/>
                <w:color w:val="000000"/>
                <w:sz w:val="17.116201400756836"/>
                <w:szCs w:val="17.116201400756836"/>
                <w:u w:val="none"/>
                <w:shd w:fill="auto" w:val="clear"/>
                <w:vertAlign w:val="baseline"/>
                <w:rtl w:val="0"/>
              </w:rPr>
              <w:t xml:space="preserve">2013/14 </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83.44482421875" w:line="240" w:lineRule="auto"/>
              <w:ind w:left="0" w:right="123.89892578125" w:firstLine="0"/>
              <w:jc w:val="right"/>
              <w:rPr>
                <w:rFonts w:ascii="Arial" w:cs="Arial" w:eastAsia="Arial" w:hAnsi="Arial"/>
                <w:b w:val="0"/>
                <w:i w:val="0"/>
                <w:smallCaps w:val="0"/>
                <w:strike w:val="0"/>
                <w:color w:val="000000"/>
                <w:sz w:val="17.116201400756836"/>
                <w:szCs w:val="17.116201400756836"/>
                <w:u w:val="none"/>
                <w:shd w:fill="auto" w:val="clear"/>
                <w:vertAlign w:val="baseline"/>
              </w:rPr>
            </w:pPr>
            <w:r w:rsidDel="00000000" w:rsidR="00000000" w:rsidRPr="00000000">
              <w:rPr>
                <w:rFonts w:ascii="Arial" w:cs="Arial" w:eastAsia="Arial" w:hAnsi="Arial"/>
                <w:b w:val="0"/>
                <w:i w:val="0"/>
                <w:smallCaps w:val="0"/>
                <w:strike w:val="0"/>
                <w:color w:val="000000"/>
                <w:sz w:val="17.116201400756836"/>
                <w:szCs w:val="17.116201400756836"/>
                <w:u w:val="none"/>
                <w:shd w:fill="auto" w:val="clear"/>
                <w:vertAlign w:val="baseline"/>
                <w:rtl w:val="0"/>
              </w:rPr>
              <w:t xml:space="preserve">Est. Proj. Proj. </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210.654296875" w:line="240" w:lineRule="auto"/>
              <w:ind w:left="0" w:right="1762.60986328125" w:firstLine="0"/>
              <w:jc w:val="right"/>
              <w:rPr>
                <w:rFonts w:ascii="Arial" w:cs="Arial" w:eastAsia="Arial" w:hAnsi="Arial"/>
                <w:b w:val="0"/>
                <w:i w:val="0"/>
                <w:smallCaps w:val="0"/>
                <w:strike w:val="0"/>
                <w:color w:val="000000"/>
                <w:sz w:val="17.116201400756836"/>
                <w:szCs w:val="17.116201400756836"/>
                <w:u w:val="none"/>
                <w:shd w:fill="auto" w:val="clear"/>
                <w:vertAlign w:val="baseline"/>
              </w:rPr>
            </w:pPr>
            <w:r w:rsidDel="00000000" w:rsidR="00000000" w:rsidRPr="00000000">
              <w:rPr>
                <w:rFonts w:ascii="Arial" w:cs="Arial" w:eastAsia="Arial" w:hAnsi="Arial"/>
                <w:b w:val="0"/>
                <w:i w:val="0"/>
                <w:smallCaps w:val="0"/>
                <w:strike w:val="0"/>
                <w:color w:val="000000"/>
                <w:sz w:val="17.116201400756836"/>
                <w:szCs w:val="17.116201400756836"/>
                <w:u w:val="none"/>
                <w:shd w:fill="auto" w:val="clear"/>
                <w:vertAlign w:val="baseline"/>
                <w:rtl w:val="0"/>
              </w:rPr>
              <w:t xml:space="preserve">(In percent of GDP)</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73.563232421875" w:line="235.19014835357666" w:lineRule="auto"/>
              <w:ind w:left="310.7987976074219" w:right="117.40478515625" w:hanging="116.0260009765625"/>
              <w:jc w:val="both"/>
              <w:rPr>
                <w:rFonts w:ascii="Arial" w:cs="Arial" w:eastAsia="Arial" w:hAnsi="Arial"/>
                <w:b w:val="0"/>
                <w:i w:val="0"/>
                <w:smallCaps w:val="0"/>
                <w:strike w:val="0"/>
                <w:color w:val="000000"/>
                <w:sz w:val="15.466198921203613"/>
                <w:szCs w:val="15.466198921203613"/>
                <w:u w:val="none"/>
                <w:shd w:fill="auto" w:val="clear"/>
                <w:vertAlign w:val="baseline"/>
              </w:rPr>
            </w:pP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Revenue 9.2 9.0 8.7 9.1 9.1 9.3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Taxes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7.1 7.4 7.1 7.4 7.3 7.5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Income tax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5.8 5.7 5.5 5.5 5.8 5.9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Excise tax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1.6 1.8 1.6 1.8 1.5 1.5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Customs duties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1.3 1.7 1.7 1.7 1.5 1.5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Other taxes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0.0 0.0 0.0 0.1 0.0 0.0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Less: States' share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2.5 2.8 2.8 2.9 3.1 3.0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Grants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0.0 0.0 0.0 0.0 0.0 0.0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Other revenue 2/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2.0 1.6 1.6 1.6 1.8 1.8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Property income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1.1 0.9 0.8 0.7 0.8 0.8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Sale of goods and services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0.3 0.3 0.3 0.3 0.2 0.2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Miscellaneous and unidentified revenue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0.6 0.5 0.5 0.6 0.7 0.7 </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17.691650390625" w:line="238.12278270721436" w:lineRule="auto"/>
              <w:ind w:left="187.10372924804688" w:right="116.336669921875" w:firstLine="7.66876220703125"/>
              <w:jc w:val="left"/>
              <w:rPr>
                <w:rFonts w:ascii="Arial" w:cs="Arial" w:eastAsia="Arial" w:hAnsi="Arial"/>
                <w:b w:val="1"/>
                <w:i w:val="0"/>
                <w:smallCaps w:val="0"/>
                <w:strike w:val="0"/>
                <w:color w:val="000000"/>
                <w:sz w:val="15.466198921203613"/>
                <w:szCs w:val="15.466198921203613"/>
                <w:u w:val="none"/>
                <w:shd w:fill="auto" w:val="clear"/>
                <w:vertAlign w:val="baseline"/>
              </w:rPr>
            </w:pP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Expenditure 16.1 15.4 14.8 14.2 14.3 14.9 Ex</w:t>
            </w:r>
            <w:r w:rsidDel="00000000" w:rsidR="00000000" w:rsidRPr="00000000">
              <w:rPr>
                <w:rFonts w:ascii="Arial" w:cs="Arial" w:eastAsia="Arial" w:hAnsi="Arial"/>
                <w:b w:val="1"/>
                <w:i w:val="0"/>
                <w:smallCaps w:val="0"/>
                <w:strike w:val="0"/>
                <w:color w:val="000000"/>
                <w:sz w:val="25.776998202006023"/>
                <w:szCs w:val="25.776998202006023"/>
                <w:u w:val="none"/>
                <w:shd w:fill="auto" w:val="clear"/>
                <w:vertAlign w:val="subscript"/>
                <w:rtl w:val="0"/>
              </w:rPr>
              <w:t xml:space="preserve">pense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14.6 13.7 13.1 12.7 12.8 13.5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Compensation of employees 4/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1.4 1.2 1.1 1.1 1.1 1.1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Interest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3.3 3.0 3.0 3.1 3.3 3.6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Subsidies 5/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2.2 2.1 2.4 2.5 2.1 2.3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Food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0.9 0.8 0.8 0.8 0.8 1.0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Fertilizer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0.9 0.8 0.8 0.7 0.6 0.5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Petroluem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0.4 0.5 0.8 1.0 0.7 0.8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Grants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2.2 1.9 2.0 1.9 2.1 2.1 Other expense 6</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5.4 5.5 4.7 4.1 4.3 4.4 </w:t>
            </w:r>
            <w:r w:rsidDel="00000000" w:rsidR="00000000" w:rsidRPr="00000000">
              <w:rPr>
                <w:rFonts w:ascii="Arial" w:cs="Arial" w:eastAsia="Arial" w:hAnsi="Arial"/>
                <w:b w:val="1"/>
                <w:i w:val="0"/>
                <w:smallCaps w:val="0"/>
                <w:strike w:val="0"/>
                <w:color w:val="000000"/>
                <w:sz w:val="25.776998202006023"/>
                <w:szCs w:val="25.776998202006023"/>
                <w:u w:val="none"/>
                <w:shd w:fill="auto" w:val="clear"/>
                <w:vertAlign w:val="subscript"/>
                <w:rtl w:val="0"/>
              </w:rPr>
              <w:t xml:space="preserve">Net acquisition of nonfinancial assets </w:t>
            </w: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1.6 1.8 1.6 1.5 1.5 1.5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Gross Operating Balance -5.4 -4.6 -4.4 -3.6 -3.7 -4.2 </w:t>
            </w: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Net lending / borrowing (overall balance) -7.0 -6.4 -6.0 -5.1 -5.3 -5.6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Net financial transactions -7.0 -6.4 -6.0 -5.1 -5.3 -5.6 Net acquisition of financial assets -0.7 -1.8 -0.2 -0.3 -0.5 0.2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Domestic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-0.7 -1.8 -0.2 -0.3 -0.5 0.2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Currency and deposits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-0.5 -0.3 0.0 -0.1 -0.1 0.8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Loans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0.1 0.2 0.0 0.1 0.1 -0.1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Share and other equity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-0.4 -1.7 -0.2 -0.3 -0.5 -0.5 Net incurrence of liabilities 6.2 4.6 5.8 4.9 4.7 5.9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Domestic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6.1 4.3 5.7 4.8 4.6 5.8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Debt securities 7/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6.2 4.2 4.9 4.2 4.3 5.8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Other accounts payable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-0.1 0.1 0.8 0.6 0.3 0.0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Foreign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0.2 0.3 0.1 0.0 0.1 0.1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Loans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0.2 0.3 0.1 0.0 0.1 0.1 </w:t>
            </w:r>
            <w:r w:rsidDel="00000000" w:rsidR="00000000" w:rsidRPr="00000000">
              <w:rPr>
                <w:rFonts w:ascii="Arial" w:cs="Arial" w:eastAsia="Arial" w:hAnsi="Arial"/>
                <w:b w:val="1"/>
                <w:i w:val="0"/>
                <w:smallCaps w:val="0"/>
                <w:strike w:val="0"/>
                <w:color w:val="000000"/>
                <w:sz w:val="15.466198921203613"/>
                <w:szCs w:val="15.466198921203613"/>
                <w:u w:val="none"/>
                <w:shd w:fill="auto" w:val="clear"/>
                <w:vertAlign w:val="baseline"/>
                <w:rtl w:val="0"/>
              </w:rPr>
              <w:t xml:space="preserve">Memorandum items: </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1.1578369140625" w:line="285.36452293395996" w:lineRule="auto"/>
              <w:ind w:left="187.10311889648438" w:right="119.64599609375" w:firstLine="7.1142578125"/>
              <w:jc w:val="both"/>
              <w:rPr>
                <w:rFonts w:ascii="Arial" w:cs="Arial" w:eastAsia="Arial" w:hAnsi="Arial"/>
                <w:b w:val="0"/>
                <w:i w:val="0"/>
                <w:smallCaps w:val="0"/>
                <w:strike w:val="0"/>
                <w:color w:val="000000"/>
                <w:sz w:val="15.466198921203613"/>
                <w:szCs w:val="15.466198921203613"/>
                <w:u w:val="none"/>
                <w:shd w:fill="auto" w:val="clear"/>
                <w:vertAlign w:val="baseline"/>
              </w:rPr>
            </w:pP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bscript"/>
                <w:rtl w:val="0"/>
              </w:rPr>
              <w:t xml:space="preserve">Balance under authorities' definition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-6.5 -4.8 -5.7 -4.9 -4.8 -5.2 </w:t>
            </w:r>
            <w:r w:rsidDel="00000000" w:rsidR="00000000" w:rsidRPr="00000000">
              <w:rPr>
                <w:rFonts w:ascii="Arial" w:cs="Arial" w:eastAsia="Arial" w:hAnsi="Arial"/>
                <w:b w:val="0"/>
                <w:i w:val="0"/>
                <w:smallCaps w:val="0"/>
                <w:strike w:val="0"/>
                <w:color w:val="000000"/>
                <w:sz w:val="25.776998202006023"/>
                <w:szCs w:val="25.776998202006023"/>
                <w:u w:val="none"/>
                <w:shd w:fill="auto" w:val="clear"/>
                <w:vertAlign w:val="superscript"/>
                <w:rtl w:val="0"/>
              </w:rPr>
              <w:t xml:space="preserve">Primary balance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-3.7 -3.4 -3.0 -2.0 -2.0 -2.1 </w:t>
            </w:r>
            <w:r w:rsidDel="00000000" w:rsidR="00000000" w:rsidRPr="00000000">
              <w:rPr>
                <w:rFonts w:ascii="Arial" w:cs="Arial" w:eastAsia="Arial" w:hAnsi="Arial"/>
                <w:b w:val="0"/>
                <w:i w:val="0"/>
                <w:smallCaps w:val="0"/>
                <w:strike w:val="0"/>
                <w:color w:val="000000"/>
                <w:sz w:val="25.776998202006023"/>
                <w:szCs w:val="25.776998202006023"/>
                <w:u w:val="single"/>
                <w:shd w:fill="auto" w:val="clear"/>
                <w:vertAlign w:val="subscript"/>
                <w:rtl w:val="0"/>
              </w:rPr>
              <w:t xml:space="preserve">Central government debt 8/ </w:t>
            </w:r>
            <w:r w:rsidDel="00000000" w:rsidR="00000000" w:rsidRPr="00000000">
              <w:rPr>
                <w:rFonts w:ascii="Arial" w:cs="Arial" w:eastAsia="Arial" w:hAnsi="Arial"/>
                <w:b w:val="0"/>
                <w:i w:val="0"/>
                <w:smallCaps w:val="0"/>
                <w:strike w:val="0"/>
                <w:color w:val="000000"/>
                <w:sz w:val="15.466198921203613"/>
                <w:szCs w:val="15.466198921203613"/>
                <w:u w:val="none"/>
                <w:shd w:fill="auto" w:val="clear"/>
                <w:vertAlign w:val="baseline"/>
                <w:rtl w:val="0"/>
              </w:rPr>
              <w:t xml:space="preserve">56.3 52.1 51.8 51.9 51.4 51.2 Sources: Data provided by the Indian authorities; and Fund staff estimates and projections. </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3.1365966796875" w:line="240" w:lineRule="auto"/>
              <w:ind w:left="188.929443359375"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1/ Data for April - March fiscal years </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42.75299072265625" w:line="240" w:lineRule="auto"/>
              <w:ind w:left="184.0936279296875"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2/ In 2010/11 and subsequent years, auctions for wireless spectrum are classified as sale of nonfinancial assets. </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43.955078125" w:line="240" w:lineRule="auto"/>
              <w:ind w:left="186.44241333007812"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3/ Includes the surcharge on Union duties transferred to the National Calamity Contingency Fund. </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42.7532958984375" w:line="240" w:lineRule="auto"/>
              <w:ind w:left="178.56704711914062"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4/ Pensions are included under expense not otherwise classified. </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42.75299072265625" w:line="240" w:lineRule="auto"/>
              <w:ind w:left="188.65310668945312"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5/ Includes subsidy-related bond issuance. </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42.75299072265625" w:line="240" w:lineRule="auto"/>
              <w:ind w:left="185.06072998046875"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6/ Other expense includes purchases of goods and services. </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42.75299072265625" w:line="240" w:lineRule="auto"/>
              <w:ind w:left="183.40286254882812"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7/ Debt securities include bonds and short-term bills, as well as loans. </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42.75299072265625" w:line="240" w:lineRule="auto"/>
              <w:ind w:left="184.36996459960938" w:right="0" w:firstLine="0"/>
              <w:jc w:val="left"/>
              <w:rPr>
                <w:rFonts w:ascii="Arial" w:cs="Arial" w:eastAsia="Arial" w:hAnsi="Arial"/>
                <w:b w:val="0"/>
                <w:i w:val="0"/>
                <w:smallCaps w:val="0"/>
                <w:strike w:val="0"/>
                <w:color w:val="000000"/>
                <w:sz w:val="13.816699981689453"/>
                <w:szCs w:val="13.816699981689453"/>
                <w:u w:val="none"/>
                <w:shd w:fill="auto" w:val="clear"/>
                <w:vertAlign w:val="baseline"/>
              </w:rPr>
            </w:pPr>
            <w:r w:rsidDel="00000000" w:rsidR="00000000" w:rsidRPr="00000000">
              <w:rPr>
                <w:rFonts w:ascii="Arial" w:cs="Arial" w:eastAsia="Arial" w:hAnsi="Arial"/>
                <w:b w:val="0"/>
                <w:i w:val="0"/>
                <w:smallCaps w:val="0"/>
                <w:strike w:val="0"/>
                <w:color w:val="000000"/>
                <w:sz w:val="13.816699981689453"/>
                <w:szCs w:val="13.816699981689453"/>
                <w:u w:val="none"/>
                <w:shd w:fill="auto" w:val="clear"/>
                <w:vertAlign w:val="baseline"/>
                <w:rtl w:val="0"/>
              </w:rPr>
              <w:t xml:space="preserve">8/ External debt measured at historical exchange rates. Inclusive of MSS bonds. </w:t>
            </w:r>
          </w:p>
        </w:tc>
      </w:tr>
    </w:tbl>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394097328186"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656.1360168457031" w:line="240" w:lineRule="auto"/>
        <w:ind w:left="0" w:right="897.7563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0"/>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76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6. India: General Government Operations, 2009/10-2014/15 1/  </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119.521484375" w:line="240" w:lineRule="auto"/>
              <w:ind w:left="0" w:right="116.724853515625" w:firstLine="0"/>
              <w:jc w:val="right"/>
              <w:rPr>
                <w:rFonts w:ascii="Arial" w:cs="Arial" w:eastAsia="Arial" w:hAnsi="Arial"/>
                <w:b w:val="0"/>
                <w:i w:val="0"/>
                <w:smallCaps w:val="0"/>
                <w:strike w:val="0"/>
                <w:color w:val="000000"/>
                <w:sz w:val="14.300599098205566"/>
                <w:szCs w:val="14.300599098205566"/>
                <w:u w:val="none"/>
                <w:shd w:fill="auto" w:val="clear"/>
                <w:vertAlign w:val="baseline"/>
              </w:rPr>
            </w:pPr>
            <w:r w:rsidDel="00000000" w:rsidR="00000000" w:rsidRPr="00000000">
              <w:rPr>
                <w:rFonts w:ascii="Arial" w:cs="Arial" w:eastAsia="Arial" w:hAnsi="Arial"/>
                <w:b w:val="0"/>
                <w:i w:val="0"/>
                <w:smallCaps w:val="0"/>
                <w:strike w:val="0"/>
                <w:color w:val="000000"/>
                <w:sz w:val="14.300599098205566"/>
                <w:szCs w:val="14.300599098205566"/>
                <w:u w:val="none"/>
                <w:shd w:fill="auto" w:val="clear"/>
                <w:vertAlign w:val="baseline"/>
                <w:rtl w:val="0"/>
              </w:rPr>
              <w:t xml:space="preserve">2009/10 2010/11 2011/12 2012/13 2013/14 2014/15 </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75.516357421875" w:line="240" w:lineRule="auto"/>
              <w:ind w:left="0" w:right="116.75048828125" w:firstLine="0"/>
              <w:jc w:val="right"/>
              <w:rPr>
                <w:rFonts w:ascii="Arial" w:cs="Arial" w:eastAsia="Arial" w:hAnsi="Arial"/>
                <w:b w:val="0"/>
                <w:i w:val="0"/>
                <w:smallCaps w:val="0"/>
                <w:strike w:val="0"/>
                <w:color w:val="000000"/>
                <w:sz w:val="14.300599098205566"/>
                <w:szCs w:val="14.300599098205566"/>
                <w:u w:val="none"/>
                <w:shd w:fill="auto" w:val="clear"/>
                <w:vertAlign w:val="baseline"/>
              </w:rPr>
            </w:pPr>
            <w:r w:rsidDel="00000000" w:rsidR="00000000" w:rsidRPr="00000000">
              <w:rPr>
                <w:rFonts w:ascii="Arial" w:cs="Arial" w:eastAsia="Arial" w:hAnsi="Arial"/>
                <w:b w:val="0"/>
                <w:i w:val="0"/>
                <w:smallCaps w:val="0"/>
                <w:strike w:val="0"/>
                <w:color w:val="000000"/>
                <w:sz w:val="14.300599098205566"/>
                <w:szCs w:val="14.300599098205566"/>
                <w:u w:val="none"/>
                <w:shd w:fill="auto" w:val="clear"/>
                <w:vertAlign w:val="baseline"/>
                <w:rtl w:val="0"/>
              </w:rPr>
              <w:t xml:space="preserve">Est. Prov. Proj. Proj. </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75.50537109375" w:line="240" w:lineRule="auto"/>
              <w:ind w:left="0" w:right="1759.0545654296875" w:firstLine="0"/>
              <w:jc w:val="right"/>
              <w:rPr>
                <w:rFonts w:ascii="Arial" w:cs="Arial" w:eastAsia="Arial" w:hAnsi="Arial"/>
                <w:b w:val="0"/>
                <w:i w:val="0"/>
                <w:smallCaps w:val="0"/>
                <w:strike w:val="0"/>
                <w:color w:val="000000"/>
                <w:sz w:val="14.300599098205566"/>
                <w:szCs w:val="14.300599098205566"/>
                <w:u w:val="none"/>
                <w:shd w:fill="auto" w:val="clear"/>
                <w:vertAlign w:val="baseline"/>
              </w:rPr>
            </w:pPr>
            <w:r w:rsidDel="00000000" w:rsidR="00000000" w:rsidRPr="00000000">
              <w:rPr>
                <w:rFonts w:ascii="Arial" w:cs="Arial" w:eastAsia="Arial" w:hAnsi="Arial"/>
                <w:b w:val="0"/>
                <w:i w:val="0"/>
                <w:smallCaps w:val="0"/>
                <w:strike w:val="0"/>
                <w:color w:val="000000"/>
                <w:sz w:val="14.300599098205566"/>
                <w:szCs w:val="14.300599098205566"/>
                <w:u w:val="none"/>
                <w:shd w:fill="auto" w:val="clear"/>
                <w:vertAlign w:val="baseline"/>
                <w:rtl w:val="0"/>
              </w:rPr>
              <w:t xml:space="preserve">(In percent of GDP)</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96.11328125" w:line="299.8769187927246" w:lineRule="auto"/>
              <w:ind w:left="277.4372863769531" w:right="107.000732421875" w:hanging="90.48095703125"/>
              <w:jc w:val="both"/>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1"/>
                <w:i w:val="0"/>
                <w:smallCaps w:val="0"/>
                <w:strike w:val="0"/>
                <w:color w:val="000000"/>
                <w:sz w:val="13.200498580932617"/>
                <w:szCs w:val="13.200498580932617"/>
                <w:u w:val="none"/>
                <w:shd w:fill="auto" w:val="clear"/>
                <w:vertAlign w:val="baseline"/>
                <w:rtl w:val="0"/>
              </w:rPr>
              <w:t xml:space="preserve">Revenue 18.5 18.8 18.8 19.5 19.6 19.8 </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Taxes 15.2 16.1 16.1 16.8 16.8 16.9 Grants 0.0 0.0 0.0 0.0 0.0 0.0 Other revenue 3.2 2.7 2.7 2.7 2.9 2.9 </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11.02294921875" w:line="300.48391342163086" w:lineRule="auto"/>
              <w:ind w:left="274.79827880859375" w:right="106.95556640625" w:hanging="87.841796875"/>
              <w:jc w:val="both"/>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1"/>
                <w:i w:val="0"/>
                <w:smallCaps w:val="0"/>
                <w:strike w:val="0"/>
                <w:color w:val="000000"/>
                <w:sz w:val="13.200498580932617"/>
                <w:szCs w:val="13.200498580932617"/>
                <w:u w:val="none"/>
                <w:shd w:fill="auto" w:val="clear"/>
                <w:vertAlign w:val="baseline"/>
                <w:rtl w:val="0"/>
              </w:rPr>
              <w:t xml:space="preserve">Expenditure 28.3 27.2 27.3 27.3 27.3 27.8 </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Expense 24.5 23.5 23.7 23.5 23.4 24.2  </w:t>
            </w:r>
            <w:r w:rsidDel="00000000" w:rsidR="00000000" w:rsidRPr="00000000">
              <w:rPr>
                <w:rFonts w:ascii="Arial" w:cs="Arial" w:eastAsia="Arial" w:hAnsi="Arial"/>
                <w:b w:val="0"/>
                <w:i w:val="1"/>
                <w:smallCaps w:val="0"/>
                <w:strike w:val="0"/>
                <w:color w:val="000000"/>
                <w:sz w:val="13.200498580932617"/>
                <w:szCs w:val="13.200498580932617"/>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interest 4.9 4.5 4.5 4.6 4.8 5.0 Net acquisition of nonfinancial assets 3.8 3.7 3.6 3.8 3.9 3.5 </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10.6884765625" w:line="299.8769187927246" w:lineRule="auto"/>
              <w:ind w:left="186.9696044921875" w:right="107.891845703125" w:hanging="4.48638916015625"/>
              <w:jc w:val="both"/>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Gross Operating Balance -6.0 -4.7 -4.9 -4.0 -3.8 -4.5 </w:t>
            </w:r>
            <w:r w:rsidDel="00000000" w:rsidR="00000000" w:rsidRPr="00000000">
              <w:rPr>
                <w:rFonts w:ascii="Arial" w:cs="Arial" w:eastAsia="Arial" w:hAnsi="Arial"/>
                <w:b w:val="1"/>
                <w:i w:val="0"/>
                <w:smallCaps w:val="0"/>
                <w:strike w:val="0"/>
                <w:color w:val="000000"/>
                <w:sz w:val="13.200498580932617"/>
                <w:szCs w:val="13.200498580932617"/>
                <w:u w:val="none"/>
                <w:shd w:fill="auto" w:val="clear"/>
                <w:vertAlign w:val="baseline"/>
                <w:rtl w:val="0"/>
              </w:rPr>
              <w:t xml:space="preserve">Net lending (+)/borrowing (–) (fiscal balance) -9.8 -8.4 -8.5 -7.8 -7.7 -8.0 </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Net financial worth, transactions -9.8 -8.4 -8.5 -7.8 -7.7 -8.0 Net acquisition of financial assets 0.0 -0.6 0.0 0.0 -0.3 0.2 </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11.021728515625" w:line="299.87751960754395" w:lineRule="auto"/>
              <w:ind w:left="380.4801940917969" w:right="107.744140625" w:hanging="93.529052734375"/>
              <w:jc w:val="both"/>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Domestic 0.0 -0.6 0.0 0.0 -0.3 0.2 Currency and deposits -0.1 0.2 0.0 -0.1 -0.1 0.8 Loans 0.5 0.8 0.2 0.3 0.3 -0.1 Equity and investment fund shares -0.4 -1.7 -0.2 -0.3 -0.5 -0.5 </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11.0205078125" w:line="300.1758098602295" w:lineRule="auto"/>
              <w:ind w:left="186.96990966796875" w:right="106.744384765625" w:firstLine="1.58294677734375"/>
              <w:jc w:val="left"/>
              <w:rPr>
                <w:rFonts w:ascii="Arial" w:cs="Arial" w:eastAsia="Arial" w:hAnsi="Arial"/>
                <w:b w:val="1"/>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Net incurrence of liabilities </w:t>
            </w:r>
            <w:r w:rsidDel="00000000" w:rsidR="00000000" w:rsidRPr="00000000">
              <w:rPr>
                <w:rFonts w:ascii="Arial" w:cs="Arial" w:eastAsia="Arial" w:hAnsi="Arial"/>
                <w:b w:val="1"/>
                <w:i w:val="0"/>
                <w:smallCaps w:val="0"/>
                <w:strike w:val="0"/>
                <w:color w:val="000000"/>
                <w:sz w:val="13.200498580932617"/>
                <w:szCs w:val="13.200498580932617"/>
                <w:u w:val="none"/>
                <w:shd w:fill="auto" w:val="clear"/>
                <w:vertAlign w:val="baseline"/>
                <w:rtl w:val="0"/>
              </w:rPr>
              <w:t xml:space="preserve">9.8 7.7 8.4 7.8 7.4 8.2 </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Domestic 9.6 7.4 8.3 7.7 7.3 8.2 Debt securities 7.9 5.3 6.8 6.0 5.9 7.1 Other accounts payable 1.7 2.1 1.5 1.7 1.4 1.0 Foreign 0.2 0.3 0.1 0.0 0.1 0.1 Loans 0.2 0.3 0.1 0.0 0.1 0.1 </w:t>
            </w:r>
            <w:r w:rsidDel="00000000" w:rsidR="00000000" w:rsidRPr="00000000">
              <w:rPr>
                <w:rFonts w:ascii="Arial" w:cs="Arial" w:eastAsia="Arial" w:hAnsi="Arial"/>
                <w:b w:val="1"/>
                <w:i w:val="0"/>
                <w:smallCaps w:val="0"/>
                <w:strike w:val="0"/>
                <w:color w:val="000000"/>
                <w:sz w:val="13.200498580932617"/>
                <w:szCs w:val="13.200498580932617"/>
                <w:u w:val="none"/>
                <w:shd w:fill="auto" w:val="clear"/>
                <w:vertAlign w:val="baseline"/>
                <w:rtl w:val="0"/>
              </w:rPr>
              <w:t xml:space="preserve">Memorandum items: </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10.85693359375" w:line="299.8761463165283" w:lineRule="auto"/>
              <w:ind w:left="182.4835205078125" w:right="107.620849609375" w:firstLine="6.069793701171875"/>
              <w:jc w:val="both"/>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Primary balance -4.8 -3.9 -4.0 -3.2 -2.9 -3.0 Nondefence capital expenditure 3.0 2.9 2.8 3.1 3.2 2.9 State and union territory governments' balance 2/ -2.8 -2.0 -2.0 -2.4 -2.4 -2.3 </w:t>
            </w:r>
            <w:r w:rsidDel="00000000" w:rsidR="00000000" w:rsidRPr="00000000">
              <w:rPr>
                <w:rFonts w:ascii="Arial" w:cs="Arial" w:eastAsia="Arial" w:hAnsi="Arial"/>
                <w:b w:val="0"/>
                <w:i w:val="0"/>
                <w:smallCaps w:val="0"/>
                <w:strike w:val="0"/>
                <w:color w:val="000000"/>
                <w:sz w:val="13.200498580932617"/>
                <w:szCs w:val="13.200498580932617"/>
                <w:u w:val="single"/>
                <w:shd w:fill="auto" w:val="clear"/>
                <w:vertAlign w:val="baseline"/>
                <w:rtl w:val="0"/>
              </w:rPr>
              <w:t xml:space="preserve">General government debt 3/ 72.5 67.4 67.0 67.6 67.3 67.3</w:t>
            </w: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 </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87.706298828125" w:line="266.4781665802002" w:lineRule="auto"/>
              <w:ind w:left="179.17098999023438" w:right="74.359130859375" w:firstLine="5.027923583984375"/>
              <w:jc w:val="left"/>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Sources: Data provided by the Indian authorities; state level data from the RBI Study on State Finances; and Fund staff amalgamate and prepare projections. 1/ The consolidated general government comprises the central government (CG) and state governments. Data for April-March fiscal year. 2/ The authorities treat states' divestment proceeds, including land sales, above-the-line as miscellaneous capital receipts. Staff definition treats divestment receipts as a below-the-line financing item. </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7.777099609375" w:line="240" w:lineRule="auto"/>
              <w:ind w:left="0" w:right="0" w:firstLine="0"/>
              <w:jc w:val="center"/>
              <w:rPr>
                <w:rFonts w:ascii="Arial" w:cs="Arial" w:eastAsia="Arial" w:hAnsi="Arial"/>
                <w:b w:val="0"/>
                <w:i w:val="0"/>
                <w:smallCaps w:val="0"/>
                <w:strike w:val="0"/>
                <w:color w:val="000000"/>
                <w:sz w:val="13.200498580932617"/>
                <w:szCs w:val="13.200498580932617"/>
                <w:u w:val="none"/>
                <w:shd w:fill="auto" w:val="clear"/>
                <w:vertAlign w:val="baseline"/>
              </w:rPr>
            </w:pPr>
            <w:r w:rsidDel="00000000" w:rsidR="00000000" w:rsidRPr="00000000">
              <w:rPr>
                <w:rFonts w:ascii="Arial" w:cs="Arial" w:eastAsia="Arial" w:hAnsi="Arial"/>
                <w:b w:val="0"/>
                <w:i w:val="0"/>
                <w:smallCaps w:val="0"/>
                <w:strike w:val="0"/>
                <w:color w:val="000000"/>
                <w:sz w:val="13.200498580932617"/>
                <w:szCs w:val="13.200498580932617"/>
                <w:u w:val="none"/>
                <w:shd w:fill="auto" w:val="clear"/>
                <w:vertAlign w:val="baseline"/>
                <w:rtl w:val="0"/>
              </w:rPr>
              <w:t xml:space="preserve">3/ Includes combined domestic liabilities of CG and states governments, inclusive of MSS bonds, and sovereign external debt at year-end exchange rates.  </w:t>
            </w:r>
          </w:p>
        </w:tc>
      </w:tr>
    </w:tbl>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394097328186"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4976.13525390625" w:line="240" w:lineRule="auto"/>
        <w:ind w:left="1787.820153236389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11"/>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9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7. India: Macroeconomic Framework, 2009/10-2018/19 1/  </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214.8681640625" w:line="240" w:lineRule="auto"/>
              <w:ind w:left="0" w:right="1456.943359375" w:firstLine="0"/>
              <w:jc w:val="righ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Projections</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4073486328125" w:firstLine="0"/>
              <w:jc w:val="righ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Prel. </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109.19677734375" w:line="240" w:lineRule="auto"/>
              <w:ind w:left="0" w:right="108.455810546875" w:firstLine="0"/>
              <w:jc w:val="righ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2009/10 2010/11 2011/12 2012/13 2013/14 2014/15 2015/16 2016/17 2017/18 2018/19 </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231.597900390625" w:line="240" w:lineRule="auto"/>
              <w:ind w:left="176.13204956054688"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Growth (percent change) </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7.64302253723145" w:lineRule="auto"/>
              <w:ind w:left="339.0478515625" w:right="107.93212890625" w:hanging="79.1943359375"/>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Real GDP (at factor cost) 8.6 9.3 6.2 5.0 4.6 5.4 6.4 6.5 6.7 6.7 Non-agricultural sector 10.1 9.6 6.6 5.5 4.6 5.6 6.8 7.0 7.2 7.2 </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182.086181640625" w:line="240" w:lineRule="auto"/>
              <w:ind w:left="181.85363769531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Prices (percent change, period average) </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7.6449680328369" w:lineRule="auto"/>
              <w:ind w:left="254.13192749023438" w:right="107.579345703125" w:hanging="4.1046142578125"/>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Wholesale prices (2004/05 =100) 3.8 9.6 8.9 7.4 6.4 6.7 5.6 5.4 5.3 5.2 Consumer prices 12.4 10.4 8.4 10.4 10.5 8.6 8.0 7.1 6.6 6.6 </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180.877685546875" w:line="240" w:lineRule="auto"/>
              <w:ind w:left="177.749023437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Saving and investment (percent of GDP) </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28.795166015625" w:line="277.6286315917969" w:lineRule="auto"/>
              <w:ind w:left="254.12765502929688" w:right="107.303466796875" w:firstLine="0.0042724609375"/>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Gross saving 2/ 33.7 34.2 30.8 30.8 31.5 31.8 32.0 32.3 32.6 33.0 Gross investment 3/ 36.5 36.8 35.0 35.6 34.8 34.9 35.0 35.2 35.3 35.6 </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180.8837890625" w:line="240" w:lineRule="auto"/>
              <w:ind w:left="181.849670410156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Fiscal position (percent of GDP) </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8.60389709472656" w:lineRule="auto"/>
              <w:ind w:left="254.13650512695312" w:right="108.167724609375" w:hanging="0.008544921875"/>
              <w:jc w:val="both"/>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Central government balance 4/ -7.0 -6.4 -6.0 -5.1 -5.3 -5.6 -5.3 -5.2 -5.1 -5.1 General government balance 4/ -9.8 -8.4 -8.5 -7.8 -7.7 -8.0 -7.6 -7.4 -7.3 -7.1 General government debt 5/ 72.5 67.4 67.0 67.6 67.3 67.3 66.3 65.3 64.6 63.9 </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180.379638671875" w:line="240" w:lineRule="auto"/>
              <w:ind w:left="181.858215332031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External trade (percent change, BOP basis)  </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7.6440238952637" w:lineRule="auto"/>
              <w:ind w:left="259.85809326171875" w:right="109.476318359375"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Merchandise exports (in U.S. dollar terms) -3.5 40.5 21.8 -2.1 4.2 6.6 6.7 6.7 6.7 7.2 Merchandise imports (in U.S. dollar terms) -5.0 28.2 32.3 0.8 -1.0 5.2 7.0 7.0 7.0 7.5 </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182.0855712890625" w:line="240" w:lineRule="auto"/>
              <w:ind w:left="181.858215332031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Balance of payments (in billions of U.S. dollars) </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8.12968254089355" w:lineRule="auto"/>
              <w:ind w:left="254.13619995117188" w:right="106.549072265625" w:firstLine="0"/>
              <w:jc w:val="righ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Current account balance -38.2 -45.9 -78.2 -88.2 -61.6 -59.9 -62.8 -66.5 -67.9 -72.8 (in percent of GDP) -2.8 -2.7 -4.2 -4.8 -3.3 -3.1 -3.0 -2.9 -2.7 -2.7 Foreign direct investment, net 18.0 9.4 22.1 19.8 23.1 25.0 27.3 29.9 32.7 35.6 Portfolio investment, net (equity and debt) 32.4 30.3 17.2 26.9 -5.0 19.8 25.9 28.3 30.9 33.7 Overall balance 13.4 13.1 -12.8 3.8 4.5 17.7 17.5 20.8 26.0 30.8 </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180.6256103515625" w:line="240" w:lineRule="auto"/>
              <w:ind w:left="181.8576049804687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External indicators </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77.96786308288574" w:lineRule="auto"/>
              <w:ind w:left="254.13589477539062" w:right="105.814208984375" w:firstLine="0"/>
              <w:jc w:val="righ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Gross reserves (in billions of U.S. dollars, end-period) 279.1 304.8 294.4 292.0 296.6 314.3 331.8 352.6 378.7 409.5 (in months of imports) 6/ 7.2 6.3 6.1 6.0 5.8 5.7 5.6 5.5 5.5 5.5 External debt (in billions of U.S. dollars, end-period) 260.9 305.9 345.8 392.1 459.1 499.5 537.1 576.7 623.1 675.3 External debt (percent of GDP, end-period) 19.1 17.9 18.5 21.3 24.8 25.9 25.5 25.1 24.8 24.6 </w:t>
            </w:r>
            <w:r w:rsidDel="00000000" w:rsidR="00000000" w:rsidRPr="00000000">
              <w:rPr>
                <w:rFonts w:ascii="Arial" w:cs="Arial" w:eastAsia="Arial" w:hAnsi="Arial"/>
                <w:b w:val="0"/>
                <w:i w:val="1"/>
                <w:smallCaps w:val="0"/>
                <w:strike w:val="0"/>
                <w:color w:val="000000"/>
                <w:sz w:val="12.442499160766602"/>
                <w:szCs w:val="12.44249916076660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 short-term debt 7/ 6.6 7.0 7.4 8.9 10.6 10.7 10.7 10.5 10.6 10.8 Ratio of gross reserves to short-term debt (end-period) 7/ 3.1 2.6 2.1 1.8 1.5 1.5 1.5 1.5 1.4 1.4 Debt service (percent of current account receipts) 5.0 5.1 5.8 4.2 5.6 5.4 5.4 5.6 5.8 5.7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393.114013671875" w:line="240" w:lineRule="auto"/>
              <w:ind w:left="255.753784179687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85.198974609375" w:line="240" w:lineRule="auto"/>
              <w:ind w:left="180.614318847656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1/ Data are for April-March fiscal years unless otherwise mentioned.  </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40" w:lineRule="auto"/>
              <w:ind w:left="176.2609863281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27.5946044921875" w:line="240" w:lineRule="auto"/>
              <w:ind w:left="178.375549316406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3/ Statistical discrepancy adjusted. </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40" w:lineRule="auto"/>
              <w:ind w:left="171.28570556640625" w:right="0" w:firstLine="0"/>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27.59521484375" w:line="260.2859115600586" w:lineRule="auto"/>
              <w:ind w:left="177.13104248046875" w:right="806.2109375" w:firstLine="3.23455810546875"/>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96.9175338745117" w:lineRule="auto"/>
              <w:ind w:left="175.89614868164062" w:right="781.93359375" w:hanging="0.257720947265625"/>
              <w:jc w:val="left"/>
              <w:rPr>
                <w:rFonts w:ascii="Arial" w:cs="Arial" w:eastAsia="Arial" w:hAnsi="Arial"/>
                <w:b w:val="0"/>
                <w:i w:val="0"/>
                <w:smallCaps w:val="0"/>
                <w:strike w:val="0"/>
                <w:color w:val="000000"/>
                <w:sz w:val="12.442499160766602"/>
                <w:szCs w:val="12.442499160766602"/>
                <w:u w:val="none"/>
                <w:shd w:fill="auto" w:val="clear"/>
                <w:vertAlign w:val="baseline"/>
              </w:rPr>
            </w:pPr>
            <w:r w:rsidDel="00000000" w:rsidR="00000000" w:rsidRPr="00000000">
              <w:rPr>
                <w:rFonts w:ascii="Arial" w:cs="Arial" w:eastAsia="Arial" w:hAnsi="Arial"/>
                <w:b w:val="0"/>
                <w:i w:val="0"/>
                <w:smallCaps w:val="0"/>
                <w:strike w:val="0"/>
                <w:color w:val="000000"/>
                <w:sz w:val="12.442499160766602"/>
                <w:szCs w:val="12.442499160766602"/>
                <w:u w:val="none"/>
                <w:shd w:fill="auto" w:val="clear"/>
                <w:vertAlign w:val="baseline"/>
                <w:rtl w:val="0"/>
              </w:rPr>
              <w:t xml:space="preserve">7/ Including short-term debt on contracted maturity basis, all NRI deposits, and medium and long-term debt on residual maturity basis, different from  authority's definition. </w:t>
            </w:r>
          </w:p>
        </w:tc>
      </w:tr>
    </w:tbl>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394097328186"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3266.1358642578125" w:line="240" w:lineRule="auto"/>
        <w:ind w:left="0" w:right="899.1967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2"/>
        <w:tblW w:w="9215.999450683594" w:type="dxa"/>
        <w:jc w:val="left"/>
        <w:tblInd w:w="1771.60021305084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5.999450683594"/>
        <w:tblGridChange w:id="0">
          <w:tblGrid>
            <w:gridCol w:w="9215.999450683594"/>
          </w:tblGrid>
        </w:tblGridChange>
      </w:tblGrid>
      <w:tr>
        <w:trPr>
          <w:trHeight w:val="106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439.1704273223877" w:lineRule="auto"/>
              <w:ind w:left="4214.071960449219" w:right="190.465087890625" w:hanging="3267.7191162109375"/>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8. India: Indicators of Financial System Soundness, 2005/06-2012/13  </w:t>
            </w: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2005/06 2006/07 2007/08 2008/09 2009/10 2010/11 2011/12 2012/13 </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197.97119140625" w:line="240" w:lineRule="auto"/>
              <w:ind w:left="182.6844787597656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Measures of financial strength and performance 1/ </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210.7666015625" w:line="291.7206287384033" w:lineRule="auto"/>
              <w:ind w:left="269.53521728515625" w:right="122.82470703125" w:hanging="86.85073852539062"/>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Risk-weighted capital adequacy ratio (CAR) 2/ 12.3 12.3 13.0 13.2 13.6 14.2 14.2 13.8 Public sector banks 12.2 12.4 12.5 12.3 12.1 13.1 13.2 12.4 Old Private Sector Banks 11.7 12.1 14.1 14.3 13.8 14.6 14.1 13.7 New Private Sector Banks 12.6 12.0 14.4 15.1 17.3 16.9 16.7 17.5 Foreign banks 13.0 12.4 13.1 15.0 18.1 17.0 16.7 17.9 </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184.759521484375" w:line="291.2201499938965" w:lineRule="auto"/>
              <w:ind w:left="269.522705078125" w:right="123.40576171875" w:hanging="86.83822631835938"/>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Number of institutions not meeting 9 percent CAR 3 0 0 0 1 0 0 0 Public sector banks 0 0 0 0 0 0 0 0 Old Private Sector Banks 3 1 0 0 1 0 0 0 New Private Sector Banks 0 0 0 0 0 0 0 0 Foreign banks 0 0 0 0 0 0 0 0 </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186.204833984375" w:line="291.22570037841797" w:lineRule="auto"/>
              <w:ind w:left="269.522705078125" w:right="121.03271484375" w:hanging="86.85073852539062"/>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Net nonperforming loans (percent of outstanding net loans) 3/ 1.2 1.0 1.1 1.1 1.1 1.1 1.4 1.7 Public sector banks 1.3 1.1 1.1 0.9 1.1 1.2 1.7 2.0 Old Private Sector Banks 1.7 1.0 0.7 0.9 0.8 0.5 0.6 0.8 New Private Sector Banks 0.8 1.0 1.4 1.4 1.1 0.6 0.5 0.4 Foreign banks 0.8 0.7 0.8 1.8 1.8 0.6 0.6 1.0 </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185.0079345703125" w:line="291.7153072357178" w:lineRule="auto"/>
              <w:ind w:left="269.522705078125" w:right="121.573486328125" w:hanging="92.4017333984375"/>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Gross nonperforming loans (percent of outstanding loans) 3.3 2.5 2.4 2.3 2.4 2.4 3.1 3.4 Public sector banks 3.6 2.7 2.3 2.0 2.2 2.3 3.3 4.1 Old Private Sector Banks 4.4 3.1 2.3 2.4 2.3 2.3 1.8 1.9 New Private Sector Banks 1.7 1.9 2.9 3.1 2.9 2.6 2.2 2.0 Foreign banks 1.9 1.8 1.9 3.8 4.3 2.5 2.6 2.9 </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184.7613525390625" w:line="291.7153072357178" w:lineRule="auto"/>
              <w:ind w:left="269.51019287109375" w:right="123.382568359375" w:hanging="86.83822631835938"/>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Number of institutions with net NPLs above 10 percent of advances 3 1 0 0 1 0 0 0 Public sector banks 0 0 0 0 0 0 0 0 Old Private Sector Banks 0 0 0 0 0 0 0 0 New Private Sector Banks 0 0 0 0 0 0 0 0 Foreign banks 3 1 0 0 1 0 0 0 </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184.7613525390625" w:line="291.7153072357178" w:lineRule="auto"/>
              <w:ind w:left="269.51019287109375" w:right="121.390380859375" w:hanging="86.85073852539062"/>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Net profit (+)/loss (-) of commercial banks 4/ 0.9 0.9 1.0 1.0 1.1 1.1 1.1 1.0 Public sector banks 0.8 0.8 0.9 0.9 1.0 1.0 0.9 0.9 Old Private Sector Banks 0.6 0.7 1.0 1.0 1.0 1.1 1.2 1.2 New Private Sector Banks 1.0 0.9 1.0 1.1 1.4 1.5 1.6 1.6 Foreign banks 1.5 1.7 1.8 1.7 1.3 1.8 1.8 1.8 </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184.7613525390625" w:line="240" w:lineRule="auto"/>
              <w:ind w:left="182.6594543457031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Balance sheet structure of all scheduled banks </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34.3603515625" w:line="292.22514152526855" w:lineRule="auto"/>
              <w:ind w:left="266.734619140625" w:right="126.424560546875" w:firstLine="8.326568603515625"/>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Loan/deposit ratio 70.1 73.5 74.6 73.9 73.6 76.5 78.6 76.5 Investment in government securities/deposit ratio 31.9 28.0 27.9 28.7 28.8 26.0 27.0 30.3 </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184.50439453125" w:line="240" w:lineRule="auto"/>
              <w:ind w:left="182.6594543457031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Lending to sensitive sectors (in percent of loans and advances) </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35.567626953125" w:line="291.22570037841797" w:lineRule="auto"/>
              <w:ind w:left="269.51019287109375" w:right="122.98583984375" w:firstLine="5.550994873046875"/>
              <w:jc w:val="both"/>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Real estate 17.2 18.8 18.4 17.5 16.6 16.6 15.7 15.9 Capital market 1.5 1.8 2.5 1.8 1.9 1.8 1.7 1.5 Commodities 0.1 0.0 0.1 0.0 0.0 0.0 0.0 0.0 </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361.40228271484375" w:line="240" w:lineRule="auto"/>
              <w:ind w:left="178.67721557617188"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Source: Annual Report and Report On Trend and Progress of Banking in India, Financial Stability Report,  </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35.56671142578125" w:line="240" w:lineRule="auto"/>
              <w:ind w:left="171.55731201171875"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 Reserve Bank of India - Weekly Statistical Supplement; Bankscope. </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213.15582275390625" w:line="240" w:lineRule="auto"/>
              <w:ind w:left="181.4527893066406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1/ Some loan classification and provisioning standards do not meet international standards.  </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33.16436767578125" w:line="240" w:lineRule="auto"/>
              <w:ind w:left="177.2291564941406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2/ Unitl 2009/10 Based on Basel I; subsequently, Basel II is are used. The Basel II CAR exceeded the Basel I CAR by 1.2 percent. </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34.36004638671875" w:line="240" w:lineRule="auto"/>
              <w:ind w:left="179.28054809570312"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3/ Gross nonperforming loans less provisions. </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35.56671142578125" w:line="240" w:lineRule="auto"/>
              <w:ind w:left="172.40203857421875" w:right="0" w:firstLine="0"/>
              <w:jc w:val="left"/>
              <w:rPr>
                <w:rFonts w:ascii="Arial" w:cs="Arial" w:eastAsia="Arial" w:hAnsi="Arial"/>
                <w:b w:val="0"/>
                <w:i w:val="0"/>
                <w:smallCaps w:val="0"/>
                <w:strike w:val="0"/>
                <w:color w:val="000000"/>
                <w:sz w:val="12.068500518798828"/>
                <w:szCs w:val="12.068500518798828"/>
                <w:u w:val="none"/>
                <w:shd w:fill="auto" w:val="clear"/>
                <w:vertAlign w:val="baseline"/>
              </w:rPr>
            </w:pPr>
            <w:r w:rsidDel="00000000" w:rsidR="00000000" w:rsidRPr="00000000">
              <w:rPr>
                <w:rFonts w:ascii="Arial" w:cs="Arial" w:eastAsia="Arial" w:hAnsi="Arial"/>
                <w:b w:val="0"/>
                <w:i w:val="0"/>
                <w:smallCaps w:val="0"/>
                <w:strike w:val="0"/>
                <w:color w:val="000000"/>
                <w:sz w:val="12.068500518798828"/>
                <w:szCs w:val="12.068500518798828"/>
                <w:u w:val="none"/>
                <w:shd w:fill="auto" w:val="clear"/>
                <w:vertAlign w:val="baseline"/>
                <w:rtl w:val="0"/>
              </w:rPr>
              <w:t xml:space="preserve">4/ In percent of total assets.</w:t>
            </w:r>
          </w:p>
        </w:tc>
      </w:tr>
    </w:tbl>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7.820153236389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13"/>
        <w:tblW w:w="9314.400024414062" w:type="dxa"/>
        <w:jc w:val="left"/>
        <w:tblInd w:w="1540.00017642974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30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9. India: Indicators of External Vulnerability, 2008/09–2012/13 1/ </w:t>
            </w:r>
          </w:p>
        </w:tc>
      </w:tr>
      <w:tr>
        <w:trPr>
          <w:trHeight w:val="81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5.92529296875" w:firstLine="0"/>
              <w:jc w:val="righ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2008/09 2009/10 2010/11 2011/12 2012/13 2013/14 2/ </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184.796142578125" w:line="240" w:lineRule="auto"/>
              <w:ind w:left="181.48666381835938" w:right="0" w:firstLine="0"/>
              <w:jc w:val="left"/>
              <w:rPr>
                <w:rFonts w:ascii="Arial" w:cs="Arial" w:eastAsia="Arial" w:hAnsi="Arial"/>
                <w:b w:val="1"/>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1"/>
                <w:i w:val="0"/>
                <w:smallCaps w:val="0"/>
                <w:strike w:val="0"/>
                <w:color w:val="000000"/>
                <w:sz w:val="10.89989948272705"/>
                <w:szCs w:val="10.89989948272705"/>
                <w:u w:val="none"/>
                <w:shd w:fill="auto" w:val="clear"/>
                <w:vertAlign w:val="baseline"/>
                <w:rtl w:val="0"/>
              </w:rPr>
              <w:t xml:space="preserve">Financial indicators </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40.794677734375" w:line="308.68017196655273" w:lineRule="auto"/>
              <w:ind w:left="260.5841064453125" w:right="194.757080078125"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General government debt (percent of GDP) 74.5 72.5 67.4 67.0 67.6 67.3 (Projection) Broad money (percent change, 12-month basis) 19.3 16.9 16.1 13.2 13.8 13.6 (November 2013) Private sector credit (percent change, 12-month basis) 16.9 15.8 21.3 17.0 14.2 12.8 (November 2013) 91 day T-bill yield (percent; end-period) 5.0 4.4 7.3 9.0 8.2 8.9 (November 2013) 91 day T-bill yield (real, percent; end-period) 3/ -4.1 -8.0 -3.1 0.6 -2.3 -2.5 (October 2013) </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240" w:lineRule="auto"/>
              <w:ind w:left="181.48666381835938" w:right="0" w:firstLine="0"/>
              <w:jc w:val="left"/>
              <w:rPr>
                <w:rFonts w:ascii="Arial" w:cs="Arial" w:eastAsia="Arial" w:hAnsi="Arial"/>
                <w:b w:val="1"/>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1"/>
                <w:i w:val="0"/>
                <w:smallCaps w:val="0"/>
                <w:strike w:val="0"/>
                <w:color w:val="000000"/>
                <w:sz w:val="10.89989948272705"/>
                <w:szCs w:val="10.89989948272705"/>
                <w:u w:val="none"/>
                <w:shd w:fill="auto" w:val="clear"/>
                <w:vertAlign w:val="baseline"/>
                <w:rtl w:val="0"/>
              </w:rPr>
              <w:t xml:space="preserve">External indicators </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40.794677734375" w:line="308.68017196655273" w:lineRule="auto"/>
              <w:ind w:left="257.75054931640625" w:right="339.613037109375" w:firstLine="7.846527099609375"/>
              <w:jc w:val="both"/>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Exports (percent change, 12-month basis in US$) 4/ 5/ 13.7 -3.5 37.3 23.7 -1.0 4.2 (Projection) Export volume (percent change, 12-month basis) 5/ 7.1 -2.6 26.9 9.0 1.5 4.8 (Projection) Imports (percent change, 12-month basis in US$) 4/ 5/ 19.8 -2.6 26.7 31.1 0.5 -1.0 (Projection) Import volume (percent change, 12-month basis) 5/ 7.6 6.7 15.0 8.1 1.8 2.0 (Projection) Terms of trade (percent change, 12 month basis) 5/ -0.9 3.4 -3.3 -5.8 -0.5 2.0 (Projection) </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9.603271484375" w:line="308.1305122375488" w:lineRule="auto"/>
              <w:ind w:left="260.58380126953125" w:right="338.453369140625" w:firstLine="0"/>
              <w:jc w:val="righ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Current account balance (percent of GDP) -2.3 -2.8 -2.7 -4.2 -4.8 -3.3 (Projection) Capital and financial account balance (percent of GDP) 0.6 3.7 3.6 3.6 4.8 3.5 (Projection) </w:t>
            </w:r>
            <w:r w:rsidDel="00000000" w:rsidR="00000000" w:rsidRPr="00000000">
              <w:rPr>
                <w:rFonts w:ascii="Arial" w:cs="Arial" w:eastAsia="Arial" w:hAnsi="Arial"/>
                <w:b w:val="0"/>
                <w:i w:val="1"/>
                <w:smallCaps w:val="0"/>
                <w:strike w:val="0"/>
                <w:color w:val="000000"/>
                <w:sz w:val="10.89989948272705"/>
                <w:szCs w:val="10.8998994827270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Net portfolio investment (debt and equity) -1.1 2.4 1.8 0.9 1.5 -0.3 (Projection)  Other investment (loans, trade credits, etc.) -0.1 0.1 1.3 1.5 2.3 2.5 (Projection)  Net foreign direct investment 1.8 1.3 0.5 1.2 1.1 1.3 (Projection) Foreign currency reserves (billions of US$) 252.0 279.1 304.8 294.4 292.0 296.6 (Projection) Official reserves (in months of imports of goods and services) 8.4 7.2 6.3 6.1 6.0 5.8 (Projection)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9.852294921875" w:line="309.22986030578613" w:lineRule="auto"/>
              <w:ind w:left="257.74993896484375" w:right="252.772216796875" w:firstLine="7.846832275390625"/>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Ratio of foreign currency reserves to broad money (percent) 26.9 22.7 21.1 20.1 19.0 19.4 (October 2013) Total short-term external debt to reserves (percent) 6/ 32.4 32.5 39.2 47.2 56.3 65.8 (Projection) Total external debt (percent of GDP) 18.4 19.1 17.9 18.4 21.2 24.8 (Projection) </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9.3536376953125" w:line="308.1305122375488" w:lineRule="auto"/>
              <w:ind w:left="257.7606201171875" w:right="195.189208984375" w:firstLine="87.9144287109375"/>
              <w:jc w:val="both"/>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1"/>
                <w:smallCaps w:val="0"/>
                <w:strike w:val="0"/>
                <w:color w:val="000000"/>
                <w:sz w:val="10.89989948272705"/>
                <w:szCs w:val="10.8998994827270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public sector debt 4.8 4.5 3.9 3.6 3.7 3.9 (Projection) Total external debt to exports of goods and services (percent) 76.1 93.7 79.8 76.4 86.2 96.8 (Projection) External interest payments to exports of goods and services (percent) 2.9 2.3 1.9 2.3 0.0 1.7 (Projection) External amortization payments to exports of goods and services (percent) 12.5 15.2 12.9 13.0 14.7 17.1 (Projection) Exchange rate (per US$, period average) 46.0 47.4 45.6 47.9 54.4 62.5 (November 2013) </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9.8529052734375" w:line="308.1305122375488" w:lineRule="auto"/>
              <w:ind w:left="172.77801513671875" w:right="193.427734375" w:firstLine="92.82913208007812"/>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REER (y/y change in percent; end-period) -4.1 18.4 2.4 -3.8 3.0 -4.5 (November 2013)   </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9.852294921875" w:line="240" w:lineRule="auto"/>
              <w:ind w:left="181.49642944335938" w:right="0" w:firstLine="0"/>
              <w:jc w:val="left"/>
              <w:rPr>
                <w:rFonts w:ascii="Arial" w:cs="Arial" w:eastAsia="Arial" w:hAnsi="Arial"/>
                <w:b w:val="1"/>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1"/>
                <w:i w:val="0"/>
                <w:smallCaps w:val="0"/>
                <w:strike w:val="0"/>
                <w:color w:val="000000"/>
                <w:sz w:val="10.89989948272705"/>
                <w:szCs w:val="10.89989948272705"/>
                <w:u w:val="none"/>
                <w:shd w:fill="auto" w:val="clear"/>
                <w:vertAlign w:val="baseline"/>
                <w:rtl w:val="0"/>
              </w:rPr>
              <w:t xml:space="preserve">Financial market indicators </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41.9940185546875" w:line="308.1305122375488" w:lineRule="auto"/>
              <w:ind w:left="265.6071472167969" w:right="195.14892578125" w:hanging="3.596343994140625"/>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Stock market index (end-period) 9709 17528 19445 17404 18836 20792 (November 2013) Foreign currency debt rating </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9.8529052734375" w:line="308.1299686431885" w:lineRule="auto"/>
              <w:ind w:left="344.8138427734375" w:right="195.335693359375" w:firstLine="3.596343994140625"/>
              <w:jc w:val="both"/>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Moody's Investor Services Baa2 Baa3 Baa3 Baa3 Baa3 Baa3 (November 2013) Standard and Poor's 7/ BBB- BBB- BBB- BBB- BBB- BBB- (November 2013) Fitch Ratings BBB- BBB- BBB- BBB- BBB- BBB- (November 2013) </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146.6595458984375" w:line="240" w:lineRule="auto"/>
              <w:ind w:left="172.78900146484375" w:right="0"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0.89989948272705"/>
                <w:szCs w:val="10.89989948272705"/>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and staff estimates and projections. </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109.2034912109375" w:line="240" w:lineRule="auto"/>
              <w:ind w:left="172.78839111328125" w:right="0"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1/ Data for April-March fiscal years. </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40.794677734375" w:line="240" w:lineRule="auto"/>
              <w:ind w:left="172.78839111328125" w:right="0"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2/ Latest date available or staff estimate, as noted. </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40.7940673828125" w:line="240" w:lineRule="auto"/>
              <w:ind w:left="172.78839111328125" w:right="0"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3/ Equals nominal yield minus actual CPIIW inflation. </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40.794677734375" w:line="240" w:lineRule="auto"/>
              <w:ind w:left="172.78839111328125" w:right="0"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4/ Data from 2009/10 are on a customs basis, whereas data for previous years are on a BOP basis. </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31.201171875" w:line="288.33486557006836" w:lineRule="auto"/>
              <w:ind w:left="172.789306640625" w:right="1428.018798828125" w:hanging="9.1552734375E-4"/>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5/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8.050537109375" w:line="266.31932258605957" w:lineRule="auto"/>
              <w:ind w:left="172.789306640625" w:right="769.01611328125" w:firstLine="0"/>
              <w:jc w:val="left"/>
              <w:rPr>
                <w:rFonts w:ascii="Arial" w:cs="Arial" w:eastAsia="Arial" w:hAnsi="Arial"/>
                <w:b w:val="0"/>
                <w:i w:val="0"/>
                <w:smallCaps w:val="0"/>
                <w:strike w:val="0"/>
                <w:color w:val="000000"/>
                <w:sz w:val="10.89989948272705"/>
                <w:szCs w:val="10.89989948272705"/>
                <w:u w:val="none"/>
                <w:shd w:fill="auto" w:val="clear"/>
                <w:vertAlign w:val="baseline"/>
              </w:rPr>
            </w:pPr>
            <w:r w:rsidDel="00000000" w:rsidR="00000000" w:rsidRPr="00000000">
              <w:rPr>
                <w:rFonts w:ascii="Arial" w:cs="Arial" w:eastAsia="Arial" w:hAnsi="Arial"/>
                <w:b w:val="0"/>
                <w:i w:val="0"/>
                <w:smallCaps w:val="0"/>
                <w:strike w:val="0"/>
                <w:color w:val="000000"/>
                <w:sz w:val="10.89989948272705"/>
                <w:szCs w:val="10.89989948272705"/>
                <w:u w:val="none"/>
                <w:shd w:fill="auto" w:val="clear"/>
                <w:vertAlign w:val="baseline"/>
                <w:rtl w:val="0"/>
              </w:rPr>
              <w:t xml:space="preserve"> 6/ Including short-term debt on contracted maturity basis, all NRI deposits, and medium and long-term debt on residual maturity basis, different from authorities' definition.  7/ On negative outlook.</w:t>
            </w:r>
          </w:p>
        </w:tc>
      </w:tr>
    </w:tbl>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8.83666992187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45</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688.739013671875" w:line="240" w:lineRule="auto"/>
        <w:ind w:left="0" w:right="2600.5200195312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I. Key Measures Adopted in 2013/14</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343.096923828125" w:line="240" w:lineRule="auto"/>
        <w:ind w:left="1441.200127601623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Monetary Policy</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174.930419921875" w:line="285.60582160949707" w:lineRule="auto"/>
        <w:ind w:left="2148.7890625" w:right="1093.9501953125" w:hanging="353.471984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Changes in policy rates.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Cut in the repo rate by 25 bps to 7¼ percent in May, increase in  the repo rate by 50 bps to 7¾ percent since July.  </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59272766113" w:lineRule="auto"/>
        <w:ind w:left="1795.2960205078125" w:right="774.1394042968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Liquidity measures.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Temporary liquidity window for banks to meet the cash requirements of  mutual funds; reduction in the minimum daily maintenance of the CRR from 99% of the  requirement to 95%; recalibrated bank access cap to the Liquidity Adjustment Facility to 0.5%  of bank’s net demand and time liabilities (NDTL); additional liquidity availed through 7- and  14-day term repos for an amount equivalent to 0.5% of banks’ NTDL through variable rate  auctions; RBI also announced plans to conduct open market operations of INR 80 bn. </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15.032958984375" w:line="285.6046485900879" w:lineRule="auto"/>
        <w:ind w:left="2161.5567016601562" w:right="1364.0283203125" w:hanging="366.28189086914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Changes in Marginal Standing Facility (MSF).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 in the MSF rate by 200 bps to  10.25 percent in July, incrementally reduced to 8¾ percent.  </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555.025634765625" w:line="240" w:lineRule="auto"/>
        <w:ind w:left="1441.151757240295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Financial Sector</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174.87548828125" w:line="285.60582160949707" w:lineRule="auto"/>
        <w:ind w:left="2155.0918579101562" w:right="811.36962890625" w:hanging="359.7717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Corporate bond market.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Short-term debt securities made eligible for trading. Credit default  swaps allowed for unlisted rated-corporate bonds.  </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6213378906" w:lineRule="auto"/>
        <w:ind w:left="1795.277099609375" w:right="1178.19580078125" w:firstLine="0.021514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Non-performing assets.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Provisioning rate for restructured loans rose to 5% from 2.75%.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Risk management.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Exporters (importers) to cancel and rebook forward contracts to the  extent of 50 (25) percent of the contracts booked in a financial year for hedging their  contracted export (import) exposures.  </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795.2351379394531" w:right="1506.9256591796875" w:firstLine="0.02120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Branch licensing.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 liberalization of branch licensing in Tier 2 to Tier 6 cities.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Bank provisioning.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Incremental provisioning and capital requirements for lending to  corporates with foreign currency exposures introduced.  </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555.0250244140625" w:line="240" w:lineRule="auto"/>
        <w:ind w:left="1441.091027259826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External Sector</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174.8797607421875" w:line="285.6056213378906" w:lineRule="auto"/>
        <w:ind w:left="2149.8333740234375" w:right="782.45849609375" w:hanging="354.522094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Gold imports.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Import duty on gold was incrementally raised to 10% from 4%; restrictions  introduced on nominated agencies and trading houses; restrictions on advances against gold  coins introduced; at least 20% of every lot of gold import must be exclusively made available  for export purposes; customs duty on gold and silver jewelry raised to 15%.  </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2161.7825317382812" w:right="1241.793212890625" w:hanging="366.49215698242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Remittances.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Existing limit on outward remittance scheme reduced from US$200,000 to  US$75,000 per financial year.  </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795.2687072753906" w:right="781.45263671875" w:firstLine="7.62939453125E-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FDI outflows.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Limit for overseas direct investment was reduced from 400% of the net worth  to 100 percent under the automatic route. Measure was partly reversed on September 4.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Foreign institutional investors (FII) investment.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 in FII investment limits in  government securities and corporate bonds by US$5 billion each. Tax rate on interest income  </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160.22506713867188" w:line="240" w:lineRule="auto"/>
        <w:ind w:left="1424.34572696685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Sudip Mohapatra. </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624.123687744140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2161.4163208007812" w:right="1230.60791015625" w:hanging="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government and corporate debt for foreigner investors reduced to 5% for a two-year  period.  </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2149.845428466797" w:right="1115.130615234375" w:hanging="354.5222473144531"/>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External commercial borrowing (ECB).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 in the infrastructure finance companies  limit on overseas borrowing up to 75% of their owned funds (from 50%) and relaxation of  foreign currency hedging requirement to 75% of the exposure (from 100%).  </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2159.0638732910156" w:right="990.032958984375" w:hanging="363.76144409179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Overseas foreign currency borrowings.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Limits on bank borrowing from their head offices  increased. RBI concessional rate USD-rupee swap facility (100 bps below market rate) for  banks’ overseas borrowings with 1 to 3 year tenors.  </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795.2590942382812" w:right="809.915771484375" w:firstLine="0.0216674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Swap window for new FCNR (B) deposits.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RBI US dollar-rupee swap window for fresh  FCNR (B) dollar funds introduced for deposits of 3 years and above maturity.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Rupee export credit - interest subvention.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rate of interest subvention on pre- and  post-shipment rupee export credit for certain employment-oriented export sectors increased  from 2% to 3%.  </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1795.237908363342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Oil swaps.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Foreign currency swaps offered to oil importing companies.  </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594.9298095703125" w:line="240" w:lineRule="auto"/>
        <w:ind w:left="1441.114830970764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Fiscal Policy</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174.8419189453125" w:line="285.60582160949707" w:lineRule="auto"/>
        <w:ind w:left="2148.7921142578125" w:right="904.183349609375" w:hanging="353.471984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Food Security 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Parliament passed the National Food Security Bill which aims to provide  two-thirds of the population with subsidized food grains.  </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22079467773" w:lineRule="auto"/>
        <w:ind w:left="2149.8208618164062" w:right="809.35302734375" w:hanging="354.52194213867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Fuel subsidy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Diesel prices partially deregulated. A hike of 50 paise a liter per month allowed  for retail customers and nearly Rs 11 for bulk consumers.  </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15.03173828125" w:line="285.60582160949707" w:lineRule="auto"/>
        <w:ind w:left="1795.2777099609375" w:right="2003.577880859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Goods and Services Tax (GST).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Ministry of Finance accepted almost all the  recommendations of the Parliament Standing Committee on Finance.  </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2145.7887268066406" w:right="1208.20556640625" w:hanging="350.53207397460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Transaction tax.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Commodity Transaction Tax at 0.01% to be levied on futures trading of  various non-agricultural commodities.  </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0" w:right="1041.088867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Expenditure cuts.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Government departments directed to cut non-plan expenditure by 10%. </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594.9298095703125" w:line="240" w:lineRule="auto"/>
        <w:ind w:left="1433.72072696685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Structural Policy Actions</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174.8797607421875" w:line="285.6056213378906" w:lineRule="auto"/>
        <w:ind w:left="1795.3260803222656" w:right="870.750732421875" w:hanging="3.0517578125E-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Cabinet Committee on Investment (CCI) clearances.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2013 the CCI cleared projects  worth around 5 percent of GDP, primarily in power, mining, and oil exploration sectors.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Oil and gas sector.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Ministry of Petroleum and Natural Gas has cleared investment  projects worth US$10-12 billion to develop oil and gas fields.  </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2154.237518310547" w:right="1073.399658203125" w:hanging="358.93203735351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Companies 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Parliament passed the new Companies Act, strengthening accounting  standards and shareholder rights, and mandating minimum corporate social responsibility  outlays for large companies.  </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2146.6561889648438" w:right="1078.7548828125" w:hanging="351.371765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Pension Act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Parliament passed the Pension Fund Regulatory and Development Authority  Act, which would extend legal status to the pension regulator and increase foreign  participation limit to 26%.  </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15.03082275390625" w:line="285.60582160949707" w:lineRule="auto"/>
        <w:ind w:left="2159.025115966797" w:right="907.18505859375" w:hanging="363.76205444335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Land Acquisition 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Parliament passed the Right to Fair Compensation and Transparency  in Land Acquisition Act.  </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156.56051635742188" w:line="240" w:lineRule="auto"/>
        <w:ind w:left="1424.40020084381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326.9268798828125" w:line="240" w:lineRule="auto"/>
        <w:ind w:left="0" w:right="896.3159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483.5400390625" w:line="240" w:lineRule="auto"/>
        <w:ind w:left="0" w:right="1749.2730712890625" w:firstLine="0"/>
        <w:jc w:val="right"/>
        <w:rPr>
          <w:rFonts w:ascii="Arial" w:cs="Arial" w:eastAsia="Arial" w:hAnsi="Arial"/>
          <w:b w:val="1"/>
          <w:i w:val="0"/>
          <w:smallCaps w:val="0"/>
          <w:strike w:val="0"/>
          <w:color w:val="0583b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II. India FSAP Main Recommendations and Risks:  </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1.320190429687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November 2013 Update</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tbl>
      <w:tblPr>
        <w:tblStyle w:val="Table14"/>
        <w:tblW w:w="10260.0" w:type="dxa"/>
        <w:jc w:val="left"/>
        <w:tblInd w:w="1432.0002985000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750"/>
        <w:tblGridChange w:id="0">
          <w:tblGrid>
            <w:gridCol w:w="3510"/>
            <w:gridCol w:w="6750"/>
          </w:tblGrid>
        </w:tblGridChange>
      </w:tblGrid>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Policy recommendations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Risks identified on mission</w:t>
            </w:r>
          </w:p>
        </w:tc>
      </w:tr>
      <w:tr>
        <w:trPr>
          <w:trHeight w:val="458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347961425781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Addressing system-wide risks </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1619.537353515625" w:line="316.3340663909912" w:lineRule="auto"/>
              <w:ind w:left="115.32958984375" w:right="241.6046142578125" w:firstLine="12.5135803222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Enhance RBI monitoring of corporate  indebtedness, refinancing risk, and  foreign exchange exposures. (¶13 -  FSSA)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34765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Action since 2013 Article IV Mission (Nov. 2012)  </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78.753662109375" w:line="316.15124702453613" w:lineRule="auto"/>
              <w:ind w:left="118.75" w:right="203.809814453125" w:firstLine="6.825866699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Further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Banks were directed to check their corporate  customers’ unhedged FX-exposures and to provision more appropriately  against risks emanating from those in line with formulas provided by the  Reserve Bank of India (RBI), and to exchange information about them. Non compliance can be penalized by supervisors. Although potentially significant  implementation risk on this front still exists, this presents significant  additional progress. Foreign exchange risk and high leverage can lead to  more NPAs and stresses on the banking system.  </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100.185546875" w:line="316.33320808410645" w:lineRule="auto"/>
              <w:ind w:left="112.68341064453125" w:right="139.403076171875" w:firstLine="2.08557128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 order to get a comprehensive overview of the exposures of larger  corporates, the RBI is setting up the "large borrowers database." Banks are  supposed to provide each corporates exposure above certain thresholds. The  data will inform the RBI about corporate exposures, but will be also shared  with the banks. It is not clear how comprehensive it will be at this juncture,  and what degree of the FX-exposures it will capture. </w:t>
            </w:r>
          </w:p>
        </w:tc>
      </w:tr>
      <w:tr>
        <w:trPr>
          <w:trHeight w:val="25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316.3330364227295" w:lineRule="auto"/>
              <w:ind w:left="118.74237060546875" w:right="96.2945556640625" w:hanging="3.981628417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Improve the performance and financial  strength of public financial institutions  and subject them to full supervision  and regulation.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315.703182220459" w:lineRule="auto"/>
              <w:ind w:left="120.07781982421875" w:right="465.875244140625" w:firstLine="5.498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Further reduction of vulnerabilities and risks.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 law is being drafted to  remove members of the boards of public banks who are related to  supervisory agencies.  </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100.5389404296875" w:line="316.3329219818115" w:lineRule="auto"/>
              <w:ind w:left="123.30108642578125" w:right="148.41064453125" w:hanging="1.706237792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Some of the public financial institutions are Non-Bank Financial Corporations  (NBFCs), that aren't subject to RBI oversight. The RBI suggested that they be  made subject to RBI oversight. No change in law is needed for that.  </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118.0340576171875" w:line="316.33326530456543" w:lineRule="auto"/>
              <w:ind w:left="120.07781982421875" w:right="145.205078125" w:hanging="5.3088378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It should be noted that the FSLRC will restructure India's financial supervisory  system completely, including likely its greater centralization.</w:t>
            </w:r>
          </w:p>
        </w:tc>
      </w:tr>
      <w:tr>
        <w:trPr>
          <w:trHeight w:val="304.8004150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Financial sector oversight </w:t>
            </w:r>
          </w:p>
        </w:tc>
      </w:tr>
      <w:tr>
        <w:trPr>
          <w:trHeight w:val="158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63037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Strengthen oversight of banks’  </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78.7408447265625" w:line="316.3333511352539" w:lineRule="auto"/>
              <w:ind w:left="112.6751708984375" w:right="117.77587890625" w:firstLine="6.6358947753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overseas operations through (MOUs)  with host countries, onsite inspections,  and supervisory colleges. (¶35)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315.6935691833496" w:lineRule="auto"/>
              <w:ind w:left="111.3555908203125" w:right="439.444580078125" w:hanging="1.137695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Additional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Memorandums of Understandings are being  negotiated and signed, in additional to the already signed ones (e.g., with  Australia, Germany, UK).  </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99.33319091796875" w:line="316.3337516784668" w:lineRule="auto"/>
              <w:ind w:left="125.7647705078125" w:right="385.809326171875" w:hanging="6.635437011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Overseas offices of Indian banks representing 86% of total overseas assets  have been inspected so far. </w:t>
            </w:r>
          </w:p>
        </w:tc>
      </w:tr>
      <w:tr>
        <w:trPr>
          <w:trHeight w:val="1905.6002807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316.33355140686035" w:lineRule="auto"/>
              <w:ind w:left="114.38156127929688" w:right="103.21533203125" w:firstLine="13.461608886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Enhance formal statutory basis for the  autonomy of regulators in carrying out  their regulatory and supervisory  functions. (¶35, 41, 46)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316.3337516784668" w:lineRule="auto"/>
              <w:ind w:left="111.73492431640625" w:right="898.958740234375" w:hanging="0.3793334960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Additional risk reduction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See point 2 above (“Further reduction of  vulnerabilities and risks”).  </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119.228515625" w:line="316.33355140686035" w:lineRule="auto"/>
              <w:ind w:left="119.31884765625" w:right="149.2626953125" w:hanging="5.11901855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RBI notes that it currently cannot revoke the license of a Public Sector  Bank, since they are organized as State Owned Enterprises, outside the  companies' law. The RBI is asking the government to change that. This would  necessitate a change in the relevant legislation. </w:t>
            </w:r>
          </w:p>
        </w:tc>
      </w:tr>
    </w:tbl>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400200843811"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1"/>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Peter Lindner (MCM). </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624.123687744140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15"/>
        <w:tblW w:w="10260.0" w:type="dxa"/>
        <w:jc w:val="left"/>
        <w:tblInd w:w="1432.0002985000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750"/>
        <w:tblGridChange w:id="0">
          <w:tblGrid>
            <w:gridCol w:w="3510"/>
            <w:gridCol w:w="6750"/>
          </w:tblGrid>
        </w:tblGridChange>
      </w:tblGrid>
      <w:tr>
        <w:trPr>
          <w:trHeight w:val="15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316.33395195007324" w:lineRule="auto"/>
              <w:ind w:left="114.19189453125" w:right="101.39404296875" w:hanging="0.189666748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Tighten the definition of large and  related party concentration (short term) and reduce exposure limits to  align them with international practices.  (¶35)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316.33395195007324" w:lineRule="auto"/>
              <w:ind w:left="119.31884765625" w:right="145.0537109375" w:firstLine="6.257019042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No additional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authorities feel that the current large  group exposure limits that India employs, which are above the international  norms, are needed in order to facilitate financing to such entities. They intent  is to adopt over time the large exposure limits that the Basel Committee for  Banking Supervision will suggest in the future. </w:t>
            </w:r>
          </w:p>
        </w:tc>
      </w:tr>
      <w:tr>
        <w:trPr>
          <w:trHeight w:val="276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316.3336372375488" w:lineRule="auto"/>
              <w:ind w:left="114.38156127929688" w:right="94.1912841796875" w:firstLine="13.461608886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Enhance specialized expertise available  to the supervision function by  </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18.438720703125" w:line="316.3336372375488" w:lineRule="auto"/>
              <w:ind w:left="125.75759887695312" w:right="245.8319091796875" w:hanging="6.4465332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developing programs to accredit and  retain skilled supervisors. (¶37)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9819335937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Some risk reduction is taking place.  </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258.729248046875" w:line="316.3340663909912" w:lineRule="auto"/>
              <w:ind w:left="114.1998291015625" w:right="145.1806640625" w:hanging="0.190124511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RBI is working on setting up new certification systems. Also, a more  structured and quantitative approach is being employed to training. New  training programs are devised in cooperation with the World Bank's Financial  Sector Development Program.  </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198.42529296875" w:line="316.3336372375488" w:lineRule="auto"/>
              <w:ind w:left="118.7518310546875" w:right="151.25244140625" w:hanging="6.2579345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 particular challenge exists with regards to the training of NBFC supervisors,  because of the variety of business models and issues that can arise in that  area. </w:t>
            </w:r>
          </w:p>
        </w:tc>
      </w:tr>
      <w:tr>
        <w:trPr>
          <w:trHeight w:val="278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316.3330364227295" w:lineRule="auto"/>
              <w:ind w:left="118.74237060546875" w:right="85.8673095703125" w:firstLine="0.3791809082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Continue to strengthen coordination  and information sharing mechanisms  among domestic supervisors via MOUs  and formal frameworks (¶49, 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66.1330986022949" w:lineRule="auto"/>
              <w:ind w:left="120.07720947265625" w:right="72.68310546875" w:firstLine="5.49865722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Further reduction in risk.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 Financial Stability and Development Council was  set up to facilitate coordination among the agencies. A subcommittee headed  by the RBI Governor was also set up. Additional focus will be given to inter regulatory financial reform efforts.  </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191.2896728515625" w:line="265.7130432128906" w:lineRule="auto"/>
              <w:ind w:left="112.68280029296875" w:right="242.451171875" w:firstLine="15.167541503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Regulators are also working together across agencies now on specific cases,  when they span the purview of more than one agency.  </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227.6263427734375" w:line="316.33326530456543" w:lineRule="auto"/>
              <w:ind w:left="125.765380859375" w:right="260.83740234375" w:hanging="11.56555175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supervision of commodities exchanges was shifted to the Ministry of  Finance from the Ministry of Corporate Affairs, in order to make supervision  more comprehensive, and avoid regulatory arbitrage </w:t>
            </w:r>
          </w:p>
        </w:tc>
      </w:tr>
      <w:tr>
        <w:trPr>
          <w:trHeight w:val="12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316.3330364227295" w:lineRule="auto"/>
              <w:ind w:left="120.069580078125" w:right="282.7093505859375" w:firstLine="7.7735900878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Provide a lead supervisor with legal  backing for conducting consolidated  supervision with authority to inspect  subsidiaries and affiliates. (¶49)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316.3329219818115" w:lineRule="auto"/>
              <w:ind w:left="111.3555908203125" w:right="354.29443359375" w:hanging="1.32720947265625"/>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Additional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proposed addition to the banking law that  allows banking supervisors to inspect companies associated with any bank  went through parliament. </w:t>
            </w:r>
          </w:p>
        </w:tc>
      </w:tr>
      <w:tr>
        <w:trPr>
          <w:trHeight w:val="6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316.33326530456543" w:lineRule="auto"/>
              <w:ind w:left="123.29269409179688" w:right="450.22216796875" w:firstLine="4.550476074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Expedite passage of Insurance Law  (Amendment) Bill. (¶43)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58666992187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Not passed yet. </w:t>
            </w:r>
          </w:p>
        </w:tc>
      </w:tr>
      <w:tr>
        <w:trPr>
          <w:trHeight w:val="6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316.33326530456543" w:lineRule="auto"/>
              <w:ind w:left="123.671875" w:right="131.541748046875" w:hanging="8.911132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Implement corrective action ladder for  insurers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58666992187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No change.</w:t>
            </w:r>
          </w:p>
        </w:tc>
      </w:tr>
      <w:tr>
        <w:trPr>
          <w:trHeight w:val="1204.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316.33360862731934" w:lineRule="auto"/>
              <w:ind w:left="127.84317016601562" w:right="105.83007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Enact legislation formalizing the New  Pension Scheme and the Pension Fund  Regulatory and Development  </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18.43719482421875" w:line="240" w:lineRule="auto"/>
              <w:ind w:left="112.48550415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Authority. (¶33)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9819335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Significant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new pension law (PFRD) was passed.</w:t>
            </w:r>
          </w:p>
        </w:tc>
      </w:tr>
      <w:tr>
        <w:trPr>
          <w:trHeight w:val="21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316.33352279663086" w:lineRule="auto"/>
              <w:ind w:left="123.671875" w:right="85.9613037109375" w:firstLine="4.1712951660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Plan for the reduction in the Statutory  Liquidity Ratio (SLR) and review the  use of the hold-to-maturity category,  incorporating changing global liquidity  requirements. (¶51)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316.33355140686035" w:lineRule="auto"/>
              <w:ind w:left="118.76953125" w:right="382.869873046875" w:firstLine="6.806335449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No change.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Allowing banks to value an increased share of Government  securities (Gsec) holdings above the SLR using the Held-to-Maturity  approach, as was done recently, effectively will bias their holdings towards  GSecs again. </w:t>
            </w:r>
          </w:p>
        </w:tc>
      </w:tr>
    </w:tbl>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85668945312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49</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6"/>
        <w:tblW w:w="10260.0" w:type="dxa"/>
        <w:jc w:val="left"/>
        <w:tblInd w:w="1432.0002985000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750"/>
        <w:tblGridChange w:id="0">
          <w:tblGrid>
            <w:gridCol w:w="3510"/>
            <w:gridCol w:w="6750"/>
          </w:tblGrid>
        </w:tblGridChange>
      </w:tblGrid>
      <w:tr>
        <w:trPr>
          <w:trHeight w:val="18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63037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Strengthen resolution tools by  </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78.741455078125" w:line="240" w:lineRule="auto"/>
              <w:ind w:left="119.311065673828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granting stronger powers to  </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78.74267578125" w:line="316.3336372375488" w:lineRule="auto"/>
              <w:ind w:left="119.31106567382812" w:right="471.5313720703125" w:firstLine="0.7585144042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supervisors to resolve nonviable  entities in an orderly fashion. (¶53)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316.3340663909912" w:lineRule="auto"/>
              <w:ind w:left="118.9398193359375" w:right="119.51416015625" w:hanging="0.37902832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Some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Work on this is in the planning stage. An internal  committee is looking into this matter, while a group under the FSLRC has  been set up to work on an interagency basis. The RBI Governor has made this  issue a priority. Vulnerabilities therefore still persist as of now.  </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318.4423828125" w:line="240" w:lineRule="auto"/>
              <w:ind w:left="127.850952148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No procedures are under consideration for NBFCs. </w:t>
            </w:r>
          </w:p>
        </w:tc>
      </w:tr>
      <w:tr>
        <w:trPr>
          <w:trHeight w:val="12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4317016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Develop and periodically test  </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78.741455078125" w:line="316.33426666259766" w:lineRule="auto"/>
              <w:ind w:left="118.74237060546875" w:right="83.818359375" w:hanging="0.5686950683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arrangements to deal with a major  disruption to the financial system. (¶54,  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316.3336372375488" w:lineRule="auto"/>
              <w:ind w:left="112.0953369140625" w:right="774.4873046875" w:firstLine="6.8255615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Some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Work on this is generally in the planning stage.  Vulnerabilities therefore persist.  </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318.4423828125" w:line="240" w:lineRule="auto"/>
              <w:ind w:left="119.11041259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Crisis arrangements for the payments system have been tested. </w:t>
            </w:r>
          </w:p>
        </w:tc>
      </w:tr>
      <w:tr>
        <w:trPr>
          <w:trHeight w:val="305.99975585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Broadening markets and services </w:t>
            </w:r>
          </w:p>
        </w:tc>
      </w:tr>
      <w:tr>
        <w:trPr>
          <w:trHeight w:val="21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316.33312225341797" w:lineRule="auto"/>
              <w:ind w:left="118.74237060546875" w:right="60.8404541015625" w:firstLine="9.1007995605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Ease investment directives and limits to  encourage investments in corporate  and infrastructure bonds by  </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18.4375" w:line="240" w:lineRule="auto"/>
              <w:ind w:left="123.67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institutional investors. (¶34,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316.33349418640137" w:lineRule="auto"/>
              <w:ind w:left="119.31884765625" w:right="661.50634765625" w:hanging="7.96325683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Additional measures implemented.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Taxes on FX-bonded debt were  reduced, three types of investment limits for foreign investors were  consolidated into one of $51 billion, and new infrastructure investment  schemes were implemented, one focused on foreigners.  </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318.441162109375" w:line="316.33326530456543" w:lineRule="auto"/>
              <w:ind w:left="123.6798095703125" w:right="477.37060546875" w:firstLine="4.1711425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New guidelines were issued for insurers and pension funds, which should  increase their participation in those markets. </w:t>
            </w:r>
          </w:p>
        </w:tc>
      </w:tr>
      <w:tr>
        <w:trPr>
          <w:trHeight w:val="12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316.3330364227295" w:lineRule="auto"/>
              <w:ind w:left="115.32958984375" w:right="196.3092041015625" w:firstLine="3.7919616699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Consider further easing of restrictions  on bond market investments by  foreign institutional investors (FIIs).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316.33326530456543" w:lineRule="auto"/>
              <w:ind w:left="118.9398193359375" w:right="523.2080078125" w:hanging="0.17120361328125"/>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Some progress.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Limits on Foreign Institutional Investors’ investments in  GSecs and Tbills together were combined into one, and increased to $30  billion. </w:t>
            </w:r>
          </w:p>
        </w:tc>
      </w:tr>
      <w:tr>
        <w:trPr>
          <w:trHeight w:val="304.79980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Financial markets infrastructure </w:t>
            </w:r>
          </w:p>
        </w:tc>
      </w:tr>
      <w:tr>
        <w:trPr>
          <w:trHeight w:val="18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316.33312225341797" w:lineRule="auto"/>
              <w:ind w:left="114.38156127929688" w:right="181.9366455078125" w:firstLine="13.461608886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Require Centralized Counterparty  Clearing Houses to strengthen their  liquidity risk management procedures  to enable them to better cover losses  in the event of a member’s failure.  (¶66)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316.3329219818115" w:lineRule="auto"/>
              <w:ind w:left="118.75" w:right="376.025390625" w:firstLine="6.825866699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Notable risk reduction.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Emergency credit lines of $3 billion were made  available to Central Counterparty Clearing Houses, and up to $10 billion in  settlement lines. </w:t>
            </w:r>
          </w:p>
        </w:tc>
      </w:tr>
      <w:tr>
        <w:trPr>
          <w:trHeight w:val="1204.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316.3333225250244" w:lineRule="auto"/>
              <w:ind w:left="119.12155151367188" w:right="82.7752685546875" w:hanging="0.94802856445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Consider replacing the commercial  bank settlement model for corporate  securities and derivatives with a central  bank settlement model. (¶66)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9819335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Some progress.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 committee of SEBI and the RBI is working on this issue. </w:t>
            </w:r>
          </w:p>
        </w:tc>
      </w:tr>
      <w:tr>
        <w:trPr>
          <w:trHeight w:val="1206.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4317016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Enact comprehensive modern  </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78.7408447265625" w:line="316.33360862731934" w:lineRule="auto"/>
              <w:ind w:left="119.31106567382812" w:right="154.40612792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corporate insolvency law and upgrade  SARFAESI and other existing laws  governing insolvencies. (¶69)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316.33355140686035" w:lineRule="auto"/>
              <w:ind w:left="115.33843994140625" w:right="214.93896484375" w:firstLine="10.23742675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Partial progress.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New insolvency statues have been passed as part of the  new Companies Law. Its passing would likely be beneficial for the insolvency  process, decreasing uncertainty and increasing credit availability particularly  for small- and medium-sized enterprises. </w:t>
            </w:r>
          </w:p>
        </w:tc>
      </w:tr>
    </w:tbl>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17"/>
        <w:tblW w:w="10942.799758911133" w:type="dxa"/>
        <w:jc w:val="left"/>
        <w:tblInd w:w="727.60019779205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2.799758911133"/>
        <w:tblGridChange w:id="0">
          <w:tblGrid>
            <w:gridCol w:w="10942.799758911133"/>
          </w:tblGrid>
        </w:tblGridChange>
      </w:tblGrid>
      <w:tr>
        <w:trPr>
          <w:trHeight w:val="4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499267578125" w:firstLine="0"/>
              <w:jc w:val="right"/>
              <w:rPr>
                <w:rFonts w:ascii="Arial" w:cs="Arial" w:eastAsia="Arial" w:hAnsi="Arial"/>
                <w:b w:val="1"/>
                <w:i w:val="0"/>
                <w:smallCaps w:val="0"/>
                <w:strike w:val="0"/>
                <w:color w:val="0583b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III. India: Risk Assessment Matrix </w:t>
            </w:r>
          </w:p>
        </w:tc>
      </w:tr>
      <w:tr>
        <w:trPr>
          <w:trHeight w:val="5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Nature/Source  </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66.5532112121582" w:lineRule="auto"/>
              <w:ind w:left="391.50604248046875" w:right="761.107177734375" w:firstLine="1305.3057861328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Likelihood Impact Policies to Minimize Impact of Threat  </w:t>
            </w:r>
          </w:p>
        </w:tc>
      </w:tr>
      <w:tr>
        <w:trPr>
          <w:trHeight w:val="36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14.90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Domestic Risks </w:t>
            </w:r>
          </w:p>
        </w:tc>
      </w:tr>
      <w:tr>
        <w:trPr>
          <w:trHeight w:val="163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0412597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Raising interest rates until inflation is clearly on a  </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32002258300781"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inflation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H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M–H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High inflation could weaken trust in economic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Continued high  </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868652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downward trend. Improved agricultural productivity  </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4023590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management, depressing investment and financial  </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959960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investing in infrastructure to improve the supply  </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6.290359497070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savings and higher current account deficit. It also hurts  </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8.68041992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response can reduce food price pressures. </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1.178359985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poor, especially in urban areas, the most. High  </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26.734619140625"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inflation expectations could increase the economic  </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2555.608596801758"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costs of bringing inflation down in a sustainable way,  </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26.734619140625" w:line="240" w:lineRule="auto"/>
              <w:ind w:left="2552.03041076660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further damaging growth.  </w:t>
            </w:r>
          </w:p>
        </w:tc>
      </w:tr>
      <w:tr>
        <w:trPr>
          <w:trHeight w:val="382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54017639160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M-H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Growth will fall further, worsening tax revenues, add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Uncertainty  </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52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Further measures to ease supply bottlenecks, reduce  </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1.178359985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to corporate vulnerabilities and bank NPAs. Failure to  </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03051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regarding  </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0527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policy uncertainty, facilitate inward investment, and  </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increase the economy’s capacity would exacerbate  </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structural reforms  </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382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improve the business climate and governance.  </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inflation and the current account deficit.  </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999938964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continues to slow  </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28.746337890625" w:line="240" w:lineRule="auto"/>
              <w:ind w:left="127.3200225830078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investment  </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148.72314453125" w:line="240" w:lineRule="auto"/>
              <w:ind w:left="0" w:right="107.983398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Fiscal consolidation and subsidy reform (protecting  </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6005859375"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fiscal expansion</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M</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The captive investor base for government bonds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Countercyclical  </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14.3157958984375" w:line="240" w:lineRule="auto"/>
              <w:ind w:left="0" w:right="886.65893554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poor) must be undertaken. Spending  </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4023590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lowers financing risks. Crowding out could hurt  </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129.60571289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reorientation will make consolidation more growth </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investment, and given little spare capacity, inflation and  </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27.928466796875" w:line="240" w:lineRule="auto"/>
              <w:ind w:left="0" w:right="224.057617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friendly. Measures should be taken to raise tax-to </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1.178359985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current account deficit would rise. Continued slow  </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1788.400268554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GDP ratio to pre-crisis levels.  </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03041076660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fiscal consolidation would depress sentiment and  </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increase India’s vulnerabilities.  </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86.76025390625" w:line="240" w:lineRule="auto"/>
              <w:ind w:left="0" w:right="202.0959472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Strengthened oversight of financial and corporate  </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134353637695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Continued corporate stress could add to bank NPAs,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000045776367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Balance sheet  </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2495117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risks. Raising provisioning requirements. Policies to  </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4023590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raising capital concerns and reducing lending in the  </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03051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risks  </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95190429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incentivize genuine corporate restructuring and  </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4023590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medium term.  </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8.31176757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improvements to insolvency framework. </w:t>
            </w:r>
          </w:p>
        </w:tc>
      </w:tr>
      <w:tr>
        <w:trPr>
          <w:trHeight w:val="28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64.61791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External Risks </w:t>
            </w:r>
          </w:p>
        </w:tc>
      </w:tr>
      <w:tr>
        <w:trPr>
          <w:trHeight w:val="428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51489257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Focus on further capital account liberalization, in  </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9.92622375488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H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As in 2008/09 and in recent months, financial  </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000045776367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Protracted  </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29345703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particular FDI. Continued interregulatory  </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6.290359497070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stresses would be severe, given domestic and external  </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999938964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economic and  </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8110351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coordination and monitoring of financial conditions  </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8.792800903320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vulnerabilities and weak balance sheets. </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600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volatility  </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165527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risks. Rupee flexibility would absorb some of  </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999938964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especially for EMs  </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3652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shock, and monetary policy should be tightened. </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60037231445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(UMP exit)  </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351.5386962890625" w:line="240" w:lineRule="auto"/>
              <w:ind w:left="2059.92622375488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H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M–H</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Deterioration in the European economic outlook  </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3903808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Structural reform will raise returns to investment  </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000045776367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Protracted period  </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14.3328857421875" w:line="240" w:lineRule="auto"/>
              <w:ind w:left="2549.6445465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would further cloud the prospects for recovery in India,  </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8615722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strengthen domestic sources of growth.  </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999938964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slower  </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2561.402359008789"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both for exports and investment.  </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000045776367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European growth  </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128.32244873046875" w:line="240" w:lineRule="auto"/>
              <w:ind w:left="0" w:right="265.959472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Structural reform and inward-oriented policies to  </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824401855469"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Sharp slowdown in  </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7421875"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bscript"/>
                <w:rtl w:val="0"/>
              </w:rPr>
              <w:t xml:space="preserve">growth in China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 Decline in commodity prices, weaker global growth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5.333862304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enhance India’s growth potential.  </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5.09742736816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market sentiment toward EMs. Mixed effects on  </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2555.608596801758"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current account deficit, but lower inflation, investment  </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26.73583984375" w:line="240" w:lineRule="auto"/>
              <w:ind w:left="2555.09742736816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growth.  </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87.94036865234375" w:line="240" w:lineRule="auto"/>
              <w:ind w:left="0" w:right="546.49047851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Shift toward market pricing to minimize fiscal  </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714309692383"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M-H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Significant effects on the current account deficit,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Global oil shock  </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14.31732177734375" w:line="240" w:lineRule="auto"/>
              <w:ind w:left="0" w:right="504.81079101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impact and improved targeting of transfers to  </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9.527969360351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inflation, and, if subsidies remain unreformed, the fiscal  </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60037231445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(US$150 per  </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1.1041259765625" w:line="240" w:lineRule="auto"/>
              <w:ind w:left="0" w:right="1859.4219970703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shelter the most vulnerable. </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5.608596801758"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deficit.  </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03051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barrel)  </w:t>
            </w:r>
          </w:p>
        </w:tc>
      </w:tr>
      <w:tr>
        <w:trPr>
          <w:trHeight w:val="1154.399566650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278533935547"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“L”=Low; “M”=Medium; “H”=High.  </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86.75079345703125" w:line="265.3839683532715" w:lineRule="auto"/>
              <w:ind w:left="125.61843872070312" w:right="128.1591796875" w:firstLine="8.179779052734375"/>
              <w:jc w:val="both"/>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This matrix shows events that could materially alter the baseline path (the scenario most likely to materialize in the view of IMF staff). The relative  likelihood of risks listed is the staff’s subjective assessment of the risks surrounding the baseline. The Risk Assessment Matrix reflects staff views on  the source of risks and overall level of concern as of the time of discussions with authorities. </w:t>
            </w:r>
          </w:p>
        </w:tc>
      </w:tr>
    </w:tbl>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7563476562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51</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499.139404296875" w:line="207.64105796813965" w:lineRule="auto"/>
        <w:ind w:left="1810.9980773925781" w:right="1118.1005859375" w:firstLine="0"/>
        <w:jc w:val="center"/>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IV. Policy Responses of Emerging Markets (EMs) to Talk of  Tapering</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184.212646484375" w:line="300.93552589416504" w:lineRule="auto"/>
        <w:ind w:left="1432.7438354492188" w:right="861.348876953125" w:hanging="5.4997253417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The policy responses among EM countries to the Federal Reserve’s Unconventional Monetary Policy  (UMP) taper talk in May have varied, reflecting different fundamentals and policy 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(Table 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Some  have deployed a comprehensive package of policy actions, spanning fiscal, monetary and structural policy  actions, while others (particularly South Africa) have relied solely on the exchange rate as the main shock  absorber. This Annex compares the key components of India’s policy response with that of other major EMs.  </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164.427490234375" w:line="240" w:lineRule="auto"/>
        <w:ind w:left="0" w:right="1656.46240234375" w:firstLine="0"/>
        <w:jc w:val="right"/>
        <w:rPr>
          <w:rFonts w:ascii="Arial" w:cs="Arial" w:eastAsia="Arial" w:hAnsi="Arial"/>
          <w:b w:val="1"/>
          <w:i w:val="0"/>
          <w:smallCaps w:val="0"/>
          <w:strike w:val="0"/>
          <w:color w:val="2082c0"/>
          <w:sz w:val="18.959999084472656"/>
          <w:szCs w:val="18.959999084472656"/>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2082c0"/>
          <w:sz w:val="18.959999084472656"/>
          <w:szCs w:val="18.959999084472656"/>
          <w:u w:val="none"/>
          <w:shd w:fill="auto" w:val="clear"/>
          <w:vertAlign w:val="baseline"/>
          <w:rtl w:val="0"/>
        </w:rPr>
        <w:t xml:space="preserve">Table 1. Summary of Main Policy Responses in Selected Emerging Market Economies  </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92.28453636169434"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Brazil Hungary India Indonesia Mexico Russia South  Africa </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sectPr>
          <w:type w:val="continuous"/>
          <w:pgSz w:h="15840" w:w="12240" w:orient="portrait"/>
          <w:pgMar w:bottom="399.59999084472656" w:top="0" w:left="3665.5819702148438" w:right="1441.81884765625" w:header="0" w:footer="720"/>
          <w:cols w:equalWidth="0" w:num="2">
            <w:col w:space="0" w:w="3580"/>
            <w:col w:space="0" w:w="3580"/>
          </w:cols>
        </w:sect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Turkey </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414.725341796875"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cfe0ef" w:val="clear"/>
          <w:vertAlign w:val="baseline"/>
          <w:rtl w:val="0"/>
        </w:rPr>
        <w:t xml:space="preserve">Exchange rate </w:t>
      </w: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 </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30.738525390625"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flexibility </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91.937255859375"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FX market  </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30.733642578125"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intervention </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91.939697265625" w:line="297.97760009765625"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cfe0ef" w:val="clear"/>
          <w:vertAlign w:val="baseline"/>
          <w:rtl w:val="0"/>
        </w:rPr>
        <w:t xml:space="preserve">Monetary policy </w:t>
      </w: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 (tighten +/loosen -) Capital flow  </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measures </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583.3027267456055" w:lineRule="auto"/>
        <w:ind w:left="0" w:right="0" w:firstLine="0"/>
        <w:jc w:val="left"/>
        <w:rPr>
          <w:rFonts w:ascii="Arial" w:cs="Arial" w:eastAsia="Arial" w:hAnsi="Arial"/>
          <w:b w:val="0"/>
          <w:i w:val="0"/>
          <w:smallCaps w:val="0"/>
          <w:strike w:val="0"/>
          <w:color w:val="005e94"/>
          <w:sz w:val="18.959999084472656"/>
          <w:szCs w:val="18.959999084472656"/>
          <w:u w:val="none"/>
          <w:shd w:fill="auto" w:val="clear"/>
          <w:vertAlign w:val="baseline"/>
        </w:rPr>
        <w:sectPr>
          <w:type w:val="continuous"/>
          <w:pgSz w:h="15840" w:w="12240" w:orient="portrait"/>
          <w:pgMar w:bottom="399.59999084472656" w:top="0" w:left="1552.1711730957031" w:right="1581.38916015625" w:header="0" w:footer="720"/>
          <w:cols w:equalWidth="0" w:num="2">
            <w:col w:space="0" w:w="4560"/>
            <w:col w:space="0" w:w="4560"/>
          </w:cols>
        </w:sectPr>
      </w:pPr>
      <w:r w:rsidDel="00000000" w:rsidR="00000000" w:rsidRPr="00000000">
        <w:rPr>
          <w:rFonts w:ascii="Arial Unicode MS" w:cs="Arial Unicode MS" w:eastAsia="Arial Unicode MS" w:hAnsi="Arial Unicode MS"/>
          <w:b w:val="0"/>
          <w:i w:val="0"/>
          <w:smallCaps w:val="0"/>
          <w:strike w:val="0"/>
          <w:color w:val="005e94"/>
          <w:sz w:val="18.959999084472656"/>
          <w:szCs w:val="18.959999084472656"/>
          <w:u w:val="none"/>
          <w:shd w:fill="auto" w:val="clear"/>
          <w:vertAlign w:val="baseline"/>
          <w:rtl w:val="0"/>
        </w:rPr>
        <w:t xml:space="preserve">√ √ √ √ √ √ √ √ √ √ √ √ √ √(+) √(-) √(+) √(+) √ (-) √(+) </w:t>
      </w:r>
      <w:r w:rsidDel="00000000" w:rsidR="00000000" w:rsidRPr="00000000">
        <w:rPr>
          <w:rFonts w:ascii="Arial Unicode MS" w:cs="Arial Unicode MS" w:eastAsia="Arial Unicode MS" w:hAnsi="Arial Unicode MS"/>
          <w:b w:val="0"/>
          <w:i w:val="0"/>
          <w:smallCaps w:val="0"/>
          <w:strike w:val="0"/>
          <w:color w:val="005e94"/>
          <w:sz w:val="31.599998474121094"/>
          <w:szCs w:val="31.59999847412109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5e94"/>
          <w:sz w:val="18.959999084472656"/>
          <w:szCs w:val="18.959999084472656"/>
          <w:u w:val="none"/>
          <w:shd w:fill="auto" w:val="clear"/>
          <w:vertAlign w:val="baseline"/>
          <w:rtl w:val="0"/>
        </w:rPr>
        <w:t xml:space="preserve">  </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36.7486572265625" w:line="293.4936046600342" w:lineRule="auto"/>
        <w:ind w:left="1547.5711059570312" w:right="4750.41748046875" w:hanging="11.18927001953125"/>
        <w:jc w:val="left"/>
        <w:rPr>
          <w:rFonts w:ascii="Arial" w:cs="Arial" w:eastAsia="Arial" w:hAnsi="Arial"/>
          <w:b w:val="0"/>
          <w:i w:val="0"/>
          <w:smallCaps w:val="0"/>
          <w:strike w:val="0"/>
          <w:color w:val="005e94"/>
          <w:sz w:val="18.959999084472656"/>
          <w:szCs w:val="18.959999084472656"/>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5e94"/>
          <w:sz w:val="31.599998474121094"/>
          <w:szCs w:val="31.599998474121094"/>
          <w:u w:val="none"/>
          <w:shd w:fill="auto" w:val="clear"/>
          <w:vertAlign w:val="superscript"/>
          <w:rtl w:val="0"/>
        </w:rPr>
        <w:t xml:space="preserve">Import restrictions </w:t>
      </w:r>
      <w:r w:rsidDel="00000000" w:rsidR="00000000" w:rsidRPr="00000000">
        <w:rPr>
          <w:rFonts w:ascii="Arial Unicode MS" w:cs="Arial Unicode MS" w:eastAsia="Arial Unicode MS" w:hAnsi="Arial Unicode MS"/>
          <w:b w:val="0"/>
          <w:i w:val="0"/>
          <w:smallCaps w:val="0"/>
          <w:strike w:val="0"/>
          <w:color w:val="005e94"/>
          <w:sz w:val="18.959999084472656"/>
          <w:szCs w:val="18.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5e94"/>
          <w:sz w:val="31.599998474121094"/>
          <w:szCs w:val="31.599998474121094"/>
          <w:u w:val="none"/>
          <w:shd w:fill="auto" w:val="clear"/>
          <w:vertAlign w:val="superscript"/>
          <w:rtl w:val="0"/>
        </w:rPr>
        <w:t xml:space="preserve">Fiscal measures </w:t>
      </w:r>
      <w:r w:rsidDel="00000000" w:rsidR="00000000" w:rsidRPr="00000000">
        <w:rPr>
          <w:rFonts w:ascii="Arial Unicode MS" w:cs="Arial Unicode MS" w:eastAsia="Arial Unicode MS" w:hAnsi="Arial Unicode MS"/>
          <w:b w:val="0"/>
          <w:i w:val="0"/>
          <w:smallCaps w:val="0"/>
          <w:strike w:val="0"/>
          <w:color w:val="005e94"/>
          <w:sz w:val="31.599998474121094"/>
          <w:szCs w:val="31.5999984741210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5e94"/>
          <w:sz w:val="18.959999084472656"/>
          <w:szCs w:val="18.959999084472656"/>
          <w:u w:val="none"/>
          <w:shd w:fill="auto" w:val="clear"/>
          <w:vertAlign w:val="baseline"/>
          <w:rtl w:val="0"/>
        </w:rPr>
        <w:t xml:space="preserve">  </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17.642822265625" w:line="266.9809055328369" w:lineRule="auto"/>
        <w:ind w:left="0" w:right="1491.4382934570312" w:firstLine="2.6544189453125"/>
        <w:jc w:val="left"/>
        <w:rPr>
          <w:rFonts w:ascii="Arial" w:cs="Arial" w:eastAsia="Arial" w:hAnsi="Arial"/>
          <w:b w:val="1"/>
          <w:i w:val="0"/>
          <w:smallCaps w:val="0"/>
          <w:strike w:val="0"/>
          <w:color w:val="005e94"/>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5e94"/>
          <w:sz w:val="18.959999084472656"/>
          <w:szCs w:val="18.959999084472656"/>
          <w:u w:val="none"/>
          <w:shd w:fill="cfe0ef" w:val="clear"/>
          <w:vertAlign w:val="baseline"/>
          <w:rtl w:val="0"/>
        </w:rPr>
        <w:t xml:space="preserve">Contingency </w:t>
      </w:r>
      <w:r w:rsidDel="00000000" w:rsidR="00000000" w:rsidRPr="00000000">
        <w:rPr>
          <w:rFonts w:ascii="Arial" w:cs="Arial" w:eastAsia="Arial" w:hAnsi="Arial"/>
          <w:b w:val="1"/>
          <w:i w:val="0"/>
          <w:smallCaps w:val="0"/>
          <w:strike w:val="0"/>
          <w:color w:val="005e94"/>
          <w:sz w:val="18.959999084472656"/>
          <w:szCs w:val="18.959999084472656"/>
          <w:u w:val="none"/>
          <w:shd w:fill="auto" w:val="clear"/>
          <w:vertAlign w:val="baseline"/>
          <w:rtl w:val="0"/>
        </w:rPr>
        <w:t xml:space="preserve"> financing </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35.999755859375" w:line="240" w:lineRule="auto"/>
        <w:ind w:left="0" w:right="19.2803955078125" w:firstLine="0"/>
        <w:jc w:val="right"/>
        <w:rPr>
          <w:rFonts w:ascii="Arial" w:cs="Arial" w:eastAsia="Arial" w:hAnsi="Arial"/>
          <w:b w:val="0"/>
          <w:i w:val="0"/>
          <w:smallCaps w:val="0"/>
          <w:strike w:val="0"/>
          <w:color w:val="005e94"/>
          <w:sz w:val="18.959999084472656"/>
          <w:szCs w:val="18.959999084472656"/>
          <w:u w:val="none"/>
          <w:shd w:fill="auto" w:val="clear"/>
          <w:vertAlign w:val="baseline"/>
        </w:rPr>
        <w:sectPr>
          <w:type w:val="continuous"/>
          <w:pgSz w:h="15840" w:w="12240" w:orient="portrait"/>
          <w:pgMar w:bottom="399.59999084472656" w:top="0" w:left="1552.1711730957031" w:right="5387.109375" w:header="0" w:footer="720"/>
          <w:cols w:equalWidth="0" w:num="2">
            <w:col w:space="0" w:w="2660"/>
            <w:col w:space="0" w:w="2660"/>
          </w:cols>
        </w:sectPr>
      </w:pPr>
      <w:r w:rsidDel="00000000" w:rsidR="00000000" w:rsidRPr="00000000">
        <w:rPr>
          <w:rFonts w:ascii="Arial Unicode MS" w:cs="Arial Unicode MS" w:eastAsia="Arial Unicode MS" w:hAnsi="Arial Unicode MS"/>
          <w:b w:val="0"/>
          <w:i w:val="0"/>
          <w:smallCaps w:val="0"/>
          <w:strike w:val="0"/>
          <w:color w:val="005e94"/>
          <w:sz w:val="18.959999084472656"/>
          <w:szCs w:val="18.959999084472656"/>
          <w:u w:val="none"/>
          <w:shd w:fill="auto" w:val="clear"/>
          <w:vertAlign w:val="baseline"/>
          <w:rtl w:val="0"/>
        </w:rPr>
        <w:t xml:space="preserve">√ √ </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502.33642578125" w:line="240" w:lineRule="auto"/>
        <w:ind w:left="1439.5682001113892"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Exchange rate policy and foreign exchange market operations  </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240.73486328125" w:line="316.33326530456543" w:lineRule="auto"/>
        <w:ind w:left="1433.3113098144531" w:right="855.850830078125" w:hanging="7.963104248046875"/>
        <w:jc w:val="left"/>
        <w:rPr>
          <w:rFonts w:ascii="Arial" w:cs="Arial" w:eastAsia="Arial" w:hAnsi="Arial"/>
          <w:b w:val="0"/>
          <w:i w:val="0"/>
          <w:smallCaps w:val="0"/>
          <w:strike w:val="0"/>
          <w:color w:val="000000"/>
          <w:sz w:val="18.959999084472656"/>
          <w:szCs w:val="18.959999084472656"/>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Across the EMs, exchange rates were allowed to absorb the brunt of post-May market pressures.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Several  countries conducted foreign exchange intervention to smooth exchange rate volatility, and the modalities of  </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that use of FX reserves varied greatly.  </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345.3637695312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10 </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Brazil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pre-announced a program of daily auctions of  </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419.55993652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56.6180419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25.2142333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49.1967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36.63024902343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5 </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75.57250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15.3015136718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FX swaps and repos from August 22 through year </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729.908447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59.9676513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39.58801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20.409545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25.88073730468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0 </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59.957885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50.211181640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end, with a cumulative amount equivalent to US$51  </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1029.746704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59.957275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150.4632568359375" w:line="470.44212341308594"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0583b2"/>
          <w:sz w:val="16.03289031982422"/>
          <w:szCs w:val="16.03289031982422"/>
          <w:u w:val="none"/>
          <w:shd w:fill="auto" w:val="clear"/>
          <w:vertAlign w:val="baseline"/>
          <w:rtl w:val="0"/>
        </w:rPr>
        <w:t xml:space="preserve">Reserve Use vs. Exchange Rate </w:t>
      </w: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POL </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144.2321777343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UKR </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BGR </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63.2323360443115"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20.0406551361084"/>
          <w:szCs w:val="20.0406551361084"/>
          <w:u w:val="none"/>
          <w:shd w:fill="auto" w:val="clear"/>
          <w:vertAlign w:val="superscript"/>
          <w:rtl w:val="0"/>
        </w:rPr>
        <w:t xml:space="preserve">LTU </w:t>
      </w: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ROM </w:t>
      </w:r>
      <w:r w:rsidDel="00000000" w:rsidR="00000000" w:rsidRPr="00000000">
        <w:rPr>
          <w:rFonts w:ascii="Arial" w:cs="Arial" w:eastAsia="Arial" w:hAnsi="Arial"/>
          <w:b w:val="0"/>
          <w:i w:val="0"/>
          <w:smallCaps w:val="0"/>
          <w:strike w:val="0"/>
          <w:color w:val="000000"/>
          <w:sz w:val="12.024393081665039"/>
          <w:szCs w:val="12.024393081665039"/>
          <w:u w:val="single"/>
          <w:shd w:fill="auto" w:val="clear"/>
          <w:vertAlign w:val="baseline"/>
          <w:rtl w:val="0"/>
        </w:rPr>
        <w:t xml:space="preserve">HUN</w:t>
      </w: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 </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8.78112792968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sectPr>
          <w:type w:val="continuous"/>
          <w:pgSz w:h="15840" w:w="12240" w:orient="portrait"/>
          <w:pgMar w:bottom="399.59999084472656" w:top="0" w:left="1443.9628601074219" w:right="1865.273437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MEX </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25.2041625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59.95758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0" w:line="751.780471801757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34.8083496093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-5 </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KAZ* </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RUS </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sectPr>
          <w:type w:val="continuous"/>
          <w:pgSz w:h="15840" w:w="12240" w:orient="portrait"/>
          <w:pgMar w:bottom="399.59999084472656" w:top="0" w:left="3960" w:right="396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COL </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4.654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30.09735107421875" w:line="240" w:lineRule="auto"/>
        <w:ind w:left="0" w:right="0" w:firstLine="0"/>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billion. The program helped strengthen the </w:t>
      </w: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real </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54.302978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10.6741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44.5190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10.6991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1.0095214843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-10 </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25.281982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16.5026855468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THA </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0.0881958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25.2041625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15.517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34.819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4.856567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25.16937255859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initially, although in recent months the currency has  </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349.4863891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15.56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21.3476562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-15 </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1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25.22796630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25.1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03723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34.750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19.25170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35.9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24.0310668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35.9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again weakened. In December the Central Bank of  </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645.890808105468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4.78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9182739257812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-20 </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23.98162841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50.39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9.6014404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45.57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4.87365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55.172729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9.5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4.55291748046875" w:line="240" w:lineRule="auto"/>
        <w:ind w:left="0" w:right="0" w:firstLine="0"/>
        <w:jc w:val="left"/>
        <w:rPr>
          <w:rFonts w:ascii="Arial" w:cs="Arial" w:eastAsia="Arial" w:hAnsi="Arial"/>
          <w:b w:val="1"/>
          <w:i w:val="0"/>
          <w:smallCaps w:val="0"/>
          <w:strike w:val="0"/>
          <w:color w:val="ff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ff0000"/>
          <w:sz w:val="12.024393081665039"/>
          <w:szCs w:val="12.024393081665039"/>
          <w:u w:val="none"/>
          <w:shd w:fill="auto" w:val="clear"/>
          <w:vertAlign w:val="baseline"/>
          <w:rtl w:val="0"/>
        </w:rPr>
        <w:t xml:space="preserve">IDN </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0.8987426757812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-25 </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14.37103271484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Brazil (BCB) extended the swaps auction until end </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950.7131958007812"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29.961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50.408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4.784545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25.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34.829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29.978637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56.12487792968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-30 </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19.222412109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June 2014.  </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1275.8251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ff0000"/>
          <w:sz w:val="20.0406551361084"/>
          <w:szCs w:val="20.0406551361084"/>
          <w:u w:val="none"/>
          <w:shd w:fill="auto" w:val="clear"/>
          <w:vertAlign w:val="superscript"/>
          <w:rtl w:val="0"/>
        </w:rPr>
        <w:t xml:space="preserve">ZAF </w:t>
      </w:r>
      <w:r w:rsidDel="00000000" w:rsidR="00000000" w:rsidRPr="00000000">
        <w:rPr>
          <w:rFonts w:ascii="Arial" w:cs="Arial" w:eastAsia="Arial" w:hAnsi="Arial"/>
          <w:b w:val="0"/>
          <w:i w:val="0"/>
          <w:smallCaps w:val="0"/>
          <w:strike w:val="0"/>
          <w:color w:val="000000"/>
          <w:sz w:val="20.0406551361084"/>
          <w:szCs w:val="20.0406551361084"/>
          <w:u w:val="none"/>
          <w:shd w:fill="auto" w:val="clear"/>
          <w:vertAlign w:val="subscript"/>
          <w:rtl w:val="0"/>
        </w:rPr>
        <w:t xml:space="preserve">MYS </w:t>
      </w: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PHL </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CHL </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64.886474609375" w:line="240" w:lineRule="auto"/>
        <w:ind w:left="0" w:right="0" w:firstLine="0"/>
        <w:jc w:val="left"/>
        <w:rPr>
          <w:rFonts w:ascii="Arial" w:cs="Arial" w:eastAsia="Arial" w:hAnsi="Arial"/>
          <w:b w:val="1"/>
          <w:i w:val="0"/>
          <w:smallCaps w:val="0"/>
          <w:strike w:val="0"/>
          <w:color w:val="ff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ff0000"/>
          <w:sz w:val="12.024393081665039"/>
          <w:szCs w:val="12.024393081665039"/>
          <w:u w:val="none"/>
          <w:shd w:fill="auto" w:val="clear"/>
          <w:vertAlign w:val="baseline"/>
          <w:rtl w:val="0"/>
        </w:rPr>
        <w:t xml:space="preserve">IND </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ff0000"/>
          <w:sz w:val="12.024393081665039"/>
          <w:szCs w:val="12.024393081665039"/>
          <w:u w:val="none"/>
          <w:shd w:fill="auto" w:val="clear"/>
          <w:vertAlign w:val="baseline"/>
          <w:rtl w:val="0"/>
        </w:rPr>
        <w:t xml:space="preserve">TUR </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12.024393081665039"/>
          <w:szCs w:val="12.024393081665039"/>
          <w:u w:val="none"/>
          <w:shd w:fill="auto" w:val="clear"/>
          <w:vertAlign w:val="baseline"/>
        </w:rPr>
      </w:pPr>
      <w:r w:rsidDel="00000000" w:rsidR="00000000" w:rsidRPr="00000000">
        <w:rPr>
          <w:rFonts w:ascii="Arial" w:cs="Arial" w:eastAsia="Arial" w:hAnsi="Arial"/>
          <w:b w:val="1"/>
          <w:i w:val="0"/>
          <w:smallCaps w:val="0"/>
          <w:strike w:val="0"/>
          <w:color w:val="ff0000"/>
          <w:sz w:val="12.024393081665039"/>
          <w:szCs w:val="12.024393081665039"/>
          <w:u w:val="none"/>
          <w:shd w:fill="auto" w:val="clear"/>
          <w:vertAlign w:val="baseline"/>
          <w:rtl w:val="0"/>
        </w:rPr>
        <w:t xml:space="preserve">BRA </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917.10510253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9.978942871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i</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72.262268066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59.98748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55.19317626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52.857666015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1"/>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403.3843994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64.862365722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156.00006103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Ran Bi (SPR).  </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0" w:line="321.2196350097656" w:lineRule="auto"/>
        <w:ind w:left="0" w:right="0" w:firstLine="0"/>
        <w:jc w:val="left"/>
        <w:rPr>
          <w:rFonts w:ascii="Arial" w:cs="Arial" w:eastAsia="Arial" w:hAnsi="Arial"/>
          <w:b w:val="1"/>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-30 -20 -10 0 10 20 </w:t>
      </w:r>
      <w:r w:rsidDel="00000000" w:rsidR="00000000" w:rsidRPr="00000000">
        <w:rPr>
          <w:rFonts w:ascii="Arial" w:cs="Arial" w:eastAsia="Arial" w:hAnsi="Arial"/>
          <w:b w:val="1"/>
          <w:i w:val="0"/>
          <w:smallCaps w:val="0"/>
          <w:strike w:val="0"/>
          <w:color w:val="000000"/>
          <w:sz w:val="12.024393081665039"/>
          <w:szCs w:val="12.024393081665039"/>
          <w:u w:val="none"/>
          <w:shd w:fill="auto" w:val="clear"/>
          <w:vertAlign w:val="baseline"/>
          <w:rtl w:val="0"/>
        </w:rPr>
        <w:t xml:space="preserve">Change in GIR, Oct*/Nov vs. May, 2013 </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(percent change)</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56.47796630859375" w:line="240" w:lineRule="auto"/>
        <w:ind w:left="0" w:right="0" w:firstLine="0"/>
        <w:jc w:val="left"/>
        <w:rPr>
          <w:rFonts w:ascii="Arial" w:cs="Arial" w:eastAsia="Arial" w:hAnsi="Arial"/>
          <w:b w:val="0"/>
          <w:i w:val="0"/>
          <w:smallCaps w:val="0"/>
          <w:strike w:val="0"/>
          <w:color w:val="000000"/>
          <w:sz w:val="12.024393081665039"/>
          <w:szCs w:val="12.024393081665039"/>
          <w:u w:val="none"/>
          <w:shd w:fill="auto" w:val="clear"/>
          <w:vertAlign w:val="baseline"/>
        </w:rPr>
        <w:sectPr>
          <w:type w:val="continuous"/>
          <w:pgSz w:h="15840" w:w="12240" w:orient="portrait"/>
          <w:pgMar w:bottom="399.59999084472656" w:top="0" w:left="1715.4978942871094" w:right="2172.42431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2.024393081665039"/>
          <w:szCs w:val="12.024393081665039"/>
          <w:u w:val="none"/>
          <w:shd w:fill="auto" w:val="clear"/>
          <w:vertAlign w:val="baseline"/>
          <w:rtl w:val="0"/>
        </w:rPr>
        <w:t xml:space="preserve">Sources: IFS, Bloomberg, and Haver. </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293.12469482421875" w:line="269.57024574279785" w:lineRule="auto"/>
        <w:ind w:left="1426.4602661132812" w:right="1000.235595703125" w:firstLine="4.03106689453125"/>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This Annex focuses on major EMs (top 10 in terms of nominal GDP levels) whose currencies depreciated by more than 5  percent and 10-year government bond yields increased by more than 1 percent from May to August 2013. While Hungary  was not hit as much, it is added here so that the Annex has sufficient coverage of major European EMs.  </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604.399414062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15.83160877227783"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initially used a mix of spot intervention  </w:t>
      </w: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2.50 </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(with part of it directed toward meeting the FX  </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349.97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65.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28.018798828125"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2.00 </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3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20.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21.236572265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needs of large oil and gas state-owned-enterprises),  </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650.29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38.546142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6.52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10.469970703125"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1.50 </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14.68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32.10327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67.18994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10.1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30.56640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and moral suasion to limit the rupiah’s depreciation  </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942.825927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24.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17.928466796875"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1.00 </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16.239013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51.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11.386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35.971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37.18139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4.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46.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2.8271484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but this led to sizeable reserve losses. Since July,  </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1254.74121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2"/>
          <w:sz w:val="16.628700256347656"/>
          <w:szCs w:val="16.628700256347656"/>
          <w:u w:val="none"/>
          <w:shd w:fill="auto" w:val="clear"/>
          <w:vertAlign w:val="baseline"/>
        </w:rPr>
      </w:pPr>
      <w:r w:rsidDel="00000000" w:rsidR="00000000" w:rsidRPr="00000000">
        <w:rPr>
          <w:rFonts w:ascii="Arial" w:cs="Arial" w:eastAsia="Arial" w:hAnsi="Arial"/>
          <w:b w:val="1"/>
          <w:i w:val="0"/>
          <w:smallCaps w:val="0"/>
          <w:strike w:val="0"/>
          <w:color w:val="0583b2"/>
          <w:sz w:val="16.628700256347656"/>
          <w:szCs w:val="16.628700256347656"/>
          <w:u w:val="none"/>
          <w:shd w:fill="auto" w:val="clear"/>
          <w:vertAlign w:val="baseline"/>
          <w:rtl w:val="0"/>
        </w:rPr>
        <w:t xml:space="preserve">Interest Rates vs. Inflation </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283.111572265625" w:line="240" w:lineRule="auto"/>
        <w:ind w:left="0" w:right="0" w:firstLine="0"/>
        <w:jc w:val="left"/>
        <w:rPr>
          <w:rFonts w:ascii="Arial" w:cs="Arial" w:eastAsia="Arial" w:hAnsi="Arial"/>
          <w:b w:val="1"/>
          <w:i w:val="0"/>
          <w:smallCaps w:val="0"/>
          <w:strike w:val="0"/>
          <w:color w:val="ff0000"/>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ff0000"/>
          <w:sz w:val="12.471400260925293"/>
          <w:szCs w:val="12.471400260925293"/>
          <w:u w:val="none"/>
          <w:shd w:fill="auto" w:val="clear"/>
          <w:vertAlign w:val="baseline"/>
          <w:rtl w:val="0"/>
        </w:rPr>
        <w:t xml:space="preserve">BRA </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12.471400260925293"/>
          <w:szCs w:val="12.471400260925293"/>
          <w:u w:val="none"/>
          <w:shd w:fill="auto" w:val="clear"/>
          <w:vertAlign w:val="baseline"/>
        </w:rPr>
        <w:sectPr>
          <w:type w:val="continuous"/>
          <w:pgSz w:h="15840" w:w="12240" w:orient="portrait"/>
          <w:pgMar w:bottom="399.59999084472656" w:top="0" w:left="1450.9199523925781" w:right="2340.2099609375" w:header="0" w:footer="720"/>
          <w:cols w:equalWidth="0" w:num="2">
            <w:col w:space="0" w:w="4240"/>
            <w:col w:space="0" w:w="4240"/>
          </w:cols>
        </w:sectPr>
      </w:pPr>
      <w:r w:rsidDel="00000000" w:rsidR="00000000" w:rsidRPr="00000000">
        <w:rPr>
          <w:rFonts w:ascii="Arial" w:cs="Arial" w:eastAsia="Arial" w:hAnsi="Arial"/>
          <w:b w:val="1"/>
          <w:i w:val="0"/>
          <w:smallCaps w:val="0"/>
          <w:strike w:val="0"/>
          <w:color w:val="ff0000"/>
          <w:sz w:val="12.471400260925293"/>
          <w:szCs w:val="12.471400260925293"/>
          <w:u w:val="none"/>
          <w:shd w:fill="auto" w:val="clear"/>
          <w:vertAlign w:val="baseline"/>
          <w:rtl w:val="0"/>
        </w:rPr>
        <w:t xml:space="preserve">IDN* </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516.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6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4.43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20.78002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52.4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15.9521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56.41357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37.04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10.91064453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Bank Indonesia (BI) has scaled back its intervention  </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295.17089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37.0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9.727783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52.6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15.72875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56.275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21.72729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71.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6.09863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9.6142578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and allowed the rupiah to adjust to market  </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591.4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73.2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15.69091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26.3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4.888916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26.3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51.68701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10.7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25.2807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26.4172363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10.7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13.269042968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conditions. In July, BI initiated biweekly auctions of  </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909.559326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67.1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062255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35.94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26.4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15.6030273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35.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4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FX swaps with resident banks, and in August, BI  </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1199.9340820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37.2180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3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41.99462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3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51.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10.850830078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began allowing derivative positions held by banks  </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14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6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73.2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56.439208984375" w:line="316.3336372375488"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be passed on to BI through the swap auctions,  extended the maturities of U.S. dollar term deposits  </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421.6585063934326"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0.50 0.00 -0.50 -1.00 -1.50 -2.00 </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10.80078125" w:line="240" w:lineRule="auto"/>
        <w:ind w:left="0" w:right="0" w:firstLine="0"/>
        <w:jc w:val="left"/>
        <w:rPr>
          <w:rFonts w:ascii="Arial" w:cs="Arial" w:eastAsia="Arial" w:hAnsi="Arial"/>
          <w:b w:val="1"/>
          <w:i w:val="0"/>
          <w:smallCaps w:val="0"/>
          <w:strike w:val="0"/>
          <w:color w:val="ff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20.785667101542156"/>
          <w:szCs w:val="20.785667101542156"/>
          <w:u w:val="none"/>
          <w:shd w:fill="auto" w:val="clear"/>
          <w:vertAlign w:val="subscript"/>
          <w:rtl w:val="0"/>
        </w:rPr>
        <w:t xml:space="preserve">CHN </w:t>
      </w:r>
      <w:r w:rsidDel="00000000" w:rsidR="00000000" w:rsidRPr="00000000">
        <w:rPr>
          <w:rFonts w:ascii="Arial" w:cs="Arial" w:eastAsia="Arial" w:hAnsi="Arial"/>
          <w:b w:val="1"/>
          <w:i w:val="0"/>
          <w:smallCaps w:val="0"/>
          <w:strike w:val="0"/>
          <w:color w:val="ff0000"/>
          <w:sz w:val="12.471400260925293"/>
          <w:szCs w:val="12.471400260925293"/>
          <w:u w:val="none"/>
          <w:shd w:fill="auto" w:val="clear"/>
          <w:vertAlign w:val="baseline"/>
          <w:rtl w:val="0"/>
        </w:rPr>
        <w:t xml:space="preserve">IND </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ff0000"/>
          <w:sz w:val="20.785667101542156"/>
          <w:szCs w:val="20.785667101542156"/>
          <w:u w:val="none"/>
          <w:shd w:fill="auto" w:val="clear"/>
          <w:vertAlign w:val="subscript"/>
          <w:rtl w:val="0"/>
        </w:rPr>
        <w:t xml:space="preserve">ZAF </w:t>
      </w:r>
      <w:r w:rsidDel="00000000" w:rsidR="00000000" w:rsidRPr="00000000">
        <w:rPr>
          <w:rFonts w:ascii="Arial" w:cs="Arial" w:eastAsia="Arial" w:hAnsi="Arial"/>
          <w:b w:val="0"/>
          <w:i w:val="0"/>
          <w:smallCaps w:val="0"/>
          <w:strike w:val="0"/>
          <w:color w:val="000000"/>
          <w:sz w:val="20.785667101542156"/>
          <w:szCs w:val="20.785667101542156"/>
          <w:u w:val="none"/>
          <w:shd w:fill="auto" w:val="clear"/>
          <w:vertAlign w:val="superscript"/>
          <w:rtl w:val="0"/>
        </w:rPr>
        <w:t xml:space="preserve">KOR* MYS </w:t>
      </w:r>
      <w:r w:rsidDel="00000000" w:rsidR="00000000" w:rsidRPr="00000000">
        <w:rPr>
          <w:rFonts w:ascii="Arial" w:cs="Arial" w:eastAsia="Arial" w:hAnsi="Arial"/>
          <w:b w:val="0"/>
          <w:i w:val="0"/>
          <w:smallCaps w:val="0"/>
          <w:strike w:val="1"/>
          <w:color w:val="000000"/>
          <w:sz w:val="12.471400260925293"/>
          <w:szCs w:val="12.471400260925293"/>
          <w:u w:val="none"/>
          <w:shd w:fill="auto" w:val="clear"/>
          <w:vertAlign w:val="baseline"/>
          <w:rtl w:val="0"/>
        </w:rPr>
        <w:t xml:space="preserve">PHL*</w:t>
      </w: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 </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128.3935546875"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RUS </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pPr>
      <w:r w:rsidDel="00000000" w:rsidR="00000000" w:rsidRPr="00000000">
        <w:rPr>
          <w:rFonts w:ascii="Arial" w:cs="Arial" w:eastAsia="Arial" w:hAnsi="Arial"/>
          <w:b w:val="0"/>
          <w:i w:val="0"/>
          <w:smallCaps w:val="0"/>
          <w:strike w:val="0"/>
          <w:color w:val="000000"/>
          <w:sz w:val="12.471400260925293"/>
          <w:szCs w:val="12.471400260925293"/>
          <w:u w:val="single"/>
          <w:shd w:fill="auto" w:val="clear"/>
          <w:vertAlign w:val="baseline"/>
          <w:rtl w:val="0"/>
        </w:rPr>
        <w:t xml:space="preserve">COL</w:t>
      </w: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 </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20.785667101542156"/>
          <w:szCs w:val="20.785667101542156"/>
          <w:u w:val="none"/>
          <w:shd w:fill="auto" w:val="clear"/>
          <w:vertAlign w:val="superscript"/>
          <w:rtl w:val="0"/>
        </w:rPr>
        <w:t xml:space="preserve">PER* </w:t>
      </w:r>
      <w:r w:rsidDel="00000000" w:rsidR="00000000" w:rsidRPr="00000000">
        <w:rPr>
          <w:rFonts w:ascii="Arial" w:cs="Arial" w:eastAsia="Arial" w:hAnsi="Arial"/>
          <w:b w:val="0"/>
          <w:i w:val="0"/>
          <w:smallCaps w:val="0"/>
          <w:strike w:val="0"/>
          <w:color w:val="000000"/>
          <w:sz w:val="20.785667101542156"/>
          <w:szCs w:val="20.785667101542156"/>
          <w:u w:val="none"/>
          <w:shd w:fill="auto" w:val="clear"/>
          <w:vertAlign w:val="subscript"/>
          <w:rtl w:val="0"/>
        </w:rPr>
        <w:t xml:space="preserve">KAZ* </w:t>
      </w:r>
      <w:r w:rsidDel="00000000" w:rsidR="00000000" w:rsidRPr="00000000">
        <w:rPr>
          <w:rFonts w:ascii="Arial" w:cs="Arial" w:eastAsia="Arial" w:hAnsi="Arial"/>
          <w:b w:val="1"/>
          <w:i w:val="0"/>
          <w:smallCaps w:val="0"/>
          <w:strike w:val="1"/>
          <w:color w:val="00b245"/>
          <w:sz w:val="12.471400260925293"/>
          <w:szCs w:val="12.471400260925293"/>
          <w:u w:val="none"/>
          <w:shd w:fill="auto" w:val="clear"/>
          <w:vertAlign w:val="baseline"/>
          <w:rtl w:val="0"/>
        </w:rPr>
        <w:t xml:space="preserve">LTU</w:t>
      </w: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 </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339.591064453125" w:line="240" w:lineRule="auto"/>
        <w:ind w:left="0" w:right="0" w:firstLine="0"/>
        <w:jc w:val="left"/>
        <w:rPr>
          <w:rFonts w:ascii="Arial" w:cs="Arial" w:eastAsia="Arial" w:hAnsi="Arial"/>
          <w:b w:val="1"/>
          <w:i w:val="0"/>
          <w:smallCaps w:val="0"/>
          <w:strike w:val="0"/>
          <w:color w:val="ff0000"/>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ff0000"/>
          <w:sz w:val="12.471400260925293"/>
          <w:szCs w:val="12.471400260925293"/>
          <w:u w:val="none"/>
          <w:shd w:fill="auto" w:val="clear"/>
          <w:vertAlign w:val="baseline"/>
          <w:rtl w:val="0"/>
        </w:rPr>
        <w:t xml:space="preserve">TUR* </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THA </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POL* </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669.6044921875"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MEX* </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CHL* </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182.05078125"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ROM* </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b245"/>
          <w:sz w:val="12.471400260925293"/>
          <w:szCs w:val="12.471400260925293"/>
          <w:u w:val="none"/>
          <w:shd w:fill="auto" w:val="clear"/>
          <w:vertAlign w:val="baseline"/>
        </w:rPr>
      </w:pPr>
      <w:r w:rsidDel="00000000" w:rsidR="00000000" w:rsidRPr="00000000">
        <w:rPr>
          <w:rFonts w:ascii="Arial" w:cs="Arial" w:eastAsia="Arial" w:hAnsi="Arial"/>
          <w:b w:val="1"/>
          <w:i w:val="0"/>
          <w:smallCaps w:val="0"/>
          <w:strike w:val="0"/>
          <w:color w:val="00b245"/>
          <w:sz w:val="12.471400260925293"/>
          <w:szCs w:val="12.471400260925293"/>
          <w:u w:val="none"/>
          <w:shd w:fill="auto" w:val="clear"/>
          <w:vertAlign w:val="baseline"/>
          <w:rtl w:val="0"/>
        </w:rPr>
        <w:t xml:space="preserve">HUN* </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290.07568359375" w:line="305.83949089050293" w:lineRule="auto"/>
        <w:ind w:left="0" w:right="0" w:firstLine="0"/>
        <w:jc w:val="left"/>
        <w:rPr>
          <w:rFonts w:ascii="Arial" w:cs="Arial" w:eastAsia="Arial" w:hAnsi="Arial"/>
          <w:b w:val="0"/>
          <w:i w:val="0"/>
          <w:smallCaps w:val="0"/>
          <w:strike w:val="0"/>
          <w:color w:val="000000"/>
          <w:sz w:val="12.471400260925293"/>
          <w:szCs w:val="12.471400260925293"/>
          <w:u w:val="none"/>
          <w:shd w:fill="auto" w:val="clear"/>
          <w:vertAlign w:val="baseline"/>
        </w:rPr>
        <w:sectPr>
          <w:type w:val="continuous"/>
          <w:pgSz w:h="15840" w:w="12240" w:orient="portrait"/>
          <w:pgMar w:bottom="399.59999084472656" w:top="0" w:left="1717.5840759277344" w:right="1344.81445312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0 2 4 6 8 10 12 </w:t>
      </w:r>
      <w:r w:rsidDel="00000000" w:rsidR="00000000" w:rsidRPr="00000000">
        <w:rPr>
          <w:rFonts w:ascii="Arial" w:cs="Arial" w:eastAsia="Arial" w:hAnsi="Arial"/>
          <w:b w:val="1"/>
          <w:i w:val="0"/>
          <w:smallCaps w:val="0"/>
          <w:strike w:val="0"/>
          <w:color w:val="000000"/>
          <w:sz w:val="12.471400260925293"/>
          <w:szCs w:val="12.471400260925293"/>
          <w:u w:val="none"/>
          <w:shd w:fill="auto" w:val="clear"/>
          <w:vertAlign w:val="baseline"/>
          <w:rtl w:val="0"/>
        </w:rPr>
        <w:t xml:space="preserve">Average inflation (January - October/November 2013) </w:t>
      </w:r>
      <w:r w:rsidDel="00000000" w:rsidR="00000000" w:rsidRPr="00000000">
        <w:rPr>
          <w:rFonts w:ascii="Arial" w:cs="Arial" w:eastAsia="Arial" w:hAnsi="Arial"/>
          <w:b w:val="0"/>
          <w:i w:val="0"/>
          <w:smallCaps w:val="0"/>
          <w:strike w:val="0"/>
          <w:color w:val="000000"/>
          <w:sz w:val="12.471400260925293"/>
          <w:szCs w:val="12.471400260925293"/>
          <w:u w:val="none"/>
          <w:shd w:fill="auto" w:val="clear"/>
          <w:vertAlign w:val="baseline"/>
          <w:rtl w:val="0"/>
        </w:rPr>
        <w:t xml:space="preserve">Source: Haver</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317.00927734375" w:line="240" w:lineRule="auto"/>
        <w:ind w:left="1706.9137811660767"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offered by BI, and relaxed the rules on FX purchases by exporters to encourage repatriation.  </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178.28857421875" w:line="314.2822551727295" w:lineRule="auto"/>
        <w:ind w:left="1702.3635864257812" w:right="774.78759765625" w:hanging="267.04345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initially conducted limited intervention in the spot market, but mostly allowed the rupee to depreciate.  In August, the Reserve Bank of India (RBI) began providing its FX reserves directly to oil marketing  companies (OMCs) through swap arrangements (at the market exchange rate). In addition, the central bank  offered subsidized FX swaps to banks to attract non-resident Indian foreign currency (FCNR(B)) deposits and  increase banks’ overseas FX borrowing. The oil swaps and the FCNR(B) scheme both closed by end November, and the OMCs returned to the FX market. The total volume of swaps with OMCs and banks  amounted to about US$10 billion and US$34 billion (mainly from FCNR(B) deposits), respectively.  </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118.009033203125" w:line="310.39000511169434" w:lineRule="auto"/>
        <w:ind w:left="1701.9844055175781" w:right="823.267822265625" w:hanging="266.6642761230469"/>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Russia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allowed increasing flexibility in the ruble, which depreciated by 6 percent in May/June 2013, the  highest among emerging European countries, prompting some modest interventions by the Central Bank of  the Russian Federation (CBR) utilizing an exchange rate band mechanism to limit short-term fluctuations.  </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118.0255126953125" w:line="305.02467155456543" w:lineRule="auto"/>
        <w:ind w:left="1713.358154296875" w:right="898.9404296875" w:hanging="278.03802490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Turkey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intervened significantly through the spot market by about US$18 billion by end-2013 (representing  more than 15 percent of net international reserves).  </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156.42822265625" w:line="240" w:lineRule="auto"/>
        <w:ind w:left="1439.575982093811"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Monetary policy and liquidity management  </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240.73486328125" w:line="316.33315086364746" w:lineRule="auto"/>
        <w:ind w:left="1428.3888244628906" w:right="804.747314453125" w:firstLine="11.18713378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Policy rate movements.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Facing inflationary pressures exacerbated by a depreciating currency led many EMs to  raise policy rates.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Brazil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increased the policy rate by 275 basis points (bps) since the start of its tightening cycle  in April 2013,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has had more moderate hikes of 50 bps in its repo rate, while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has raised its  policy rate by 150 bps since end-May. However, others facing lower inflationary pressures reduced policy rates  to offset the tightening of global financial conditions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Mexico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or to support weak domestic activity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Hungary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138.4356689453125" w:line="311.88328742980957" w:lineRule="auto"/>
        <w:ind w:left="1428.3744812011719" w:right="775.07080078125" w:firstLine="11.2196350097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Liquidity measures.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Rather than rely on higher policy rates to protect the currency, some countries also raised  short-term market interest rates through a range of other measures. The RBI in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raised the marginal  standing facility (MSF) rate—the upper ceiling of the interest rate corridor—by 200 bps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capped liquidity  provision at the repo rate (subsequently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reversing these measures as markets stabilized).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increased  the overnight deposit facility rate (i.e. the rate at which the central bank provides liquidity) by a total 150 bps.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Turkey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lifted the top end of its interest rate corridor by 125 bps, but left the main policy rate untouched. The  Central Bank of the Republic of Turkey (CBRT) also suspended liquidity provision at the policy rate during  designated exceptional days, resulting in an average increase of about 350 basis points in interbank rates by  end-2013.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Hungary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on the other hand, did not face as much external pressures and chose to further ease  </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365.06744384765625" w:line="240" w:lineRule="auto"/>
        <w:ind w:left="0" w:right="899.1967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573.5400390625" w:line="316.33426666259766" w:lineRule="auto"/>
        <w:ind w:left="1429.3110656738281" w:right="959.791259765625" w:firstLine="10.446777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monetary conditions by launching a scheme in April 2013 (to be operational in June-August 2013) to alleviate  financing constraints of small and medium enterprises. The scheme was then extended to end-2014 with an  increased funding allocation.  </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156.42578125" w:line="240" w:lineRule="auto"/>
        <w:ind w:left="1431.2257623672485"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Capital flow measures (CFMs)  </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240.736083984375" w:line="316.3341522216797" w:lineRule="auto"/>
        <w:ind w:left="1429.329833984375" w:right="803.275146484375" w:firstLine="1.8959045410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CFMs have been used to a limited extent.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Brazil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eased CFMs significantly, reducing the tax rate to zero on  fixed income (foreign portfolio investment) and short FX derivative positions in June 2013.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liberalized  restrictions on external commercial borrowing and FDI. However, the government also tightened restrictions on  some capital outflows from residents (although subsequently partially reversed this measure).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relaxed regulations on banks' short-term foreign borrowing and shortened the minimum holding period for  central bank bills to attract foreign investors.  </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156.42822265625" w:line="240" w:lineRule="auto"/>
        <w:ind w:left="1428.4013605117798"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Import restrictions  </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240.736083984375" w:line="461.8355369567871" w:lineRule="auto"/>
        <w:ind w:left="1439.60693359375" w:right="3046.8115234375" w:hanging="10.636749267578125"/>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hiked the gold import duty and imposed quantity restrictions on gold imports.  </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Fiscal measures  </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45.084228515625" w:line="316.33326530456543" w:lineRule="auto"/>
        <w:ind w:left="1433.3511352539062" w:right="974.0283203125" w:hanging="4.3617248535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introduced expenditure rationalization policies and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as planned prior to the tapering talk, increased subsidized fuel prices, among other measures. Brazil, India, Indonesia and Turkey all reiterated their  commitment to meeting their fiscal targets.  </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156.4276123046875" w:line="240" w:lineRule="auto"/>
        <w:ind w:left="1431.2655878067017"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Contingency financing  </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221.5289306640625" w:line="316.33275032043457" w:lineRule="auto"/>
        <w:ind w:left="1427.0944213867188" w:right="816.18408203125" w:hanging="1.3082885742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Several countries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made arrangements for contingency financing.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increased its swap line with Japan  to US$50 billion (from US$15 billion). Also, the International Finance Corporation (IFC) launched a US$1 billion  offshore rupee bond program, with a first issuance of around $160 million in November.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Indonesia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renewed its  swap arrangement with Japan (US$12 billion) in August and further increased its size (to US$22.8 billion) in  December. It also agreed on new swap arrangements with China (Yuan 100 billion) and Korea (US$10 billion).  </w:t>
      </w:r>
      <w:r w:rsidDel="00000000" w:rsidR="00000000" w:rsidRPr="00000000">
        <w:rPr>
          <w:rFonts w:ascii="Arial" w:cs="Arial" w:eastAsia="Arial" w:hAnsi="Arial"/>
          <w:b w:val="1"/>
          <w:i w:val="1"/>
          <w:smallCaps w:val="0"/>
          <w:strike w:val="0"/>
          <w:color w:val="000000"/>
          <w:sz w:val="18.959999084472656"/>
          <w:szCs w:val="18.959999084472656"/>
          <w:u w:val="none"/>
          <w:shd w:fill="auto" w:val="clear"/>
          <w:vertAlign w:val="baseline"/>
          <w:rtl w:val="0"/>
        </w:rPr>
        <w:t xml:space="preserve">Mexico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renewed its Flexible Credit Lines with the Fund in December 2012.  </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156.4288330078125" w:line="240" w:lineRule="auto"/>
        <w:ind w:left="1432.9733514785767" w:right="0" w:firstLine="0"/>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Summary: Indian policy response  </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220.33447265625" w:line="316.33277893066406" w:lineRule="auto"/>
        <w:ind w:left="1439.7990417480469" w:right="872.36328125" w:hanging="11.37603759765625"/>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In sum, India responded in a manner similar to that of other EMs affected by UMP tapering,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deploying a  broader range of policy measures, but the initial communication of the policy intent and composition of these  measures could have been better explained to market participants. In particular, the repo rate could have been  </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18.4375" w:line="316.3334655761719" w:lineRule="auto"/>
        <w:ind w:left="1437.7125549316406" w:right="1356.4697265625" w:firstLine="2.08618164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raised sooner to complement India’s use of liquidity tightening measures. Nonetheless, India’s limited  intervention in foreign exchange markets, and continued rupee flexibility, have served the country well in  responding to global financial market shocks.  </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138.43475341796875" w:line="316.3333225250244" w:lineRule="auto"/>
        <w:ind w:left="1427.2845458984375" w:right="716.41845703125" w:hanging="0.94802856445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The FX swaps made available to OMCs and banks have proved effective at relatively low cost.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By  temporarily removing a significant source of FX demand (which is also highly volatile) from the foreign  exchange market, the swaps to OMCs limited volatility and halted self-fulfilling momentum in the exchange rate.  The swaps involved no loss in gross international reserves, and the resulting forward position is limited and fully  disclosed. The FCNR(B) deposit scheme attracted a significant amount of stable inflows (with maturities  between 3-5 years) in just three months, and the subsidy is relatively limited (3–3½ percent below market rate).  If external pressures re-emerge, these FX swaps could be deployed again, but the resulting forward position  should be carefully monitored. </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182.7749633789062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560.340576171875" w:line="240" w:lineRule="auto"/>
        <w:ind w:left="0" w:right="2548.91967773437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V. India’s External Sector Assessment</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275.887451171875" w:line="265.8885955810547" w:lineRule="auto"/>
        <w:ind w:left="1425.4501342773438" w:right="868.148193359375" w:firstLine="18.8999938964843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staff assess that India’s current account deficit is slightly above a range of estimates for its  medium-term norm and the exchange rate is slightly above levels that can be explained by underlying  fundamentals. Compared to its trading partners, India’s demographic structure, low per capita income,  favorable growth prospects and large developmental needs justify running current account deficits.  However, these pro-deficit factors need to be balanced by consideration of both sustainability and  financing vulnerability risks, which tend to limit the size of the desirable deficit. Options to reduce the  savings-investment imbalance include lowering inflation expectations to support private savings in  financial assets rather than gold, slowing the rate of growth of public consumption, structural reforms,  and further developing financial markets.  </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10.675048828125" w:line="240" w:lineRule="auto"/>
        <w:ind w:left="1424.400200843811"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1431.960167884826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Current Account and Exchange Rates  </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290.13671875" w:line="285.60585021972656" w:lineRule="auto"/>
        <w:ind w:left="1434.2701721191406" w:right="835.41015625" w:firstLine="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The current account deficit widened to a historical high of 4.8 percent of GDP in  2012/13, mainly due to a rising trade deficit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1). After a period of strong performance,  exports decelerated sharply from late 2011 (in response to a lower global demand as well as binding  supply constraints), while imports have slowed only moderately on account of continued fuel  subsidies, inelastic demand for imported oil, high inflation expectations, and import-encouraging  supply bottlenecks. In particular, gold imports (which are used partly as an inflation hedge) rose  significantly (see Selected Issues Chapter I).  </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2.99190521240234" w:lineRule="auto"/>
        <w:ind w:left="1428.6001586914062" w:right="874.384765625" w:firstLine="6.930084228515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The real effective exchange rate has shown much short-term (within-year) volatility  over the last several years, while the commodity terms of trade has deteriorated moderately.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NEER depreciated by about 30 percent in the last decade while the REER appreciated by about  10 percent during the same period, reflecting the large inflation differential between India and its  trading partners. The deterioration in commodity terms of trade (including oil, gold, and agricultural  products) could have important implications for the current account and REER, given the structural  increase in energy intensity of India, higher gold imports in recent years, and the inflationary effects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of higher food prices.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257.286376953125" w:line="285.6057643890381" w:lineRule="auto"/>
        <w:ind w:left="1426.9284057617188" w:right="949.898681640625" w:firstLine="12.60070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The observed worsening of the current account balance following the global financial  crisis largely reflects a faster drop in national savings than in investment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1). Since the  late 1990s there has been a sharp increase in both savings and investment rates (consistent with an  improvement in growth), but the widening current account deficit in the last few years primarily  reflects a faster fall in national savings than investment as high inflation and negative real interest  rates caused a shift away from savings in financial assets toward investment in valuables. Despite  that, average private and public savings and investment are still relatively high in India compared  with other emerging market economies and advanced countries.  </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88.2159423828125" w:line="240" w:lineRule="auto"/>
        <w:ind w:left="1424.408440589904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92.52365112304688" w:line="252.24989891052246" w:lineRule="auto"/>
        <w:ind w:left="1441.6928100585938" w:right="955.8154296875" w:hanging="11.2014770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Cavalcanti, T., Mohaddes, K. and M. Raissi, 2012, “Commodity Price Volatility and the Sources of Growth”,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IMF  Working Paper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12/12, (Washington: International Monetary Fund) for a discussion of commodity terms of trade. </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612.4310302734375" w:line="240" w:lineRule="auto"/>
        <w:ind w:left="0" w:right="898.8366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537.54638671875" w:line="240" w:lineRule="auto"/>
        <w:ind w:left="1441.200127601623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Model-based Current Account and Exchange Rate Valuations  </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290.135498046875" w:line="285.60582160949707" w:lineRule="auto"/>
        <w:ind w:left="1435.7614135742188" w:right="776.251220703125" w:hanging="7.37121582031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This section assesses the magnitude of the current account gap and REER misalignment  in India using External Balance Assessment (EBA) and Consultative Group on the Exchange  Rate (CGER)-type methodologies.  </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1.9136428833008" w:lineRule="auto"/>
        <w:ind w:left="1789.857177734375" w:right="886.92138671875" w:hanging="354.51583862304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External Balance Assessment (EBA)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comprises three different methods for assessing the  cyclically-adjusted current account and exchange rate compared to medium-term fundamentals  and appropriate policies.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regression estimates the cyclically-adjusted  current account norm and compares it to a structural current account deficit (CAD) in 2013. The  second method is based on a RER regression, which derives the deviation of the REER from its  estimated equilibrium level, based on a set of fundamentals. The third method is the External  Sustainability approach, which computes the current account balance that stabilizes the net  foreign asset (NFA) position and compares it to the underlying CAD to measure the gap.  </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238.0877685546875" w:line="283.6831855773926" w:lineRule="auto"/>
        <w:ind w:left="1789.86328125" w:right="778.3544921875" w:hanging="354.5492553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CGER-type methodologies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 an external sustainability (ES) approach and a macroeconomic  balance (MB) method from Beidas-Strom and Cashin (2011). The ES and MB methodologies  focus on current account misalignments and the required exchange rate adjustments that will  ensure consistency between the underlying current accounts and the associated norms in the  medium-term.  </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255.0238037109375" w:line="285.60582160949707" w:lineRule="auto"/>
        <w:ind w:left="1431.7501831054688" w:right="777.554931640625" w:firstLine="9.44992065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Model-based estimates suggest that India’s current account deficit is above a range of  estimates for its medium-term norm, and the exchange rate is slightly above levels that can be  explained by underlying fundamentals.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estimates are presented in the table below.  </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789.6311950683594" w:right="810.35888671875" w:hanging="354.3110656738281"/>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EBA methodologies.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Based on data available as of November 2013,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current account  regression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estimates India’s cyclically-adjusted current account norm (i.e. the current account  compatible with fundamentals and desired policies) to be -4.0 percent of GDP. The projected  2013 CAD of 3.3 percent of GDP corresponds to a structural CAD of 2.6 percent of GDP, implying  </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788.7692260742188" w:right="894.125976562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gap of 1.4 percent of GDP compared to the norm. The cyclically-adjusted CAD is much lower  than the actual CAD as the output gap is small relative to the rest of the world’s output gap and  the terms-of-trade gap is large. These results suggest that the 2013-year-average real effective  exchange rate is undervalued by 8 percent.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RER regression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suggests that India’s REER is  overvalued by about 3 percent. According to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ES approach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current account norm is  -1.6 percent of GDP, which is smaller than the staff’s CAD projection for 2018 (the outer year of  </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60.6219482421875" w:line="240" w:lineRule="auto"/>
        <w:ind w:left="1424.3574762344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0" w:line="272.147855758667" w:lineRule="auto"/>
        <w:ind w:left="1425.3073120117188" w:right="783.8818359375" w:firstLine="7.3872375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2013 Pilot External Sector Report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www.imf.org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 discussion of EBA methodologies.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Lee, J., G. M. Milesi-Ferretti, J. Ostry, A. Prati, and L. Ricci, 2008,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Exchange Rate Assessments: CGER Methodologies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Occasional Paper No. 08/261, (Washington: International Monetary Fund); Vitek, F., 2009, “Exchange Rate  Assessment Tools for Advanced, Emerging, and Developing Economies (Washington: International Monetary Fund);  Beidas-Strom, S. and P. Cashin, 2011, "Are Middle Eastern Current Account Imbalances Excessive?" IMF Working Paper  11/195, (Washington: International Monetary Fund); and Chen, S., Dwight, L., Maechler, A., Nkusu, M., Raissi, M., Ter Martirosyan, A., Vitek, F., and A. Watson, 2013, “External Assessments in Special Cases”, Strategy Policy and Review  Departmental Paper, (Washington: International Monetary Fund) for details about the CGER-type methodologies. </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604.037017822265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553.1396484375" w:line="285.60582160949707" w:lineRule="auto"/>
        <w:ind w:left="1794.2701721191406" w:right="923.08715820312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medium-term horizon when output gaps are generally assumed to be closed), resulting in a  gap of -1.1 percent of GDP and a real exchange rate overvaluation of about 6 percent.  </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6785583496" w:lineRule="auto"/>
        <w:ind w:left="1788.7901306152344" w:right="933.209228515625" w:hanging="353.45138549804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CGER-type methodologies.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macrobalance approach by Beidas-Strom and Cashin  (2011) suggests a current account norm of -2.6 percent of GDP (using the fiscal balance  consistent with the desired fiscal position), about 0.2 percentage points lower than the  underlying current account in the medium-term (-2.8 percent of GDP). Based on an elasticity of  the CAD to the real effective exchange rate of -0.17 (as referenced by Vitek (2009)), this would  imply an exchange rate misalignment of about 1 percent. The external sustainability approach  estimates a current account norm for India which stabilizes the NFA/GDP of the country around  its norm (estimated from a panel data model). Comparing this current account norm (-1.9  percent of GDP) with its underlying value (-2.8 percent of GDP), while using above elasticity,  implies a REER overvaluation of about 5.4 percent.  </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285.8642578125" w:line="240" w:lineRule="auto"/>
        <w:ind w:left="0" w:right="3798.21044921875" w:firstLine="0"/>
        <w:jc w:val="right"/>
        <w:rPr>
          <w:rFonts w:ascii="Arial" w:cs="Arial" w:eastAsia="Arial" w:hAnsi="Arial"/>
          <w:b w:val="1"/>
          <w:i w:val="0"/>
          <w:smallCaps w:val="0"/>
          <w:strike w:val="0"/>
          <w:color w:val="000000"/>
          <w:sz w:val="17.67061424255371"/>
          <w:szCs w:val="17.67061424255371"/>
          <w:u w:val="none"/>
          <w:shd w:fill="auto" w:val="clear"/>
          <w:vertAlign w:val="baseline"/>
        </w:rPr>
      </w:pPr>
      <w:r w:rsidDel="00000000" w:rsidR="00000000" w:rsidRPr="00000000">
        <w:rPr>
          <w:rFonts w:ascii="Arial" w:cs="Arial" w:eastAsia="Arial" w:hAnsi="Arial"/>
          <w:b w:val="1"/>
          <w:i w:val="0"/>
          <w:smallCaps w:val="0"/>
          <w:strike w:val="0"/>
          <w:color w:val="000000"/>
          <w:sz w:val="17.67061424255371"/>
          <w:szCs w:val="17.67061424255371"/>
          <w:u w:val="none"/>
          <w:shd w:fill="auto" w:val="clear"/>
          <w:vertAlign w:val="baseline"/>
          <w:rtl w:val="0"/>
        </w:rPr>
        <w:t xml:space="preserve">Current Account and REER Gaps 1/ </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377312660217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79.04052734375" w:line="240" w:lineRule="auto"/>
        <w:ind w:left="0" w:right="1497.60009765625" w:firstLine="0"/>
        <w:jc w:val="right"/>
        <w:rPr>
          <w:rFonts w:ascii="Arial" w:cs="Arial" w:eastAsia="Arial" w:hAnsi="Arial"/>
          <w:b w:val="0"/>
          <w:i w:val="0"/>
          <w:smallCaps w:val="0"/>
          <w:strike w:val="0"/>
          <w:color w:val="000000"/>
          <w:sz w:val="15.102887153625488"/>
          <w:szCs w:val="15.10288715362548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EBA Methodologies (2013) 2/ CGER Methodologies (2018) 3/ </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122.5555419921875" w:line="234.37681674957275"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25.171478589375816"/>
          <w:szCs w:val="25.171478589375816"/>
          <w:u w:val="none"/>
          <w:shd w:fill="auto" w:val="clear"/>
          <w:vertAlign w:val="subscript"/>
          <w:rtl w:val="0"/>
        </w:rPr>
        <w:t xml:space="preserve">CA Regression</w:t>
      </w: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RER  Regression </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External  </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36.142578125" w:line="240"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Sustainability </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81.1488628387451"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MB (Beidas-Strom  and Cashin) 4/ </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External  </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36.142578125" w:line="240" w:lineRule="auto"/>
        <w:ind w:left="0"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sectPr>
          <w:type w:val="continuous"/>
          <w:pgSz w:h="15840" w:w="12240" w:orient="portrait"/>
          <w:pgMar w:bottom="399.59999084472656" w:top="0" w:left="4077.7133178710938" w:right="2040.450439453125" w:header="0" w:footer="720"/>
          <w:cols w:equalWidth="0" w:num="4">
            <w:col w:space="0" w:w="1540"/>
            <w:col w:space="0" w:w="1540"/>
            <w:col w:space="0" w:w="1540"/>
            <w:col w:space="0" w:w="1540"/>
          </w:cols>
        </w:sect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Sustainability </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282.1502685546875" w:line="264.4739055633545" w:lineRule="auto"/>
        <w:ind w:left="2112.1189880371094" w:right="1739.0911865234375" w:firstLine="0"/>
        <w:jc w:val="both"/>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CA Norm (%GDP) -4.0 -1.6 -2.6 -1.9 CA Gap (%GDP) 1.4 -1.1 -0.2 -0.9 Exchange rate gap -7.8 3 6.1 1.2 5.4 </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206.7498779296875" w:line="240" w:lineRule="auto"/>
        <w:ind w:left="2110.5291986465454" w:right="0" w:firstLine="0"/>
        <w:jc w:val="left"/>
        <w:rPr>
          <w:rFonts w:ascii="Arial" w:cs="Arial" w:eastAsia="Arial" w:hAnsi="Arial"/>
          <w:b w:val="0"/>
          <w:i w:val="1"/>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1"/>
          <w:smallCaps w:val="0"/>
          <w:strike w:val="0"/>
          <w:color w:val="000000"/>
          <w:sz w:val="15.102887153625488"/>
          <w:szCs w:val="15.102887153625488"/>
          <w:u w:val="none"/>
          <w:shd w:fill="auto" w:val="clear"/>
          <w:vertAlign w:val="baseline"/>
          <w:rtl w:val="0"/>
        </w:rPr>
        <w:t xml:space="preserve">Memorandum items (percent of GDP, unless otherwise noted): </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22.943115234375" w:line="264.4743347167969" w:lineRule="auto"/>
        <w:ind w:left="2112.1189880371094" w:right="1737.1051025390625" w:hanging="5.5645751953125"/>
        <w:jc w:val="both"/>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Actual CA/Y (2013) -3.3 Cyclically Adjusted CA/Y (2013) -2.6 Medium term CA/Y (2018) -2.8 </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211.5545654296875" w:line="281.14806175231934" w:lineRule="auto"/>
        <w:ind w:left="2117.6763916015625" w:right="1794.2987060546875" w:firstLine="0.15899658203125"/>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1/ For exchange rate gap, positive value indicates overvaluation. The estimated gaps are adjusted to impose a  multilateral consistency. </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2.27098941803" w:right="0" w:firstLine="0"/>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2/ The gap under the CA regression of EBA is relative to its cyclically adjusted value. </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19.3426513671875" w:line="281.1485481262207" w:lineRule="auto"/>
        <w:ind w:left="2105.9115600585938" w:right="1143.15673828125" w:firstLine="9.06219482421875"/>
        <w:jc w:val="left"/>
        <w:rPr>
          <w:rFonts w:ascii="Arial" w:cs="Arial" w:eastAsia="Arial" w:hAnsi="Arial"/>
          <w:b w:val="0"/>
          <w:i w:val="0"/>
          <w:smallCaps w:val="0"/>
          <w:strike w:val="0"/>
          <w:color w:val="000000"/>
          <w:sz w:val="15.102887153625488"/>
          <w:szCs w:val="15.102887153625488"/>
          <w:u w:val="none"/>
          <w:shd w:fill="auto" w:val="clear"/>
          <w:vertAlign w:val="baseline"/>
        </w:rPr>
      </w:pPr>
      <w:r w:rsidDel="00000000" w:rsidR="00000000" w:rsidRPr="00000000">
        <w:rPr>
          <w:rFonts w:ascii="Arial" w:cs="Arial" w:eastAsia="Arial" w:hAnsi="Arial"/>
          <w:b w:val="0"/>
          <w:i w:val="0"/>
          <w:smallCaps w:val="0"/>
          <w:strike w:val="0"/>
          <w:color w:val="000000"/>
          <w:sz w:val="15.102887153625488"/>
          <w:szCs w:val="15.102887153625488"/>
          <w:u w:val="none"/>
          <w:shd w:fill="auto" w:val="clear"/>
          <w:vertAlign w:val="baseline"/>
          <w:rtl w:val="0"/>
        </w:rPr>
        <w:t xml:space="preserve">3/ The macroeconomic balance (MB) approach is based on Beidas-Strom and Cashin (2011). It calculates the difference  between the medium term CA balance (year 2018) and an estimated equilibrium CA "norm". The latter is a function of  various fundamentals (fiscal balance, old-age dependency ratio, NFA, oil balance, real GDP per capita, real GDP growth,  aid, and remittances). The ES approach is based on Vitek (2009) and calculates the difference between the actual CA  balance in 2018 and the NFA-stabilizing CA balance. The real exchange rate adjustment is calculated to bring the  current account balance in line with its NFA-stabilizing level. </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252.64404296875" w:line="285.60582160949707" w:lineRule="auto"/>
        <w:ind w:left="1429.837646484375" w:right="771.3623046875" w:firstLine="4.829711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Model-based estimates suggest norms for the medium-term current account deficit  ranging between 1½ and 4 percent of GDP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 table). However, in staff’s judgment, the EBA estimated CAD norm of 4 percent of GDP is larger than can be sustainably financed given the  implications for gross financing needs. Such a large CAD would imply a steady weakening of the NFA  position, calling into question whether global financial markets would be willing to sustainably  finance such a large deficit. Given the potential risks associated with global financial market volatility  (as evidenced by events post 22 May, 2013), staff judges that a CA norm closer to the EBA-based ES  approach or the CGER-like methodologies would be more appropriate, implying a modest </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1366.0823059082031" w:line="240" w:lineRule="auto"/>
        <w:ind w:left="0" w:right="896.3159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533.939208984375" w:line="261.6651248931885" w:lineRule="auto"/>
        <w:ind w:left="1429.857177734375" w:right="818.173828125" w:firstLine="4.412994384765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overvaluation of the real exchange rate.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result is also comparable to the Reserve Bank of India’s  finding that India’s sustainably-financed current account deficit is around 2.5 percent of GDP.</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255.416259765625" w:line="240" w:lineRule="auto"/>
        <w:ind w:left="1431.969323158264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Capital Account Flows, International Reserves and International Investment Position  </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290.13671875" w:line="283.48362922668457" w:lineRule="auto"/>
        <w:ind w:left="1424.4087219238281" w:right="794.765625" w:firstLine="9.87060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India’s financial account has been dominated by portfolio equity and FDI flows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2). However, the composition of the current account deficit financing has shifted toward more debt  flows and away from FDI recently. In 2012, FDI inflows only financed a quarter of the current account  deficit, while they generally exceeded the CAD before 2007/08. Debt flows, particularly in the form of  non-resident Indian (NRI) deposits and trade credits, have increased. Similarly, external commercial  borrowings (by Indian corporates) have increased significantly since 2008. Net portfolio flows have  been very volatile in the past and more recently in response to global financial market volatility.    </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12.080078125" w:line="285.6056785583496" w:lineRule="auto"/>
        <w:ind w:left="1432.8086853027344" w:right="754.9951171875" w:hanging="1.490783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India’s net foreign asset (NFA) position and its composition have deteriorated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While  both assets and liabilities have risen steadily over the last decade, external debt has increased sharply  in the last three years (and is concentrated among the corporate sector). However, external debt at  23.8 percent of GDP at end-September 2013 remains moderate compared to other emerging market  economies.  </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293.427734375" w:line="285.60582160949707" w:lineRule="auto"/>
        <w:ind w:left="1429.2820739746094" w:right="811.336669921875" w:firstLine="3.12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Central bank intervention has focused on seeking to reduce the pace and volatility of  exchange rate changes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1). The authorities are committed to a market-determined exchange  rate and have recently undertaken FX intervention through FX swap facilities for oil importers and  NRI deposits. However, with the widening of the CAD and exchange rate interventions, international  reserve coverage has fallen since mid-2011 (Figure 2). International reserves have stabilized at  around US$296 billion, a level which is more than adequate as measured by various metrics,  including the IMF’s composite reserve adequacy measure. Specifically, international reserves in India  stand at around 5¾ months of imports, and 145 percent of the IMF’s composite metric. As such,  India is well placed to withstand external shocks.  </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2262.6190185546875" w:line="240" w:lineRule="auto"/>
        <w:ind w:left="1424.452080726623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52.25029945373535" w:lineRule="auto"/>
        <w:ind w:left="1438.9735412597656" w:right="859.249267578125" w:hanging="4.205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May 2013 External Sector Report concluded that India’s current account and the value of rupee were broadly in  line with fundamentals.  </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80.83343505859375" w:line="262.29146003723145" w:lineRule="auto"/>
        <w:ind w:left="1428.5328674316406" w:right="765.46875" w:firstLine="2.86575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Goyal, R., 2012, “Sustainable Level of India’s Current Account Deficit,” RBI Working Paper 16/2012; Mishra, P. and  C. Rangarajan, 2013, “India’s External Sector: Do We Need to Worry?”, Economic and Political Weekly, No. 48.; and  Callen, T. and P. Cashin, 1999, “Assessing External Sustainability in India”, IMF Working Paper 99/181, (Washington:  International Monetary Fund) and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Journal of International Trade and Economic Development,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11, pp. 77–98. Goyal  (2012) and Callen and Cashin (1999) provide model-based discussions of external sustainability concerns. </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612.4513244628906"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18"/>
        <w:tblW w:w="9314.399871826172" w:type="dxa"/>
        <w:jc w:val="left"/>
        <w:tblInd w:w="1542.40023136138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174.4000244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 Figure 1. Current Account and Exchange Rate Developments  </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458.399658203125" w:line="240" w:lineRule="auto"/>
              <w:ind w:left="614.4822692871094"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Nominal and Real Effective Exchange Rates </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5.1849365234375" w:firstLine="0"/>
              <w:jc w:val="righ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Current Account Flows </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16.7138671875" w:line="240" w:lineRule="auto"/>
              <w:ind w:left="610.0827026367188" w:right="0" w:firstLine="0"/>
              <w:jc w:val="left"/>
              <w:rPr>
                <w:rFonts w:ascii="Arial" w:cs="Arial" w:eastAsia="Arial" w:hAnsi="Arial"/>
                <w:b w:val="0"/>
                <w:i w:val="0"/>
                <w:smallCaps w:val="0"/>
                <w:strike w:val="0"/>
                <w:color w:val="0583b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583b0"/>
                <w:sz w:val="11.288095474243164"/>
                <w:szCs w:val="11.288095474243164"/>
                <w:u w:val="none"/>
                <w:shd w:fill="auto" w:val="clear"/>
                <w:vertAlign w:val="baseline"/>
                <w:rtl w:val="0"/>
              </w:rPr>
              <w:t xml:space="preserve">(Index, 2005=100) </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3447265625" w:firstLine="0"/>
              <w:jc w:val="right"/>
              <w:rPr>
                <w:rFonts w:ascii="Arial" w:cs="Arial" w:eastAsia="Arial" w:hAnsi="Arial"/>
                <w:b w:val="0"/>
                <w:i w:val="0"/>
                <w:smallCaps w:val="0"/>
                <w:strike w:val="0"/>
                <w:color w:val="0583b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583b0"/>
                <w:sz w:val="11.354297637939453"/>
                <w:szCs w:val="11.354297637939453"/>
                <w:u w:val="none"/>
                <w:shd w:fill="auto" w:val="clear"/>
                <w:vertAlign w:val="baseline"/>
                <w:rtl w:val="0"/>
              </w:rPr>
              <w:t xml:space="preserve">(In percent of GDP) </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670288085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130 </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1.06018066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15 </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3.8800048828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Goods Trade Balance Service Balance </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670288085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120 </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5.173950195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Income (net) Transfers (net) </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2202148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 </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2.595825195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CAB </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670288085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110 </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101.610107421875" w:line="240" w:lineRule="auto"/>
              <w:ind w:left="0" w:right="4088.651733398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5 </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6702880859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100 </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146.6650390625" w:line="240" w:lineRule="auto"/>
              <w:ind w:left="344.79721069335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90 </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8111572265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0 </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4.3942260742188"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REER </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7.467041015625" w:line="240" w:lineRule="auto"/>
              <w:ind w:left="345.13626098632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80 </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447509765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-5 </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4.3942260742188"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NEER </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345245361328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70 </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59.605712890625" w:line="240" w:lineRule="auto"/>
              <w:ind w:left="0" w:right="4087.01538085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 </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011413574219"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60 </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63.1494140625" w:line="240" w:lineRule="auto"/>
              <w:ind w:left="557.956848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15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703338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09622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3.936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7.68478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7.524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917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1.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4.7013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5.89706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3.5545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105651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8.498687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3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889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1.92672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3.122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5.5152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6.25869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9.1038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8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48.782958984375" w:line="240" w:lineRule="auto"/>
              <w:ind w:left="0" w:right="4089.8559570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-15 </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956848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15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3477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2.740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3.936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6.3291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7.524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917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0.6611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4.24911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5.4447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2.333984375" w:line="240" w:lineRule="auto"/>
              <w:ind w:left="723.5545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749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7.143096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3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9.53414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1.92672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3.122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5.0633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6.25869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8.6515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9.84664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45.68115234375" w:line="240" w:lineRule="auto"/>
              <w:ind w:left="603.375549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4.57092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7664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159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9.35470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1.74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943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5.33615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531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7275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1200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31576538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1.1279296875" w:line="240" w:lineRule="auto"/>
              <w:ind w:left="768.9732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6860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56179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3.75717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4.95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3454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8.54110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933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2.129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5225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5.7176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37.237548828125" w:line="240" w:lineRule="auto"/>
              <w:ind w:left="746.48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6852416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0782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273651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2.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4.8619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057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4504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9.64584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2.03903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23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26.44775390625" w:line="240" w:lineRule="auto"/>
              <w:ind w:left="580.5531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1.7485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94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5.337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532440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8.9256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0.12100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2.51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3.7095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4.905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7.2978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8.4934997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29.976806640625" w:line="240" w:lineRule="auto"/>
              <w:ind w:left="746.150817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3461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9.739532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93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2.13058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4.52316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7188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11172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9.30709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1.7002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2.89535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16.055908203125" w:line="240" w:lineRule="auto"/>
              <w:ind w:left="0" w:right="341.00830078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2008/09 2009/10 2010/11 2011/12 2012/13 2013/14 </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5531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1.7485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94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5.337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532440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8.9256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0.12100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2.51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3.7095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4.905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7.2978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8.4934997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61.171875" w:line="240" w:lineRule="auto"/>
              <w:ind w:left="557.956848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15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3477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2.740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3.93600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6.3291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7.524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917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1.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2.3088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4.7013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5.897064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10.80078125" w:line="240" w:lineRule="auto"/>
              <w:ind w:left="724.9102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105651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8.498687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69406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889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282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4.47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870880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8.0662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0.459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1.6545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88.701171875" w:line="240" w:lineRule="auto"/>
              <w:ind w:left="651.0612487792969"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288095474243164"/>
                <w:szCs w:val="11.288095474243164"/>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and IMF staff estimates. </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0.507202148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Sources: CEIC, INS, and IMF staff calculations. </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90.263671875" w:line="240" w:lineRule="auto"/>
              <w:ind w:left="112.79998779296875"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115.19775390625" w:line="240" w:lineRule="auto"/>
              <w:ind w:left="0" w:right="2442.762451171875" w:firstLine="0"/>
              <w:jc w:val="righ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Investment &amp; Savings </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81103515625" w:right="0" w:firstLine="0"/>
              <w:jc w:val="left"/>
              <w:rPr>
                <w:rFonts w:ascii="Arial" w:cs="Arial" w:eastAsia="Arial" w:hAnsi="Arial"/>
                <w:b w:val="1"/>
                <w:i w:val="0"/>
                <w:smallCaps w:val="0"/>
                <w:strike w:val="0"/>
                <w:color w:val="0583b0"/>
                <w:sz w:val="15.138997077941895"/>
                <w:szCs w:val="15.138997077941895"/>
                <w:u w:val="none"/>
                <w:shd w:fill="auto" w:val="clear"/>
                <w:vertAlign w:val="baseline"/>
              </w:rPr>
            </w:pPr>
            <w:r w:rsidDel="00000000" w:rsidR="00000000" w:rsidRPr="00000000">
              <w:rPr>
                <w:rFonts w:ascii="Arial" w:cs="Arial" w:eastAsia="Arial" w:hAnsi="Arial"/>
                <w:b w:val="1"/>
                <w:i w:val="0"/>
                <w:smallCaps w:val="0"/>
                <w:strike w:val="0"/>
                <w:color w:val="0583b0"/>
                <w:sz w:val="15.138997077941895"/>
                <w:szCs w:val="15.138997077941895"/>
                <w:u w:val="none"/>
                <w:shd w:fill="auto" w:val="clear"/>
                <w:vertAlign w:val="baseline"/>
                <w:rtl w:val="0"/>
              </w:rPr>
              <w:t xml:space="preserve">India and the G-20: Saving and Investment,  </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15.975341796875" w:line="240" w:lineRule="auto"/>
              <w:ind w:left="0" w:right="3036.0723876953125" w:firstLine="0"/>
              <w:jc w:val="right"/>
              <w:rPr>
                <w:rFonts w:ascii="Arial" w:cs="Arial" w:eastAsia="Arial" w:hAnsi="Arial"/>
                <w:b w:val="0"/>
                <w:i w:val="0"/>
                <w:smallCaps w:val="0"/>
                <w:strike w:val="0"/>
                <w:color w:val="0583b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583b0"/>
                <w:sz w:val="11.354297637939453"/>
                <w:szCs w:val="11.354297637939453"/>
                <w:u w:val="none"/>
                <w:shd w:fill="auto" w:val="clear"/>
                <w:vertAlign w:val="baseline"/>
                <w:rtl w:val="0"/>
              </w:rPr>
              <w:t xml:space="preserve">(In percent of GDP) </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9.2286682128906" w:right="0" w:firstLine="0"/>
              <w:jc w:val="left"/>
              <w:rPr>
                <w:rFonts w:ascii="Arial" w:cs="Arial" w:eastAsia="Arial" w:hAnsi="Arial"/>
                <w:b w:val="1"/>
                <w:i w:val="0"/>
                <w:smallCaps w:val="0"/>
                <w:strike w:val="0"/>
                <w:color w:val="0583b0"/>
                <w:sz w:val="15.138997077941895"/>
                <w:szCs w:val="15.138997077941895"/>
                <w:u w:val="none"/>
                <w:shd w:fill="auto" w:val="clear"/>
                <w:vertAlign w:val="baseline"/>
              </w:rPr>
            </w:pPr>
            <w:r w:rsidDel="00000000" w:rsidR="00000000" w:rsidRPr="00000000">
              <w:rPr>
                <w:rFonts w:ascii="Arial" w:cs="Arial" w:eastAsia="Arial" w:hAnsi="Arial"/>
                <w:b w:val="1"/>
                <w:i w:val="0"/>
                <w:smallCaps w:val="0"/>
                <w:strike w:val="0"/>
                <w:color w:val="0583b0"/>
                <w:sz w:val="15.138997077941895"/>
                <w:szCs w:val="15.138997077941895"/>
                <w:u w:val="none"/>
                <w:shd w:fill="auto" w:val="clear"/>
                <w:vertAlign w:val="baseline"/>
                <w:rtl w:val="0"/>
              </w:rPr>
              <w:t xml:space="preserve">2008-2012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821044921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40 </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8.92578125" w:right="0" w:firstLine="0"/>
              <w:jc w:val="left"/>
              <w:rPr>
                <w:rFonts w:ascii="Arial" w:cs="Arial" w:eastAsia="Arial" w:hAnsi="Arial"/>
                <w:b w:val="0"/>
                <w:i w:val="0"/>
                <w:smallCaps w:val="0"/>
                <w:strike w:val="0"/>
                <w:color w:val="0583b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583b0"/>
                <w:sz w:val="11.354297637939453"/>
                <w:szCs w:val="11.354297637939453"/>
                <w:u w:val="none"/>
                <w:shd w:fill="auto" w:val="clear"/>
                <w:vertAlign w:val="baseline"/>
                <w:rtl w:val="0"/>
              </w:rPr>
              <w:t xml:space="preserve">(In percent of GDP; unweighted average) </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467620849609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8.923829396565758"/>
                <w:szCs w:val="18.923829396565758"/>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Public saving </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6163330078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38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19.90234375" w:line="240" w:lineRule="auto"/>
              <w:ind w:left="0" w:right="2728.077392578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Investment </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652435302734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Private saving </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7075195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36 </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467620849609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30 </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652435302734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Public Investment </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025756835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34 </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652435302734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Private Investment </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5361633300781"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25 </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1.5014648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Saving </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0.434570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32 </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5361633300781"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20 </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821044921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30 </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512756347656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15 </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6163330078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28 </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28.2904052734375" w:line="240" w:lineRule="auto"/>
              <w:ind w:left="286.512756347656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 </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7075195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26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63.092041015625" w:line="240" w:lineRule="auto"/>
              <w:ind w:left="349.88769531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5 </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025756835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24 </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77.493896484375" w:line="240" w:lineRule="auto"/>
              <w:ind w:left="0" w:right="4160.434570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22 </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5702209472656"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0 </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58.2977294921875" w:line="240" w:lineRule="auto"/>
              <w:ind w:left="0" w:right="4157.821044921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20 </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531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-5 </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3.41674804687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India G-20 Advanced </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825408935547"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G-20 Emerging </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2.8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4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0.02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3.6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7.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2.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5.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9.2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7.63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1.2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8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4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3.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6.8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0.43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240" w:lineRule="auto"/>
              <w:ind w:left="0" w:right="389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2.3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95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3.15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1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2.3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7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6.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3.5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9.6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8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29.22607421875" w:line="240" w:lineRule="auto"/>
              <w:ind w:left="2034.8524475097656"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Economies </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1.2477111816406"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Economies </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2.3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95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3.15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1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2.3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7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6.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3.5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8.3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5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389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3.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7.2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80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4.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8.41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2.01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4.0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7.6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2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4.81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9.6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8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67.64404296875" w:line="240" w:lineRule="auto"/>
              <w:ind w:left="0" w:right="2059.7668457031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18398475646973"/>
                <w:szCs w:val="11.318398475646973"/>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 </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066406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47900390625"/>
                <w:szCs w:val="11.347900390625"/>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 </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108.2366943359375" w:line="240" w:lineRule="auto"/>
              <w:ind w:left="112.79998779296875"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131.9976806640625" w:line="240" w:lineRule="auto"/>
              <w:ind w:left="658.8822937011719"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Exchange Rate and Intervention </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80712890625" w:firstLine="0"/>
              <w:jc w:val="righ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Commodity Terms of Trade and REER </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167.901611328125" w:line="240" w:lineRule="auto"/>
              <w:ind w:left="285.6471252441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30 30 </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910522460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106 </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4252929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130 </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31.8603515625" w:line="240" w:lineRule="auto"/>
              <w:ind w:left="0" w:right="1770.11108398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CTOT </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471252441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35 </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658691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125 </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1.864013671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105 </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9.30770874023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20 </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4252929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120 </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071533203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40 </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228759765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104 </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3.524780273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REER [RHS] </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658691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115 </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3.262176513672"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 </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2.318725585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103 </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07153320312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45 </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4252929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110 </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1.63696289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102 </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54833984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50 </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348114013672"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0 </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658691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105 </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0.841674804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101 </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54833984375"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55 </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4252929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100 </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0.70907592773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-10 </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9.0240478515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100 </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1940002441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Net forward sales (USD bn) [RHS] </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86816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95 </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517364501953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60 </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3.39828491210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Intervention (USD bn) [RHS] </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3.5339355468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99 </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0.70907592773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-20 </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02758789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90 </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5173645019531"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65 </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1940002441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Rs/US$ (inverted) </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3.42041015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98 </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868164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85 </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194000244140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FX implied volatility O/N [RHS] </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161468505859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70 </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0.709075927734"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-30 </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02758789062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80 </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3.1927490234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97 </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1.51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2.360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567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3.5768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3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4.3806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5.956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1283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6.3807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0.712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556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5.18478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576934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7.9887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18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2.7726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4.5205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792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36087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53.062744140625" w:line="240" w:lineRule="auto"/>
              <w:ind w:left="2981.51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692.360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0.01312255859375" w:line="240" w:lineRule="auto"/>
              <w:ind w:left="2409.104766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5.50460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646.3807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1.14044189453125" w:line="240" w:lineRule="auto"/>
              <w:ind w:left="3363.12484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4.732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073.968963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576934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0469970703125" w:line="240" w:lineRule="auto"/>
              <w:ind w:left="3553.92868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264.77279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1.11785888671875" w:line="240" w:lineRule="auto"/>
              <w:ind w:left="2790.712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501.556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05645751953125" w:line="240" w:lineRule="auto"/>
              <w:ind w:left="2027.9887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1837.18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0244140625" w:line="240" w:lineRule="auto"/>
              <w:ind w:left="3172.320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883.164825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1.00341796875" w:line="240" w:lineRule="auto"/>
              <w:ind w:left="2218.792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1.3092041015625" w:line="240" w:lineRule="auto"/>
              <w:ind w:left="2599.9089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13.5906982421875" w:line="240" w:lineRule="auto"/>
              <w:ind w:left="0" w:right="36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4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6.0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8.83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0.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2.82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5.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9.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3.624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6.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9.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2.82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63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43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2.97607421875" w:line="240" w:lineRule="auto"/>
              <w:ind w:left="3027.387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737.7795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1.219482421875" w:line="240" w:lineRule="auto"/>
              <w:ind w:left="2454.9754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9.7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1.3755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310.191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79946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0.1934814453125" w:line="240" w:lineRule="auto"/>
              <w:ind w:left="3408.99551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119.3876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9149169921875" w:line="240" w:lineRule="auto"/>
              <w:ind w:left="2836.58340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546.97555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01312255859375" w:line="240" w:lineRule="auto"/>
              <w:ind w:left="3790.603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500.995635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03387451171875" w:line="240" w:lineRule="auto"/>
              <w:ind w:left="2073.4074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1882.60360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1708984375" w:line="240" w:lineRule="auto"/>
              <w:ind w:left="3218.191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928.58352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85693359375" w:line="240" w:lineRule="auto"/>
              <w:ind w:left="2264.2112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1.3092041015625" w:line="240" w:lineRule="auto"/>
              <w:ind w:left="2645.779571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25.20660400390625" w:line="240" w:lineRule="auto"/>
              <w:ind w:left="2024.8252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9.59564208984375" w:line="240" w:lineRule="auto"/>
              <w:ind w:left="2814.09988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52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01312255859375" w:line="240" w:lineRule="auto"/>
              <w:ind w:left="3768.11996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1478.5121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3.575439453125" w:line="240" w:lineRule="auto"/>
              <w:ind w:left="2607.59170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9.56634521484375" w:line="240" w:lineRule="auto"/>
              <w:ind w:left="0" w:right="369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9.94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12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5.5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61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9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03387451171875" w:line="240" w:lineRule="auto"/>
              <w:ind w:left="0" w:right="349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1.759033203125" w:line="240" w:lineRule="auto"/>
              <w:ind w:left="0" w:right="3302.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3.21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52154541015625" w:line="240" w:lineRule="auto"/>
              <w:ind w:left="2241.389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1.33544921875" w:line="240" w:lineRule="auto"/>
              <w:ind w:left="2433.508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1.2030029296875" w:line="240" w:lineRule="auto"/>
              <w:ind w:left="3578.33267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288.72482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8.37799072265625" w:line="240" w:lineRule="auto"/>
              <w:ind w:left="3004.56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714.957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3958.55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020751953125" w:line="240" w:lineRule="auto"/>
              <w:ind w:left="1668.9772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1.16302490234375" w:line="240" w:lineRule="auto"/>
              <w:ind w:left="3386.17324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096.565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1.0614013671875" w:line="240" w:lineRule="auto"/>
              <w:ind w:left="3195.3691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905.76110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0.15777587890625" w:line="240" w:lineRule="auto"/>
              <w:ind w:left="1834.0214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26.10076904296875" w:line="240" w:lineRule="auto"/>
              <w:ind w:left="2622.95730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1.23809814453125" w:line="240" w:lineRule="auto"/>
              <w:ind w:left="2051.940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0.22735595703125" w:line="240" w:lineRule="auto"/>
              <w:ind w:left="2813.761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524.15313720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3.5455322265625" w:line="240" w:lineRule="auto"/>
              <w:ind w:left="0" w:right="3725.26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152.0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4.8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67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22.0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8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8.8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6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48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0.12481689453125" w:line="240" w:lineRule="auto"/>
              <w:ind w:left="0" w:right="3528.4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5.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8.06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2.87078857421875" w:line="240" w:lineRule="auto"/>
              <w:ind w:left="0" w:right="3331.66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5.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1.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3.04351806640625" w:line="240" w:lineRule="auto"/>
              <w:ind w:left="3767.7812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478.17337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7.18109130859375" w:line="240" w:lineRule="auto"/>
              <w:ind w:left="2432.193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3.48388671875" w:line="240" w:lineRule="auto"/>
              <w:ind w:left="2241.389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7.19451904296875" w:line="240" w:lineRule="auto"/>
              <w:ind w:left="3576.977081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287.36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1.20819091796875" w:line="240" w:lineRule="auto"/>
              <w:ind w:left="3195.3691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905.76110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2.52716064453125" w:line="240" w:lineRule="auto"/>
              <w:ind w:left="3958.5850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668.9772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1.42181396484375" w:line="240" w:lineRule="auto"/>
              <w:ind w:left="0" w:right="350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4.40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7.20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0.97930908203125" w:line="240" w:lineRule="auto"/>
              <w:ind w:left="1859.781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2.1099853515625" w:line="240" w:lineRule="auto"/>
              <w:ind w:left="3005.92086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716.313018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1.219482421875" w:line="240" w:lineRule="auto"/>
              <w:ind w:left="3387.528839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097.9211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3.80828857421875" w:line="240" w:lineRule="auto"/>
              <w:ind w:left="0" w:right="3697.2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1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1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61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1.20819091796875" w:line="240" w:lineRule="auto"/>
              <w:ind w:left="2029.344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1.7755126953125" w:line="240" w:lineRule="auto"/>
              <w:ind w:left="0" w:right="3302.47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25.79193115234375" w:line="240" w:lineRule="auto"/>
              <w:ind w:left="0" w:right="389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1.22772216796875" w:line="240" w:lineRule="auto"/>
              <w:ind w:left="3174.1282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884.5205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8.38958740234375" w:line="240" w:lineRule="auto"/>
              <w:ind w:left="3364.932403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075.3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3.5980224609375" w:line="240" w:lineRule="auto"/>
              <w:ind w:left="2600.36087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3746.54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45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5.99761962890625" w:line="240" w:lineRule="auto"/>
              <w:ind w:left="1838.540496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2.3919677734375" w:line="240" w:lineRule="auto"/>
              <w:ind w:left="3935.9886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646.3807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3.5211181640625" w:line="240" w:lineRule="auto"/>
              <w:ind w:left="0" w:right="3302.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1.9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2.46246337890625" w:line="240" w:lineRule="auto"/>
              <w:ind w:left="0" w:right="349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1.2091064453125" w:line="240" w:lineRule="auto"/>
              <w:ind w:left="2220.14816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3.5980224609375" w:line="240" w:lineRule="auto"/>
              <w:ind w:left="2792.520294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502.9125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3.6029052734375" w:line="240" w:lineRule="auto"/>
              <w:ind w:left="0" w:right="3671.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181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09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0.79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2983.3244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693.716583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1.18560791015625" w:line="240" w:lineRule="auto"/>
              <w:ind w:left="3555.736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00946044921875" w:line="240" w:lineRule="auto"/>
              <w:ind w:left="1266.1283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9.59381103515625" w:line="240" w:lineRule="auto"/>
              <w:ind w:left="2410.95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4.7979736328125" w:line="240" w:lineRule="auto"/>
              <w:ind w:left="0" w:right="389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14.410400390625" w:line="240" w:lineRule="auto"/>
              <w:ind w:left="0" w:right="349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28.798828125" w:line="240" w:lineRule="auto"/>
              <w:ind w:left="0" w:right="389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12.0050048828125" w:line="240" w:lineRule="auto"/>
              <w:ind w:left="0" w:right="3302.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1.9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1.19140625" w:line="240" w:lineRule="auto"/>
              <w:ind w:left="0" w:right="3697.2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1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1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61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3.52447509765625" w:line="240" w:lineRule="auto"/>
              <w:ind w:left="648.6659240722656" w:right="0" w:firstLine="0"/>
              <w:jc w:val="left"/>
              <w:rPr>
                <w:rFonts w:ascii="Arial" w:cs="Arial" w:eastAsia="Arial" w:hAnsi="Arial"/>
                <w:b w:val="0"/>
                <w:i w:val="0"/>
                <w:smallCaps w:val="0"/>
                <w:strike w:val="0"/>
                <w:color w:val="000000"/>
                <w:sz w:val="11.288095474243164"/>
                <w:szCs w:val="11.288095474243164"/>
                <w:u w:val="none"/>
                <w:shd w:fill="auto" w:val="clear"/>
                <w:vertAlign w:val="baseline"/>
              </w:rPr>
            </w:pPr>
            <w:r w:rsidDel="00000000" w:rsidR="00000000" w:rsidRPr="00000000">
              <w:rPr>
                <w:rFonts w:ascii="Arial" w:cs="Arial" w:eastAsia="Arial" w:hAnsi="Arial"/>
                <w:b w:val="0"/>
                <w:i w:val="0"/>
                <w:smallCaps w:val="0"/>
                <w:strike w:val="0"/>
                <w:color w:val="000000"/>
                <w:sz w:val="11.288095474243164"/>
                <w:szCs w:val="11.288095474243164"/>
                <w:u w:val="none"/>
                <w:shd w:fill="auto" w:val="clear"/>
                <w:vertAlign w:val="baseline"/>
                <w:rtl w:val="0"/>
              </w:rPr>
              <w:t xml:space="preserve">Sources: CEIC; Bloomberg; and IMF staff calculations </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3.616943359375" w:firstLine="0"/>
              <w:jc w:val="righ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 Cavalcanti, Mohaddes, and Raissi (2011). </w:t>
            </w:r>
          </w:p>
        </w:tc>
      </w:tr>
    </w:tbl>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400200843811"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1276.5328979492188" w:line="240" w:lineRule="auto"/>
        <w:ind w:left="0" w:right="896.85668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59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9"/>
        <w:tblW w:w="9314.399871826172" w:type="dxa"/>
        <w:jc w:val="left"/>
        <w:tblInd w:w="1542.40023136138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0866.00006103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 Figure 2. Capital Flows and Net Investment Position  </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459.599609375" w:line="240" w:lineRule="auto"/>
              <w:ind w:left="601.2823486328125"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Net Capital Flows </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5" w:firstLine="0"/>
              <w:jc w:val="right"/>
              <w:rPr>
                <w:rFonts w:ascii="Arial" w:cs="Arial" w:eastAsia="Arial" w:hAnsi="Arial"/>
                <w:b w:val="1"/>
                <w:i w:val="0"/>
                <w:smallCaps w:val="0"/>
                <w:strike w:val="0"/>
                <w:color w:val="0583b0"/>
                <w:sz w:val="15.117388725280762"/>
                <w:szCs w:val="15.117388725280762"/>
                <w:u w:val="none"/>
                <w:shd w:fill="auto" w:val="clear"/>
                <w:vertAlign w:val="baseline"/>
              </w:rPr>
            </w:pPr>
            <w:r w:rsidDel="00000000" w:rsidR="00000000" w:rsidRPr="00000000">
              <w:rPr>
                <w:rFonts w:ascii="Arial" w:cs="Arial" w:eastAsia="Arial" w:hAnsi="Arial"/>
                <w:b w:val="1"/>
                <w:i w:val="0"/>
                <w:smallCaps w:val="0"/>
                <w:strike w:val="0"/>
                <w:color w:val="0583b0"/>
                <w:sz w:val="15.117388725280762"/>
                <w:szCs w:val="15.117388725280762"/>
                <w:u w:val="none"/>
                <w:shd w:fill="auto" w:val="clear"/>
                <w:vertAlign w:val="baseline"/>
                <w:rtl w:val="0"/>
              </w:rPr>
              <w:t xml:space="preserve">Balance of Payments, Reserve Accumulation, and  </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16.011962890625" w:line="240" w:lineRule="auto"/>
              <w:ind w:left="596.9258117675781" w:right="0" w:firstLine="0"/>
              <w:jc w:val="left"/>
              <w:rPr>
                <w:rFonts w:ascii="Arial" w:cs="Arial" w:eastAsia="Arial" w:hAnsi="Arial"/>
                <w:b w:val="0"/>
                <w:i w:val="0"/>
                <w:smallCaps w:val="0"/>
                <w:strike w:val="0"/>
                <w:color w:val="0583b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583b0"/>
                <w:sz w:val="11.354297637939453"/>
                <w:szCs w:val="11.354297637939453"/>
                <w:u w:val="none"/>
                <w:shd w:fill="auto" w:val="clear"/>
                <w:vertAlign w:val="baseline"/>
                <w:rtl w:val="0"/>
              </w:rPr>
              <w:t xml:space="preserve">(In billions of USD) </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5.7598876953125" w:firstLine="0"/>
              <w:jc w:val="right"/>
              <w:rPr>
                <w:rFonts w:ascii="Arial" w:cs="Arial" w:eastAsia="Arial" w:hAnsi="Arial"/>
                <w:b w:val="1"/>
                <w:i w:val="0"/>
                <w:smallCaps w:val="0"/>
                <w:strike w:val="0"/>
                <w:color w:val="0583b0"/>
                <w:sz w:val="15.117388725280762"/>
                <w:szCs w:val="15.117388725280762"/>
                <w:u w:val="none"/>
                <w:shd w:fill="auto" w:val="clear"/>
                <w:vertAlign w:val="baseline"/>
              </w:rPr>
            </w:pPr>
            <w:r w:rsidDel="00000000" w:rsidR="00000000" w:rsidRPr="00000000">
              <w:rPr>
                <w:rFonts w:ascii="Arial" w:cs="Arial" w:eastAsia="Arial" w:hAnsi="Arial"/>
                <w:b w:val="1"/>
                <w:i w:val="0"/>
                <w:smallCaps w:val="0"/>
                <w:strike w:val="0"/>
                <w:color w:val="0583b0"/>
                <w:sz w:val="15.117388725280762"/>
                <w:szCs w:val="15.117388725280762"/>
                <w:u w:val="none"/>
                <w:shd w:fill="auto" w:val="clear"/>
                <w:vertAlign w:val="baseline"/>
                <w:rtl w:val="0"/>
              </w:rPr>
              <w:t xml:space="preserve">NEER </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14.84619140625" w:line="240" w:lineRule="auto"/>
              <w:ind w:left="322.3893737792969"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40 </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8609619140625" w:firstLine="0"/>
              <w:jc w:val="right"/>
              <w:rPr>
                <w:rFonts w:ascii="Arial" w:cs="Arial" w:eastAsia="Arial" w:hAnsi="Arial"/>
                <w:b w:val="0"/>
                <w:i w:val="0"/>
                <w:smallCaps w:val="0"/>
                <w:strike w:val="0"/>
                <w:color w:val="0583b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583b0"/>
                <w:sz w:val="11.337891578674316"/>
                <w:szCs w:val="11.337891578674316"/>
                <w:u w:val="none"/>
                <w:shd w:fill="auto" w:val="clear"/>
                <w:vertAlign w:val="baseline"/>
                <w:rtl w:val="0"/>
              </w:rPr>
              <w:t xml:space="preserve">(In billions of USD) </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6.4526367187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FDI PI: Equity PI: Debt </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19848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50 </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6489257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105 </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2.2558593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Current account balance Financial account balance </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22619628906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Other - Loans Other - Trade Credit Other </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655090332031"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30 </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19848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40 </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181152343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100 </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78015136718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Change in reserves (- increase) NEER [RHS] </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21.26220703125" w:line="240" w:lineRule="auto"/>
              <w:ind w:left="0" w:right="4087.19848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30 </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4511718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95 </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340515136719"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20 </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19848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20 </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4306640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90 </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57.261962890625" w:line="240" w:lineRule="auto"/>
              <w:ind w:left="0" w:right="4087.19848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 </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4511718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85 </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9106445312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 </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23.629150390625" w:line="240" w:lineRule="auto"/>
              <w:ind w:left="0" w:right="4084.79797363281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0 </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4306640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80 </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27.135009765625" w:line="240" w:lineRule="auto"/>
              <w:ind w:left="389.9681091308594"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0 </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9869384765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 </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4511718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75 </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57.27294921875" w:line="240" w:lineRule="auto"/>
              <w:ind w:left="0" w:right="4085.9869384765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-20 </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4306640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70 </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9530944824219"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-10 </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9869384765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-30 </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4511718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65 </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56.08154296875" w:line="240" w:lineRule="auto"/>
              <w:ind w:left="0" w:right="4085.9869384765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-40 </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430664062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60 </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9530944824219"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-20 </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29.371337890625" w:line="240" w:lineRule="auto"/>
              <w:ind w:left="0" w:right="390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2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6.8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1.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4.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8.82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3.22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62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02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42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15.131835937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4.85855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43527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6419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2190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06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667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8.4257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0027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5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247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20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9.7868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636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308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43.71337890625" w:line="240" w:lineRule="auto"/>
              <w:ind w:left="0" w:right="3895.5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9.9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4.3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8.71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5.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8.3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2.71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7.1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5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4.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9.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5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36.9604492187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51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8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2787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6737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06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667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7.06253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45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5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247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46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0.2409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636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308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24.15771484375" w:line="240" w:lineRule="auto"/>
              <w:ind w:left="0" w:right="391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6.3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7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60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37.036132812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51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8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2787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2190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2.613677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21286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6.607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45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5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247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46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0.2409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636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308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25.352783203125" w:line="240" w:lineRule="auto"/>
              <w:ind w:left="0" w:right="391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60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0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9.20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37.04467773437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51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43527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03445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429412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9.82406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2190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2.613677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21286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6.607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0027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397735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5.7923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391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9.7868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18209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2.5767517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24.073486328125" w:line="240" w:lineRule="auto"/>
              <w:ind w:left="0" w:right="391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6.3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7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5.15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9.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56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37.1215820312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51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8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2787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6737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06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667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7.06253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45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5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247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46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0.2409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636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308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23.99658203125" w:line="240" w:lineRule="auto"/>
              <w:ind w:left="0" w:right="391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60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0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9.20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37.197265625" w:line="240" w:lineRule="auto"/>
              <w:ind w:left="630.7054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1002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51782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8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2787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6737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06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667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7.06253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45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5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247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46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0.2409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636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308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64.039306640625" w:line="240" w:lineRule="auto"/>
              <w:ind w:left="592.3016357421875" w:right="0" w:firstLine="0"/>
              <w:jc w:val="left"/>
              <w:rPr>
                <w:rFonts w:ascii="Arial" w:cs="Arial" w:eastAsia="Arial" w:hAnsi="Arial"/>
                <w:b w:val="0"/>
                <w:i w:val="0"/>
                <w:smallCaps w:val="0"/>
                <w:strike w:val="0"/>
                <w:color w:val="000000"/>
                <w:sz w:val="11.354297637939453"/>
                <w:szCs w:val="11.354297637939453"/>
                <w:u w:val="none"/>
                <w:shd w:fill="auto" w:val="clear"/>
                <w:vertAlign w:val="baseline"/>
              </w:rPr>
            </w:pPr>
            <w:r w:rsidDel="00000000" w:rsidR="00000000" w:rsidRPr="00000000">
              <w:rPr>
                <w:rFonts w:ascii="Arial" w:cs="Arial" w:eastAsia="Arial" w:hAnsi="Arial"/>
                <w:b w:val="0"/>
                <w:i w:val="0"/>
                <w:smallCaps w:val="0"/>
                <w:strike w:val="0"/>
                <w:color w:val="000000"/>
                <w:sz w:val="11.354297637939453"/>
                <w:szCs w:val="11.354297637939453"/>
                <w:u w:val="none"/>
                <w:shd w:fill="auto" w:val="clear"/>
                <w:vertAlign w:val="baseline"/>
                <w:rtl w:val="0"/>
              </w:rPr>
              <w:t xml:space="preserve">Source: CEIC. </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5032958984375" w:firstLine="0"/>
              <w:jc w:val="righ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Source: CEIC.  </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91.45751953125" w:line="240" w:lineRule="auto"/>
              <w:ind w:left="112.79998779296875"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88.5797119140625" w:line="240" w:lineRule="auto"/>
              <w:ind w:left="0" w:right="1217.5067138671875" w:firstLine="0"/>
              <w:jc w:val="right"/>
              <w:rPr>
                <w:rFonts w:ascii="Arial" w:cs="Arial" w:eastAsia="Arial" w:hAnsi="Arial"/>
                <w:b w:val="1"/>
                <w:i w:val="0"/>
                <w:smallCaps w:val="0"/>
                <w:strike w:val="0"/>
                <w:color w:val="0583b0"/>
                <w:sz w:val="15.115290641784668"/>
                <w:szCs w:val="15.115290641784668"/>
                <w:u w:val="none"/>
                <w:shd w:fill="auto" w:val="clear"/>
                <w:vertAlign w:val="baseline"/>
              </w:rPr>
            </w:pPr>
            <w:r w:rsidDel="00000000" w:rsidR="00000000" w:rsidRPr="00000000">
              <w:rPr>
                <w:rFonts w:ascii="Arial" w:cs="Arial" w:eastAsia="Arial" w:hAnsi="Arial"/>
                <w:b w:val="1"/>
                <w:i w:val="0"/>
                <w:smallCaps w:val="0"/>
                <w:strike w:val="0"/>
                <w:color w:val="0583b0"/>
                <w:sz w:val="15.115290641784668"/>
                <w:szCs w:val="15.115290641784668"/>
                <w:u w:val="none"/>
                <w:shd w:fill="auto" w:val="clear"/>
                <w:vertAlign w:val="baseline"/>
                <w:rtl w:val="0"/>
              </w:rPr>
              <w:t xml:space="preserve">International Investment Position, 2010 </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2.3716735839844" w:right="0" w:firstLine="0"/>
              <w:jc w:val="left"/>
              <w:rPr>
                <w:rFonts w:ascii="Arial" w:cs="Arial" w:eastAsia="Arial" w:hAnsi="Arial"/>
                <w:b w:val="1"/>
                <w:i w:val="0"/>
                <w:smallCaps w:val="0"/>
                <w:strike w:val="0"/>
                <w:color w:val="0583b0"/>
                <w:sz w:val="15.093196868896484"/>
                <w:szCs w:val="15.093196868896484"/>
                <w:u w:val="none"/>
                <w:shd w:fill="auto" w:val="clear"/>
                <w:vertAlign w:val="baseline"/>
              </w:rPr>
            </w:pPr>
            <w:r w:rsidDel="00000000" w:rsidR="00000000" w:rsidRPr="00000000">
              <w:rPr>
                <w:rFonts w:ascii="Arial" w:cs="Arial" w:eastAsia="Arial" w:hAnsi="Arial"/>
                <w:b w:val="1"/>
                <w:i w:val="0"/>
                <w:smallCaps w:val="0"/>
                <w:strike w:val="0"/>
                <w:color w:val="0583b0"/>
                <w:sz w:val="15.093196868896484"/>
                <w:szCs w:val="15.093196868896484"/>
                <w:u w:val="none"/>
                <w:shd w:fill="auto" w:val="clear"/>
                <w:vertAlign w:val="baseline"/>
                <w:rtl w:val="0"/>
              </w:rPr>
              <w:t xml:space="preserve">International Investment Position </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8.9984130859375" w:firstLine="0"/>
              <w:jc w:val="right"/>
              <w:rPr>
                <w:rFonts w:ascii="Arial" w:cs="Arial" w:eastAsia="Arial" w:hAnsi="Arial"/>
                <w:b w:val="0"/>
                <w:i w:val="0"/>
                <w:smallCaps w:val="0"/>
                <w:strike w:val="0"/>
                <w:color w:val="0583b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583b0"/>
                <w:sz w:val="11.336193084716797"/>
                <w:szCs w:val="11.336193084716797"/>
                <w:u w:val="none"/>
                <w:shd w:fill="auto" w:val="clear"/>
                <w:vertAlign w:val="baseline"/>
                <w:rtl w:val="0"/>
              </w:rPr>
              <w:t xml:space="preserve">(In percent of GDP) </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9003295898438" w:right="0" w:firstLine="0"/>
              <w:jc w:val="left"/>
              <w:rPr>
                <w:rFonts w:ascii="Arial" w:cs="Arial" w:eastAsia="Arial" w:hAnsi="Arial"/>
                <w:b w:val="0"/>
                <w:i w:val="0"/>
                <w:smallCaps w:val="0"/>
                <w:strike w:val="0"/>
                <w:color w:val="0583b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583b0"/>
                <w:sz w:val="11.337891578674316"/>
                <w:szCs w:val="11.337891578674316"/>
                <w:u w:val="none"/>
                <w:shd w:fill="auto" w:val="clear"/>
                <w:vertAlign w:val="baseline"/>
                <w:rtl w:val="0"/>
              </w:rPr>
              <w:t xml:space="preserve">(In percent of GDP) </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27.286376953125" w:line="240" w:lineRule="auto"/>
              <w:ind w:left="803.6180114746094"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FDI liab. Portfolio eq. liab. Portfolio Debt liab. </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3.494873046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150 </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28430175781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Assets Liabilities NFA </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8.4089660644531"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Other liab. FDI ass. Portfolio eq. ass. </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8.0865478515625" w:line="240" w:lineRule="auto"/>
              <w:ind w:left="803.6180114746094"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Portfolio Debt ass. Other ass.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2.0916748046875" w:line="240" w:lineRule="auto"/>
              <w:ind w:left="330.8877563476562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 </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3.494873046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100 </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98.1109619140625" w:line="240" w:lineRule="auto"/>
              <w:ind w:left="389.9536132812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0 </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59.6875" w:line="240" w:lineRule="auto"/>
              <w:ind w:left="0" w:right="4175.8892822265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50 </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7267456054687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-10 </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120.888671875" w:line="240" w:lineRule="auto"/>
              <w:ind w:left="282.7267456054687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-20 </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686279296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0 </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10.5010986328125" w:line="240" w:lineRule="auto"/>
              <w:ind w:left="282.7267456054687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-30 </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119.68505859375" w:line="240" w:lineRule="auto"/>
              <w:ind w:left="282.7267456054687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-40 </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87829589843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-50 </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92.0941162109375" w:line="240" w:lineRule="auto"/>
              <w:ind w:left="282.72674560546875"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-50 </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65.7037353515625" w:line="240" w:lineRule="auto"/>
              <w:ind w:left="0" w:right="4173.4832763671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-100 </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291.3043212890625" w:line="240" w:lineRule="auto"/>
              <w:ind w:left="592.2801208496094" w:right="0" w:firstLine="0"/>
              <w:jc w:val="left"/>
              <w:rPr>
                <w:rFonts w:ascii="Arial" w:cs="Arial" w:eastAsia="Arial" w:hAnsi="Arial"/>
                <w:b w:val="0"/>
                <w:i w:val="0"/>
                <w:smallCaps w:val="0"/>
                <w:strike w:val="0"/>
                <w:color w:val="000000"/>
                <w:sz w:val="11.337891578674316"/>
                <w:szCs w:val="11.337891578674316"/>
                <w:u w:val="none"/>
                <w:shd w:fill="auto" w:val="clear"/>
                <w:vertAlign w:val="baseline"/>
              </w:rPr>
            </w:pPr>
            <w:r w:rsidDel="00000000" w:rsidR="00000000" w:rsidRPr="00000000">
              <w:rPr>
                <w:rFonts w:ascii="Arial" w:cs="Arial" w:eastAsia="Arial" w:hAnsi="Arial"/>
                <w:b w:val="0"/>
                <w:i w:val="0"/>
                <w:smallCaps w:val="0"/>
                <w:strike w:val="0"/>
                <w:color w:val="000000"/>
                <w:sz w:val="11.337891578674316"/>
                <w:szCs w:val="11.337891578674316"/>
                <w:u w:val="none"/>
                <w:shd w:fill="auto" w:val="clear"/>
                <w:vertAlign w:val="baseline"/>
                <w:rtl w:val="0"/>
              </w:rPr>
              <w:t xml:space="preserve">Source: CEIC. </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109.4512939453125" w:line="240" w:lineRule="auto"/>
              <w:ind w:left="112.79998779296875"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105.3765869140625" w:line="240" w:lineRule="auto"/>
              <w:ind w:left="519.0475463867188" w:right="0" w:firstLine="0"/>
              <w:jc w:val="left"/>
              <w:rPr>
                <w:rFonts w:ascii="Arial" w:cs="Arial" w:eastAsia="Arial" w:hAnsi="Arial"/>
                <w:b w:val="1"/>
                <w:i w:val="0"/>
                <w:smallCaps w:val="0"/>
                <w:strike w:val="0"/>
                <w:color w:val="0583b0"/>
                <w:sz w:val="15.115290641784668"/>
                <w:szCs w:val="15.115290641784668"/>
                <w:u w:val="none"/>
                <w:shd w:fill="auto" w:val="clear"/>
                <w:vertAlign w:val="baseline"/>
              </w:rPr>
            </w:pPr>
            <w:r w:rsidDel="00000000" w:rsidR="00000000" w:rsidRPr="00000000">
              <w:rPr>
                <w:rFonts w:ascii="Arial" w:cs="Arial" w:eastAsia="Arial" w:hAnsi="Arial"/>
                <w:b w:val="1"/>
                <w:i w:val="0"/>
                <w:smallCaps w:val="0"/>
                <w:strike w:val="0"/>
                <w:color w:val="0583b0"/>
                <w:sz w:val="15.115290641784668"/>
                <w:szCs w:val="15.115290641784668"/>
                <w:u w:val="none"/>
                <w:shd w:fill="auto" w:val="clear"/>
                <w:vertAlign w:val="baseline"/>
                <w:rtl w:val="0"/>
              </w:rPr>
              <w:t xml:space="preserve">Composition of Liabilities, 2010 </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1.91162109375" w:firstLine="0"/>
              <w:jc w:val="right"/>
              <w:rPr>
                <w:rFonts w:ascii="Arial" w:cs="Arial" w:eastAsia="Arial" w:hAnsi="Arial"/>
                <w:b w:val="1"/>
                <w:i w:val="0"/>
                <w:smallCaps w:val="0"/>
                <w:strike w:val="0"/>
                <w:color w:val="0583b0"/>
                <w:sz w:val="15.115290641784668"/>
                <w:szCs w:val="15.115290641784668"/>
                <w:u w:val="none"/>
                <w:shd w:fill="auto" w:val="clear"/>
                <w:vertAlign w:val="baseline"/>
              </w:rPr>
            </w:pPr>
            <w:r w:rsidDel="00000000" w:rsidR="00000000" w:rsidRPr="00000000">
              <w:rPr>
                <w:rFonts w:ascii="Arial" w:cs="Arial" w:eastAsia="Arial" w:hAnsi="Arial"/>
                <w:b w:val="1"/>
                <w:i w:val="0"/>
                <w:smallCaps w:val="0"/>
                <w:strike w:val="0"/>
                <w:color w:val="0583b0"/>
                <w:sz w:val="15.115290641784668"/>
                <w:szCs w:val="15.115290641784668"/>
                <w:u w:val="none"/>
                <w:shd w:fill="auto" w:val="clear"/>
                <w:vertAlign w:val="baseline"/>
                <w:rtl w:val="0"/>
              </w:rPr>
              <w:t xml:space="preserve">Gross International Reserves, 2012 </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17138671875" w:right="0" w:firstLine="0"/>
              <w:jc w:val="left"/>
              <w:rPr>
                <w:rFonts w:ascii="Arial" w:cs="Arial" w:eastAsia="Arial" w:hAnsi="Arial"/>
                <w:b w:val="0"/>
                <w:i w:val="0"/>
                <w:smallCaps w:val="0"/>
                <w:strike w:val="0"/>
                <w:color w:val="0583b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583b0"/>
                <w:sz w:val="11.336193084716797"/>
                <w:szCs w:val="11.336193084716797"/>
                <w:u w:val="none"/>
                <w:shd w:fill="auto" w:val="clear"/>
                <w:vertAlign w:val="baseline"/>
                <w:rtl w:val="0"/>
              </w:rPr>
              <w:t xml:space="preserve">(In percent of total liabilities) </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8.7158203125" w:firstLine="0"/>
              <w:jc w:val="right"/>
              <w:rPr>
                <w:rFonts w:ascii="Arial" w:cs="Arial" w:eastAsia="Arial" w:hAnsi="Arial"/>
                <w:b w:val="0"/>
                <w:i w:val="0"/>
                <w:smallCaps w:val="0"/>
                <w:strike w:val="0"/>
                <w:color w:val="0583b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583b0"/>
                <w:sz w:val="11.336193084716797"/>
                <w:szCs w:val="11.336193084716797"/>
                <w:u w:val="none"/>
                <w:shd w:fill="auto" w:val="clear"/>
                <w:vertAlign w:val="baseline"/>
                <w:rtl w:val="0"/>
              </w:rPr>
              <w:t xml:space="preserve">(As a percent of IMF Reserves Adequacy Metric) </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44.1192626953125" w:line="240" w:lineRule="auto"/>
              <w:ind w:left="201.30905151367188"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120 </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2672119140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Thailand </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8407287597656"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Debt Portfolio Eq. FDI </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8.11340332031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Peru </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20.0958251953125" w:line="240" w:lineRule="auto"/>
              <w:ind w:left="201.30905151367188"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100 </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6.5240478515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Brazil </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38.104248046875" w:line="240" w:lineRule="auto"/>
              <w:ind w:left="0" w:right="3646.2860107421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Russia </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30.8984375" w:line="240" w:lineRule="auto"/>
              <w:ind w:left="256.3621520996094"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80 </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6.1724853515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India </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38.104248046875" w:line="240" w:lineRule="auto"/>
              <w:ind w:left="0" w:right="3645.2984619140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Colombia </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38.104248046875" w:line="240" w:lineRule="auto"/>
              <w:ind w:left="0" w:right="3642.597656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Indonesia </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2962646484375"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60 </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32.10662841796875" w:line="240" w:lineRule="auto"/>
              <w:ind w:left="0" w:right="3647.9315185546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Poland </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38.10455322265625" w:line="240" w:lineRule="auto"/>
              <w:ind w:left="0" w:right="3642.41638183593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Chile </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9561157226562"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40 </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20.103759765625" w:line="240" w:lineRule="auto"/>
              <w:ind w:left="0" w:right="3642.5292968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Korea </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38.104248046875" w:line="240" w:lineRule="auto"/>
              <w:ind w:left="0" w:right="3636.7871093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Turkey </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351013183594"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20 </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9.3011474609375" w:line="240" w:lineRule="auto"/>
              <w:ind w:left="0" w:right="3639.61242675781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Mexico </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38.10455322265625" w:line="240" w:lineRule="auto"/>
              <w:ind w:left="0" w:right="3643.7438964843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South Africa </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1664123535156" w:right="0" w:firstLine="0"/>
              <w:jc w:val="lef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0 </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77.7069091796875" w:line="240" w:lineRule="auto"/>
              <w:ind w:left="0" w:right="272.41333007812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0 50 100 150 200 250 300 </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2028.392333984375" w:firstLine="0"/>
              <w:jc w:val="right"/>
              <w:rPr>
                <w:rFonts w:ascii="Arial" w:cs="Arial" w:eastAsia="Arial" w:hAnsi="Arial"/>
                <w:b w:val="0"/>
                <w:i w:val="0"/>
                <w:smallCaps w:val="0"/>
                <w:strike w:val="0"/>
                <w:color w:val="000000"/>
                <w:sz w:val="11.336193084716797"/>
                <w:szCs w:val="11.336193084716797"/>
                <w:u w:val="none"/>
                <w:shd w:fill="auto" w:val="clear"/>
                <w:vertAlign w:val="baseline"/>
              </w:rPr>
            </w:pPr>
            <w:r w:rsidDel="00000000" w:rsidR="00000000" w:rsidRPr="00000000">
              <w:rPr>
                <w:rFonts w:ascii="Arial" w:cs="Arial" w:eastAsia="Arial" w:hAnsi="Arial"/>
                <w:b w:val="0"/>
                <w:i w:val="0"/>
                <w:smallCaps w:val="0"/>
                <w:strike w:val="0"/>
                <w:color w:val="000000"/>
                <w:sz w:val="11.336193084716797"/>
                <w:szCs w:val="11.336193084716797"/>
                <w:u w:val="none"/>
                <w:shd w:fill="auto" w:val="clear"/>
                <w:vertAlign w:val="baseline"/>
                <w:rtl w:val="0"/>
              </w:rPr>
              <w:t xml:space="preserve">Source: IMF staff calculations.</w:t>
            </w:r>
          </w:p>
        </w:tc>
      </w:tr>
    </w:tbl>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453.538818359375" w:line="240" w:lineRule="auto"/>
        <w:ind w:left="0" w:right="1234.9194335937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Annex VI. India: Public and External Debt Sustainability Analysis</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398.30078125" w:line="282.7309226989746" w:lineRule="auto"/>
        <w:ind w:left="1418.7272644042969" w:right="773.71337890625" w:firstLine="13.2328796386718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India’s public debt remains sustainable given manageable interest rate costs and expected recovery in  the economy’s growth rate.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Under the baseline, the public debt-to-GDP ratio is forecast to decline  gradually to about 64 percent of GDP in the medium term from the current level of 68 percent, with  gross financing needs also reducing slightly to about 12 percent of GDP in 2018/19. While the baseline  scenario already uses conservative real GDP assumptions, further negative growth shocks represent one  of the major risks to the debt outlook. In addition to this, realization of contingent liabilities coming  from future bank recapitalization needs and liabilities of the electricity distribution companies may also  push the debt trajectory up above the 70% benchmark, before the debt-to-GDP ratio declines gradually  in the medium term. On the other hand, the captive domestic investor base is likely to mitigate the  impact of any real interest rate shocks.  </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316.81640625" w:line="240" w:lineRule="auto"/>
        <w:ind w:left="1440.98726749420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India’s public debt sustainability analysis is based on the following assumptions: </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275.670166015625" w:line="284.3075466156006" w:lineRule="auto"/>
        <w:ind w:left="2148.8174438476562" w:right="854.39208984375" w:hanging="713.49990844726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Macroeconomic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forecast at 4.6 percent (at factor cost) in 2013/14,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should slowly return to trend in the medium term (at around 6¾ percent). The WPI is  expected to fall from 7½ percent in 2012/13 to around 5¼ percent in the medium term.  Similarly, the CPI is projected to decline from 10½ percent in 2012/13 to around 6½ percent  in 2018/19. This baseline scenario assumes continued implementation of structural reforms  that do not require legislative approval, and a relatively benign global economic recovery  scenario as outlined in the WEO.  </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255.0262451171875" w:line="285.60582160949707" w:lineRule="auto"/>
        <w:ind w:left="1435.3213500976562" w:right="751.662597656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Fiscal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2013/14 central government budget deficit is expected to reach the  authorities’ deficit target of 4.8 percent of GDP, which corresponds to 5.3 percent under the  Fund’s definition. Over the medium term, this is expected to decline slowly toward  5.1 percent of GDP, while state government deficits should decline to 2 percent of GDP.  </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6213378906" w:lineRule="auto"/>
        <w:ind w:left="2508.8192749023438" w:right="881.88232421875" w:hanging="349.50241088867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Tax performance, especially for income taxes, is expected to increase slightly as ongoing  administrative measures continue to be implemented and base broadening is expected  to continue. Goods and Services Tax is not assumed in this baseline as it requires  legislative changes, including a constitutional amendment.  </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255.01922607421875" w:line="285.60582160949707" w:lineRule="auto"/>
        <w:ind w:left="2159.316864013672" w:right="1008.597412109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same time, some savings are likely to be found from petroleum subsidies, as the  diesel under-recoveries are eliminated, and the planned gradual introduction of cash  </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280.2191162109375" w:line="240" w:lineRule="auto"/>
        <w:ind w:left="1424.400811195373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5.02733707427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Ran Bi (SPR), Mehdi Raissi, and Rahul Anand.  </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92.5262451171875" w:line="252.2574806213379" w:lineRule="auto"/>
        <w:ind w:left="1436.4601135253906" w:right="790.614013671875" w:hanging="5.96878051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analysis of public debt sustainability is based on the framework developed for market access countries. See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Staff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Guidance Note for Public Debt Sustainability Analysis in Market Access Countries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May 2013.  </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80.8184814453125" w:line="258.5416889190674" w:lineRule="auto"/>
        <w:ind w:left="1438.9556884765625" w:right="927.82958984375" w:hanging="6.2611389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real GDP growth rates presented in the public and external DSA tables are based on market prices, as required  by WEO. However, to be consistent with the authorities’ measure of real GDP, the text here and other macro tables  present real GDP growth at factor cost. </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612.4371337890625" w:line="240" w:lineRule="auto"/>
        <w:ind w:left="0" w:right="897.7563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2514.2796325683594" w:right="909.791259765625" w:hanging="5.460662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transfers should help rationalize spending over the medium term. However, the recently  enacted Food Security Act will keep the subsidy bill high.  </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2506.9296264648438" w:right="892.257080078125" w:hanging="347.613067626953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are expected to be recapitalized to reach Basel III targets and some of the  debts of electricity distribution companies are to be assumed by the government, in line  with recent announcements.  </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26.8989562988281" w:right="852.67333984375" w:firstLine="8.6318969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Under the baseline projection, India’s debt ratio and gross financing needs will enter a declining path from 2014/15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primary deficit is projected to decline below its debt stabilizing threshold (estimated at 3.2 percent of GDP based on the 2018/19 projections) in 2013/14  and continue to improve gradually over the medium term. Therefore, gross financing needs are  expected to remain at 12¼–13 percent of GDP in 2013/14-2014/15 before gradually declining to  11¾ percent in 2018/19. Automatic debt dynamics arising from the interest rate-growth differential  will on average reduce the debt ratio by some 2¾ percentage points per year from 2013/14 to  2018/19. As a result, public debt-to-GDP ratio is expected to fall from 67¼ percent in 2013/14 to  64 percent in 2018/19. This is a more modest debt reduction than envisaged in the last staff report,  which projected a debt-to-GDP ratio of around 60 percent by 2017/18. The slower pace of debt  reduction is due to the weaker growth outlook (especially in the near term) and implementation of  the Food Security Act.  </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82160949707" w:lineRule="auto"/>
        <w:ind w:left="1424.7990417480469" w:right="758.131103515625" w:firstLine="14.69985961914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India faces relatively low risks to debt sustainability under the baseline, but it could be  vulnerable to a slower real GDP growth and a contingent liability shock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heat map suggests  that the debt burden benchmark and the gross financing needs threshold are exceeded under one or  </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3.73233795166016" w:lineRule="auto"/>
        <w:ind w:left="1428.5989379882812" w:right="748.828125" w:firstLine="12.768859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both of these two shocks. A one-standard deviation shock to GDP growth pushes the debt-to-GDP  ratio to 72 percent in 2015/16, while under the financial sector contingent liability shock (which could  arise from losses at public banks),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debt-to-GDP ratio peaks at 76 percent in 2015/16. Both  shocks, however, do not change the downward debt trajectory in the medium term. The lack of fiscal  adjustment is another principal risk to debt sustainability in India’s context. An unchanged primary  balance would raise the debt ratio to 68 percent in 2015/16 before trending downward. Finally, the  combined macro-fiscal shock also has a large level effect but does not change the direction of the  debt trajectory. The debt profile, on the other hand, is at risk to market perception shocks and  external financing requirements. In fact, a real interest rate shock would slow down debt reduction  considerably. However, these two shocks are not very relevant for India given that most of the debt is  financed through a captive domestic investor base, the very small external debt is mostly from  official creditors, and more than adequate international reserves are available in the rare case that  external financing needs arise. The upside risks include better tax buoyancy, a GST and a new Direct  Tax Code that improve efficiency and lead to near-term revenue gains. A strong revival of the  economy could also return India to the debt dynamics prevailing before the global financial crisis.  </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521.385498046875" w:line="240" w:lineRule="auto"/>
        <w:ind w:left="1424.3989801406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0" w:line="252.24989891052246" w:lineRule="auto"/>
        <w:ind w:left="1438.9743041992188" w:right="1170.91552734375" w:hanging="13.666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Due to the lack of data on the actual public bank recapitalization needs, the default shock of 10 percent of total  banking sector assets is used. </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612.4310302734375"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553.148193359375" w:line="285.60582160949707" w:lineRule="auto"/>
        <w:ind w:left="1425.8702087402344" w:right="836.01928710937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There is no evidence of a systematic projection bias in the baseline assumptions and  the projected fiscal adjustment is in line with other countries’ experiences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forecast track  record is comparable to that of all other surveillance countries. The median forecast error for the  primary balance and inflation during 2004–12 is at around 1 percent of GDP and in line with other  countries. Forecast error for real GDP growth, however, is somewhat larger than in other countries  given India’s economic growth volatility. India’s projected fiscal adjustment (an improvement of  around ½ percentage points in cyclically-adjusted primary balance/GDP over the medium term) is  very modest and should be achievable. This magnitude of adjustment is also in line with other  countries’ experiences, with a 3-year adjustment in cyclically-adjusted primary balance at  38 percentile among all surveillance countries. Finally, the boom-bust analysis is triggered because  India had a positive output gap in 2010–12 before a negative gap opened in 2013. The baseline  projection captures the boom-bust cycle but also reflects India’s higher real growth rate, even in the  downturns, than other highly-indebted market access countries. </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9259.742431640625" w:line="240" w:lineRule="auto"/>
        <w:ind w:left="0" w:right="899.1967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0"/>
        <w:tblW w:w="9314.400024414062" w:type="dxa"/>
        <w:jc w:val="left"/>
        <w:tblInd w:w="1540.00017642974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249.5999145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VI. Figure 1. India Public DSA—Risk Assessment  </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28.922119140625" w:line="240" w:lineRule="auto"/>
              <w:ind w:left="0" w:right="4231.2835693359375" w:firstLine="0"/>
              <w:jc w:val="right"/>
              <w:rPr>
                <w:rFonts w:ascii="Arial" w:cs="Arial" w:eastAsia="Arial" w:hAnsi="Arial"/>
                <w:b w:val="1"/>
                <w:i w:val="0"/>
                <w:smallCaps w:val="0"/>
                <w:strike w:val="0"/>
                <w:color w:val="000000"/>
                <w:sz w:val="16.999998092651367"/>
                <w:szCs w:val="16.999998092651367"/>
                <w:u w:val="none"/>
                <w:shd w:fill="auto" w:val="clear"/>
                <w:vertAlign w:val="baseline"/>
              </w:rPr>
            </w:pPr>
            <w:r w:rsidDel="00000000" w:rsidR="00000000" w:rsidRPr="00000000">
              <w:rPr>
                <w:rFonts w:ascii="Arial" w:cs="Arial" w:eastAsia="Arial" w:hAnsi="Arial"/>
                <w:b w:val="1"/>
                <w:i w:val="0"/>
                <w:smallCaps w:val="0"/>
                <w:strike w:val="0"/>
                <w:color w:val="000000"/>
                <w:sz w:val="16.999998092651367"/>
                <w:szCs w:val="16.999998092651367"/>
                <w:u w:val="none"/>
                <w:shd w:fill="auto" w:val="clear"/>
                <w:vertAlign w:val="baseline"/>
                <w:rtl w:val="0"/>
              </w:rPr>
              <w:t xml:space="preserve">Heat Map </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307.607421875" w:line="240" w:lineRule="auto"/>
              <w:ind w:left="0" w:right="2458.30261230468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Exchange Rate  </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0892333984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Contingent  </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4541625976562"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3.599664370218914"/>
                <w:szCs w:val="13.59966437021891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Real GDP  </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Primary Balance  </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8.425292968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Real Interest  </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41.9580078125" w:line="240" w:lineRule="auto"/>
              <w:ind w:left="0" w:right="2725.8636474609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Shock </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6.207275390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Liability shock </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8284301757812"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Growth Shock </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8.424072265625"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Shock </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9.9029541015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Rate Shock </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221.9580078125" w:line="240" w:lineRule="auto"/>
              <w:ind w:left="0" w:right="0" w:firstLine="0"/>
              <w:jc w:val="center"/>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Primary Balance  </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8.4289550781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Real Interest  </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8.30322265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Exchange Rate  </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8.288574218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Contingent  </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1.644287109375"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Real GDP  </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8270263671875" w:right="0" w:firstLine="0"/>
              <w:jc w:val="left"/>
              <w:rPr>
                <w:rFonts w:ascii="Arial" w:cs="Arial" w:eastAsia="Arial" w:hAnsi="Arial"/>
                <w:b w:val="0"/>
                <w:i w:val="0"/>
                <w:smallCaps w:val="0"/>
                <w:strike w:val="0"/>
                <w:color w:val="000000"/>
                <w:sz w:val="8.159798622131348"/>
                <w:szCs w:val="8.159798622131348"/>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3.599664370218914"/>
                <w:szCs w:val="13.59966437021891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59798622131348"/>
                <w:szCs w:val="8.159798622131348"/>
                <w:u w:val="none"/>
                <w:shd w:fill="auto" w:val="clear"/>
                <w:vertAlign w:val="baseline"/>
                <w:rtl w:val="0"/>
              </w:rPr>
              <w:t xml:space="preserve"> </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8.4100341796875"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Shock </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9.9066162109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Rate Shock </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8636474609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Shock </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0.7141113281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Liability Shock </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8186645507812"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Growth Shock </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135.557861328125" w:line="240" w:lineRule="auto"/>
              <w:ind w:left="0" w:right="3387.9254150390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Change in the  </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1.829833984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Public Debt  </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12512207031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Foreign  </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External  </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6543579101562"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Market  </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4541625976562" w:right="0" w:firstLine="0"/>
              <w:jc w:val="left"/>
              <w:rPr>
                <w:rFonts w:ascii="Arial" w:cs="Arial" w:eastAsia="Arial" w:hAnsi="Arial"/>
                <w:b w:val="0"/>
                <w:i w:val="0"/>
                <w:smallCaps w:val="0"/>
                <w:strike w:val="0"/>
                <w:color w:val="000000"/>
                <w:sz w:val="8.159798622131348"/>
                <w:szCs w:val="8.159798622131348"/>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3.599664370218914"/>
                <w:szCs w:val="13.59966437021891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159798622131348"/>
                <w:szCs w:val="8.159798622131348"/>
                <w:u w:val="none"/>
                <w:shd w:fill="auto" w:val="clear"/>
                <w:vertAlign w:val="baseline"/>
                <w:rtl w:val="0"/>
              </w:rPr>
              <w:t xml:space="preserve"> </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6.9537353515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Share of Short </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6.36718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Held by Non </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0.4199218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Currency  </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Financing  </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3.251953125"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Perception </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0872802734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Term Debt </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1.669311523437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Residents </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6988525390625" w:firstLine="0"/>
              <w:jc w:val="righ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Debt </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0.048828125" w:right="0" w:firstLine="0"/>
              <w:jc w:val="left"/>
              <w:rPr>
                <w:rFonts w:ascii="Arial" w:cs="Arial" w:eastAsia="Arial" w:hAnsi="Arial"/>
                <w:b w:val="0"/>
                <w:i w:val="0"/>
                <w:smallCaps w:val="0"/>
                <w:strike w:val="0"/>
                <w:color w:val="000000"/>
                <w:sz w:val="12.239797592163086"/>
                <w:szCs w:val="12.239797592163086"/>
                <w:u w:val="none"/>
                <w:shd w:fill="auto" w:val="clear"/>
                <w:vertAlign w:val="baseline"/>
              </w:rPr>
            </w:pPr>
            <w:r w:rsidDel="00000000" w:rsidR="00000000" w:rsidRPr="00000000">
              <w:rPr>
                <w:rFonts w:ascii="Arial" w:cs="Arial" w:eastAsia="Arial" w:hAnsi="Arial"/>
                <w:b w:val="0"/>
                <w:i w:val="0"/>
                <w:smallCaps w:val="0"/>
                <w:strike w:val="0"/>
                <w:color w:val="000000"/>
                <w:sz w:val="12.239797592163086"/>
                <w:szCs w:val="12.239797592163086"/>
                <w:u w:val="none"/>
                <w:shd w:fill="auto" w:val="clear"/>
                <w:vertAlign w:val="baseline"/>
                <w:rtl w:val="0"/>
              </w:rPr>
              <w:t xml:space="preserve">Requirements </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254.752197265625" w:line="240" w:lineRule="auto"/>
              <w:ind w:left="0" w:right="2118.087158203125" w:firstLine="0"/>
              <w:jc w:val="right"/>
              <w:rPr>
                <w:rFonts w:ascii="Arial" w:cs="Arial" w:eastAsia="Arial" w:hAnsi="Arial"/>
                <w:b w:val="1"/>
                <w:i w:val="0"/>
                <w:smallCaps w:val="0"/>
                <w:strike w:val="0"/>
                <w:color w:val="000000"/>
                <w:sz w:val="16.999998092651367"/>
                <w:szCs w:val="16.999998092651367"/>
                <w:u w:val="none"/>
                <w:shd w:fill="auto" w:val="clear"/>
                <w:vertAlign w:val="baseline"/>
              </w:rPr>
            </w:pPr>
            <w:r w:rsidDel="00000000" w:rsidR="00000000" w:rsidRPr="00000000">
              <w:rPr>
                <w:rFonts w:ascii="Arial" w:cs="Arial" w:eastAsia="Arial" w:hAnsi="Arial"/>
                <w:b w:val="1"/>
                <w:i w:val="0"/>
                <w:smallCaps w:val="0"/>
                <w:strike w:val="0"/>
                <w:color w:val="000000"/>
                <w:sz w:val="16.999998092651367"/>
                <w:szCs w:val="16.999998092651367"/>
                <w:u w:val="none"/>
                <w:shd w:fill="auto" w:val="clear"/>
                <w:vertAlign w:val="baseline"/>
                <w:rtl w:val="0"/>
              </w:rPr>
              <w:t xml:space="preserve">Evolution of Predictive Densities of Gross Nominal Public Debt </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53.814697265625" w:line="240" w:lineRule="auto"/>
              <w:ind w:left="0" w:right="0" w:firstLine="0"/>
              <w:jc w:val="center"/>
              <w:rPr>
                <w:rFonts w:ascii="Arial" w:cs="Arial" w:eastAsia="Arial" w:hAnsi="Arial"/>
                <w:b w:val="0"/>
                <w:i w:val="0"/>
                <w:smallCaps w:val="0"/>
                <w:strike w:val="0"/>
                <w:color w:val="000000"/>
                <w:sz w:val="13.25949764251709"/>
                <w:szCs w:val="13.25949764251709"/>
                <w:u w:val="none"/>
                <w:shd w:fill="auto" w:val="clear"/>
                <w:vertAlign w:val="baseline"/>
              </w:rPr>
            </w:pPr>
            <w:r w:rsidDel="00000000" w:rsidR="00000000" w:rsidRPr="00000000">
              <w:rPr>
                <w:rFonts w:ascii="Arial" w:cs="Arial" w:eastAsia="Arial" w:hAnsi="Arial"/>
                <w:b w:val="0"/>
                <w:i w:val="0"/>
                <w:smallCaps w:val="0"/>
                <w:strike w:val="0"/>
                <w:color w:val="000000"/>
                <w:sz w:val="13.25949764251709"/>
                <w:szCs w:val="13.25949764251709"/>
                <w:u w:val="none"/>
                <w:shd w:fill="auto" w:val="clear"/>
                <w:vertAlign w:val="baseline"/>
                <w:rtl w:val="0"/>
              </w:rPr>
              <w:t xml:space="preserve">(in percent of GDP) </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57.52685546875" w:line="240" w:lineRule="auto"/>
              <w:ind w:left="1191.81640625"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Baseline Percentiles: 10th-25th 25th-75th 75th-90th </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180.897216796875" w:line="240" w:lineRule="auto"/>
              <w:ind w:left="509.9766540527344" w:right="0" w:firstLine="0"/>
              <w:jc w:val="lef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Symmetric Distribution </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8.7304687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Restricted (Asymmetric) Distribution </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63.5058593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80 </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3088684082031"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80 </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97.087402343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70 </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2.3793029785156"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70 </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97.0886230468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60 </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9727783203125"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60 </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97.0886230468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50 </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7.4252319335938"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50 </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97.0886230468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40 </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7317810058594"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40 </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98.295898437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30 </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3005981445312"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30 </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3.9501953125" w:firstLine="0"/>
              <w:jc w:val="right"/>
              <w:rPr>
                <w:rFonts w:ascii="Arial" w:cs="Arial" w:eastAsia="Arial" w:hAnsi="Arial"/>
                <w:b w:val="1"/>
                <w:i w:val="0"/>
                <w:smallCaps w:val="0"/>
                <w:strike w:val="0"/>
                <w:color w:val="000000"/>
                <w:sz w:val="10.436999320983887"/>
                <w:szCs w:val="10.436999320983887"/>
                <w:u w:val="none"/>
                <w:shd w:fill="auto" w:val="clear"/>
                <w:vertAlign w:val="baseline"/>
              </w:rPr>
            </w:pPr>
            <w:r w:rsidDel="00000000" w:rsidR="00000000" w:rsidRPr="00000000">
              <w:rPr>
                <w:rFonts w:ascii="Arial" w:cs="Arial" w:eastAsia="Arial" w:hAnsi="Arial"/>
                <w:b w:val="1"/>
                <w:i w:val="0"/>
                <w:smallCaps w:val="0"/>
                <w:strike w:val="0"/>
                <w:color w:val="000000"/>
                <w:sz w:val="10.436999320983887"/>
                <w:szCs w:val="10.436999320983887"/>
                <w:u w:val="none"/>
                <w:shd w:fill="auto" w:val="clear"/>
                <w:vertAlign w:val="baseline"/>
                <w:rtl w:val="0"/>
              </w:rPr>
              <w:t xml:space="preserve">Restrictions on upside shocks: </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39.43603515625"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20 </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1.20361328125" w:firstLine="0"/>
              <w:jc w:val="right"/>
              <w:rPr>
                <w:rFonts w:ascii="Arial" w:cs="Arial" w:eastAsia="Arial" w:hAnsi="Arial"/>
                <w:b w:val="0"/>
                <w:i w:val="0"/>
                <w:smallCaps w:val="0"/>
                <w:strike w:val="0"/>
                <w:color w:val="000000"/>
                <w:sz w:val="10.436999320983887"/>
                <w:szCs w:val="10.436999320983887"/>
                <w:u w:val="none"/>
                <w:shd w:fill="auto" w:val="clear"/>
                <w:vertAlign w:val="baseline"/>
              </w:rPr>
            </w:pPr>
            <w:r w:rsidDel="00000000" w:rsidR="00000000" w:rsidRPr="00000000">
              <w:rPr>
                <w:rFonts w:ascii="Arial" w:cs="Arial" w:eastAsia="Arial" w:hAnsi="Arial"/>
                <w:b w:val="0"/>
                <w:i w:val="0"/>
                <w:smallCaps w:val="0"/>
                <w:strike w:val="0"/>
                <w:color w:val="000000"/>
                <w:sz w:val="10.436999320983887"/>
                <w:szCs w:val="10.436999320983887"/>
                <w:u w:val="none"/>
                <w:shd w:fill="auto" w:val="clear"/>
                <w:vertAlign w:val="baseline"/>
                <w:rtl w:val="0"/>
              </w:rPr>
              <w:t xml:space="preserve">no restriction on the growth rate shock </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043212890625"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20 </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657958984375" w:line="240" w:lineRule="auto"/>
              <w:ind w:left="0" w:right="1276.396484375" w:firstLine="0"/>
              <w:jc w:val="right"/>
              <w:rPr>
                <w:rFonts w:ascii="Arial" w:cs="Arial" w:eastAsia="Arial" w:hAnsi="Arial"/>
                <w:b w:val="0"/>
                <w:i w:val="0"/>
                <w:smallCaps w:val="0"/>
                <w:strike w:val="0"/>
                <w:color w:val="000000"/>
                <w:sz w:val="10.436999320983887"/>
                <w:szCs w:val="10.436999320983887"/>
                <w:u w:val="none"/>
                <w:shd w:fill="auto" w:val="clear"/>
                <w:vertAlign w:val="baseline"/>
              </w:rPr>
            </w:pPr>
            <w:r w:rsidDel="00000000" w:rsidR="00000000" w:rsidRPr="00000000">
              <w:rPr>
                <w:rFonts w:ascii="Arial" w:cs="Arial" w:eastAsia="Arial" w:hAnsi="Arial"/>
                <w:b w:val="0"/>
                <w:i w:val="0"/>
                <w:smallCaps w:val="0"/>
                <w:strike w:val="0"/>
                <w:color w:val="000000"/>
                <w:sz w:val="10.436999320983887"/>
                <w:szCs w:val="10.436999320983887"/>
                <w:u w:val="none"/>
                <w:shd w:fill="auto" w:val="clear"/>
                <w:vertAlign w:val="baseline"/>
                <w:rtl w:val="0"/>
              </w:rPr>
              <w:t xml:space="preserve">no restriction on the interest rate shock </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10 </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7.6908874511719"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10 </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7.9052734375" w:firstLine="0"/>
              <w:jc w:val="right"/>
              <w:rPr>
                <w:rFonts w:ascii="Arial" w:cs="Arial" w:eastAsia="Arial" w:hAnsi="Arial"/>
                <w:b w:val="0"/>
                <w:i w:val="0"/>
                <w:smallCaps w:val="0"/>
                <w:strike w:val="0"/>
                <w:color w:val="000000"/>
                <w:sz w:val="10.436999320983887"/>
                <w:szCs w:val="10.436999320983887"/>
                <w:u w:val="none"/>
                <w:shd w:fill="auto" w:val="clear"/>
                <w:vertAlign w:val="baseline"/>
              </w:rPr>
            </w:pPr>
            <w:r w:rsidDel="00000000" w:rsidR="00000000" w:rsidRPr="00000000">
              <w:rPr>
                <w:rFonts w:ascii="Arial" w:cs="Arial" w:eastAsia="Arial" w:hAnsi="Arial"/>
                <w:b w:val="0"/>
                <w:i w:val="0"/>
                <w:smallCaps w:val="0"/>
                <w:strike w:val="0"/>
                <w:color w:val="000000"/>
                <w:sz w:val="10.436999320983887"/>
                <w:szCs w:val="10.436999320983887"/>
                <w:u w:val="none"/>
                <w:shd w:fill="auto" w:val="clear"/>
                <w:vertAlign w:val="baseline"/>
                <w:rtl w:val="0"/>
              </w:rPr>
              <w:t xml:space="preserve">0 is the max positive pb shock (percent GDP) </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21.0015869140625" w:line="240" w:lineRule="auto"/>
              <w:ind w:left="0" w:right="1183.9483642578125" w:firstLine="0"/>
              <w:jc w:val="right"/>
              <w:rPr>
                <w:rFonts w:ascii="Arial" w:cs="Arial" w:eastAsia="Arial" w:hAnsi="Arial"/>
                <w:b w:val="0"/>
                <w:i w:val="0"/>
                <w:smallCaps w:val="0"/>
                <w:strike w:val="0"/>
                <w:color w:val="000000"/>
                <w:sz w:val="10.436999320983887"/>
                <w:szCs w:val="10.436999320983887"/>
                <w:u w:val="none"/>
                <w:shd w:fill="auto" w:val="clear"/>
                <w:vertAlign w:val="baseline"/>
              </w:rPr>
            </w:pPr>
            <w:r w:rsidDel="00000000" w:rsidR="00000000" w:rsidRPr="00000000">
              <w:rPr>
                <w:rFonts w:ascii="Arial" w:cs="Arial" w:eastAsia="Arial" w:hAnsi="Arial"/>
                <w:b w:val="0"/>
                <w:i w:val="0"/>
                <w:smallCaps w:val="0"/>
                <w:strike w:val="0"/>
                <w:color w:val="000000"/>
                <w:sz w:val="10.436999320983887"/>
                <w:szCs w:val="10.436999320983887"/>
                <w:u w:val="none"/>
                <w:shd w:fill="auto" w:val="clear"/>
                <w:vertAlign w:val="baseline"/>
                <w:rtl w:val="0"/>
              </w:rPr>
              <w:t xml:space="preserve">no restriction on the exchange rate shock </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6.67175292968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0 </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3769836425781"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0 </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33.486328125" w:line="240" w:lineRule="auto"/>
              <w:ind w:left="0" w:right="941.566162109375" w:firstLine="0"/>
              <w:jc w:val="righ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2011/12 2013/14 2015/16 2017/18 </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4454650878906" w:right="0" w:firstLine="0"/>
              <w:jc w:val="left"/>
              <w:rPr>
                <w:rFonts w:ascii="Arial" w:cs="Arial" w:eastAsia="Arial" w:hAnsi="Arial"/>
                <w:b w:val="0"/>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0"/>
                <w:i w:val="0"/>
                <w:smallCaps w:val="0"/>
                <w:strike w:val="0"/>
                <w:color w:val="000000"/>
                <w:sz w:val="13.27289867401123"/>
                <w:szCs w:val="13.27289867401123"/>
                <w:u w:val="none"/>
                <w:shd w:fill="auto" w:val="clear"/>
                <w:vertAlign w:val="baseline"/>
                <w:rtl w:val="0"/>
              </w:rPr>
              <w:t xml:space="preserve">2011/12 2013/14 2015/16 2017/18 </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187.03369140625" w:line="240" w:lineRule="auto"/>
              <w:ind w:left="0" w:right="0" w:firstLine="0"/>
              <w:jc w:val="center"/>
              <w:rPr>
                <w:rFonts w:ascii="Arial" w:cs="Arial" w:eastAsia="Arial" w:hAnsi="Arial"/>
                <w:b w:val="1"/>
                <w:i w:val="0"/>
                <w:smallCaps w:val="0"/>
                <w:strike w:val="0"/>
                <w:color w:val="000000"/>
                <w:sz w:val="16.999998092651367"/>
                <w:szCs w:val="16.999998092651367"/>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999998092651367"/>
                <w:szCs w:val="16.999998092651367"/>
                <w:u w:val="none"/>
                <w:shd w:fill="auto" w:val="clear"/>
                <w:vertAlign w:val="baseline"/>
                <w:rtl w:val="0"/>
              </w:rPr>
              <w:t xml:space="preserve">Debt Profile Vulnerabilities </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62.276611328125" w:line="240" w:lineRule="auto"/>
              <w:ind w:left="0" w:right="0" w:firstLine="0"/>
              <w:jc w:val="center"/>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(Indicators vis-à-vis risk assessment benchmarks, in 2012) </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28.4783935546875" w:line="240" w:lineRule="auto"/>
              <w:ind w:left="2023.8482666015625" w:right="0" w:firstLine="0"/>
              <w:jc w:val="left"/>
              <w:rPr>
                <w:rFonts w:ascii="Arial" w:cs="Arial" w:eastAsia="Arial" w:hAnsi="Arial"/>
                <w:b w:val="0"/>
                <w:i w:val="0"/>
                <w:smallCaps w:val="0"/>
                <w:strike w:val="0"/>
                <w:color w:val="000000"/>
                <w:sz w:val="13.25949764251709"/>
                <w:szCs w:val="13.25949764251709"/>
                <w:u w:val="none"/>
                <w:shd w:fill="auto" w:val="clear"/>
                <w:vertAlign w:val="baseline"/>
              </w:rPr>
            </w:pPr>
            <w:r w:rsidDel="00000000" w:rsidR="00000000" w:rsidRPr="00000000">
              <w:rPr>
                <w:rFonts w:ascii="Arial" w:cs="Arial" w:eastAsia="Arial" w:hAnsi="Arial"/>
                <w:b w:val="0"/>
                <w:i w:val="0"/>
                <w:smallCaps w:val="0"/>
                <w:strike w:val="0"/>
                <w:color w:val="000000"/>
                <w:sz w:val="13.25949764251709"/>
                <w:szCs w:val="13.25949764251709"/>
                <w:u w:val="none"/>
                <w:shd w:fill="auto" w:val="clear"/>
                <w:vertAlign w:val="baseline"/>
                <w:rtl w:val="0"/>
              </w:rPr>
              <w:t xml:space="preserve">India </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6.19140625" w:right="0" w:firstLine="0"/>
              <w:jc w:val="left"/>
              <w:rPr>
                <w:rFonts w:ascii="Arial" w:cs="Arial" w:eastAsia="Arial" w:hAnsi="Arial"/>
                <w:b w:val="0"/>
                <w:i w:val="0"/>
                <w:smallCaps w:val="0"/>
                <w:strike w:val="0"/>
                <w:color w:val="000000"/>
                <w:sz w:val="13.25949764251709"/>
                <w:szCs w:val="13.25949764251709"/>
                <w:u w:val="none"/>
                <w:shd w:fill="auto" w:val="clear"/>
                <w:vertAlign w:val="baseline"/>
              </w:rPr>
            </w:pPr>
            <w:r w:rsidDel="00000000" w:rsidR="00000000" w:rsidRPr="00000000">
              <w:rPr>
                <w:rFonts w:ascii="Arial" w:cs="Arial" w:eastAsia="Arial" w:hAnsi="Arial"/>
                <w:b w:val="0"/>
                <w:i w:val="0"/>
                <w:smallCaps w:val="0"/>
                <w:strike w:val="0"/>
                <w:color w:val="000000"/>
                <w:sz w:val="13.25949764251709"/>
                <w:szCs w:val="13.25949764251709"/>
                <w:u w:val="none"/>
                <w:shd w:fill="auto" w:val="clear"/>
                <w:vertAlign w:val="baseline"/>
                <w:rtl w:val="0"/>
              </w:rPr>
              <w:t xml:space="preserve">Lower early warning </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6.8780517578125" w:firstLine="0"/>
              <w:jc w:val="right"/>
              <w:rPr>
                <w:rFonts w:ascii="Arial" w:cs="Arial" w:eastAsia="Arial" w:hAnsi="Arial"/>
                <w:b w:val="0"/>
                <w:i w:val="0"/>
                <w:smallCaps w:val="0"/>
                <w:strike w:val="0"/>
                <w:color w:val="000000"/>
                <w:sz w:val="13.25949764251709"/>
                <w:szCs w:val="13.25949764251709"/>
                <w:u w:val="none"/>
                <w:shd w:fill="auto" w:val="clear"/>
                <w:vertAlign w:val="baseline"/>
              </w:rPr>
            </w:pPr>
            <w:r w:rsidDel="00000000" w:rsidR="00000000" w:rsidRPr="00000000">
              <w:rPr>
                <w:rFonts w:ascii="Arial" w:cs="Arial" w:eastAsia="Arial" w:hAnsi="Arial"/>
                <w:b w:val="0"/>
                <w:i w:val="0"/>
                <w:smallCaps w:val="0"/>
                <w:strike w:val="0"/>
                <w:color w:val="000000"/>
                <w:sz w:val="13.25949764251709"/>
                <w:szCs w:val="13.25949764251709"/>
                <w:u w:val="none"/>
                <w:shd w:fill="auto" w:val="clear"/>
                <w:vertAlign w:val="baseline"/>
                <w:rtl w:val="0"/>
              </w:rPr>
              <w:t xml:space="preserve">Upper early warning </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189.6014404296875" w:line="240" w:lineRule="auto"/>
              <w:ind w:left="1195.880126953125" w:right="0" w:firstLine="0"/>
              <w:jc w:val="lef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590  </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240" w:lineRule="auto"/>
              <w:ind w:left="1222.9824829101562" w:right="0" w:firstLine="0"/>
              <w:jc w:val="lef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bp </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5.706787109375"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1 </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6844482421875" w:firstLine="0"/>
              <w:jc w:val="righ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60 </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1287841796875"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600 </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3.7106323242188"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15 </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4.3212890625" w:firstLine="0"/>
              <w:jc w:val="righ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45 </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230.0177001953125" w:line="240" w:lineRule="auto"/>
              <w:ind w:left="2941.7755126953125" w:right="0" w:firstLine="0"/>
              <w:jc w:val="lef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10% </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557.60986328125" w:line="240" w:lineRule="auto"/>
              <w:ind w:left="3875.966796875"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0.5 </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6844482421875" w:firstLine="0"/>
              <w:jc w:val="righ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20 </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4.3212890625" w:firstLine="0"/>
              <w:jc w:val="righ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15 </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342590332031"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200 </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6795654296875" w:right="0" w:firstLine="0"/>
              <w:jc w:val="left"/>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5 </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77.6141357421875" w:line="240" w:lineRule="auto"/>
              <w:ind w:left="0" w:right="2676.2188720703125" w:firstLine="0"/>
              <w:jc w:val="righ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5% </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38.0120849609375" w:line="240" w:lineRule="auto"/>
              <w:ind w:left="0" w:right="900.2130126953125" w:firstLine="0"/>
              <w:jc w:val="righ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0% </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6.2152099609375" w:firstLine="0"/>
              <w:jc w:val="right"/>
              <w:rPr>
                <w:rFonts w:ascii="Arial" w:cs="Arial" w:eastAsia="Arial" w:hAnsi="Arial"/>
                <w:b w:val="1"/>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1"/>
                <w:i w:val="0"/>
                <w:smallCaps w:val="0"/>
                <w:strike w:val="0"/>
                <w:color w:val="000000"/>
                <w:sz w:val="11.344499588012695"/>
                <w:szCs w:val="11.344499588012695"/>
                <w:u w:val="none"/>
                <w:shd w:fill="auto" w:val="clear"/>
                <w:vertAlign w:val="baseline"/>
                <w:rtl w:val="0"/>
              </w:rPr>
              <w:t xml:space="preserve">0% </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92.3333740234375" w:line="240" w:lineRule="auto"/>
              <w:ind w:left="0" w:right="4134.805908203125" w:firstLine="0"/>
              <w:jc w:val="right"/>
              <w:rPr>
                <w:rFonts w:ascii="Calibri" w:cs="Calibri" w:eastAsia="Calibri" w:hAnsi="Calibri"/>
                <w:b w:val="0"/>
                <w:i w:val="0"/>
                <w:smallCaps w:val="0"/>
                <w:strike w:val="0"/>
                <w:color w:val="ffffff"/>
                <w:sz w:val="5.6720991134643555"/>
                <w:szCs w:val="5.6720991134643555"/>
                <w:u w:val="none"/>
                <w:shd w:fill="auto" w:val="clear"/>
                <w:vertAlign w:val="baseline"/>
              </w:rPr>
            </w:pPr>
            <w:r w:rsidDel="00000000" w:rsidR="00000000" w:rsidRPr="00000000">
              <w:rPr>
                <w:rFonts w:ascii="Calibri" w:cs="Calibri" w:eastAsia="Calibri" w:hAnsi="Calibri"/>
                <w:b w:val="0"/>
                <w:i w:val="0"/>
                <w:smallCaps w:val="0"/>
                <w:strike w:val="0"/>
                <w:color w:val="ffffff"/>
                <w:sz w:val="5.6720991134643555"/>
                <w:szCs w:val="5.6720991134643555"/>
                <w:u w:val="none"/>
                <w:shd w:fill="auto" w:val="clear"/>
                <w:vertAlign w:val="baseline"/>
                <w:rtl w:val="0"/>
              </w:rPr>
              <w:t xml:space="preserve">1 2 </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4.80712890625" w:firstLine="0"/>
              <w:jc w:val="right"/>
              <w:rPr>
                <w:rFonts w:ascii="Calibri" w:cs="Calibri" w:eastAsia="Calibri" w:hAnsi="Calibri"/>
                <w:b w:val="0"/>
                <w:i w:val="0"/>
                <w:smallCaps w:val="0"/>
                <w:strike w:val="0"/>
                <w:color w:val="ffffff"/>
                <w:sz w:val="5.6720991134643555"/>
                <w:szCs w:val="5.6720991134643555"/>
                <w:u w:val="none"/>
                <w:shd w:fill="auto" w:val="clear"/>
                <w:vertAlign w:val="baseline"/>
              </w:rPr>
            </w:pPr>
            <w:r w:rsidDel="00000000" w:rsidR="00000000" w:rsidRPr="00000000">
              <w:rPr>
                <w:rFonts w:ascii="Calibri" w:cs="Calibri" w:eastAsia="Calibri" w:hAnsi="Calibri"/>
                <w:b w:val="0"/>
                <w:i w:val="0"/>
                <w:smallCaps w:val="0"/>
                <w:strike w:val="0"/>
                <w:color w:val="ffffff"/>
                <w:sz w:val="5.6720991134643555"/>
                <w:szCs w:val="5.6720991134643555"/>
                <w:u w:val="none"/>
                <w:shd w:fill="auto" w:val="clear"/>
                <w:vertAlign w:val="baseline"/>
                <w:rtl w:val="0"/>
              </w:rPr>
              <w:t xml:space="preserve">1 2 </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6.00830078125" w:firstLine="0"/>
              <w:jc w:val="right"/>
              <w:rPr>
                <w:rFonts w:ascii="Calibri" w:cs="Calibri" w:eastAsia="Calibri" w:hAnsi="Calibri"/>
                <w:b w:val="0"/>
                <w:i w:val="0"/>
                <w:smallCaps w:val="0"/>
                <w:strike w:val="0"/>
                <w:color w:val="ffffff"/>
                <w:sz w:val="5.6720991134643555"/>
                <w:szCs w:val="5.6720991134643555"/>
                <w:u w:val="none"/>
                <w:shd w:fill="auto" w:val="clear"/>
                <w:vertAlign w:val="baseline"/>
              </w:rPr>
            </w:pPr>
            <w:r w:rsidDel="00000000" w:rsidR="00000000" w:rsidRPr="00000000">
              <w:rPr>
                <w:rFonts w:ascii="Calibri" w:cs="Calibri" w:eastAsia="Calibri" w:hAnsi="Calibri"/>
                <w:b w:val="0"/>
                <w:i w:val="0"/>
                <w:smallCaps w:val="0"/>
                <w:strike w:val="0"/>
                <w:color w:val="ffffff"/>
                <w:sz w:val="5.6720991134643555"/>
                <w:szCs w:val="5.6720991134643555"/>
                <w:u w:val="none"/>
                <w:shd w:fill="auto" w:val="clear"/>
                <w:vertAlign w:val="baseline"/>
                <w:rtl w:val="0"/>
              </w:rPr>
              <w:t xml:space="preserve">1 2 </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6234436035156" w:right="0" w:firstLine="0"/>
              <w:jc w:val="left"/>
              <w:rPr>
                <w:rFonts w:ascii="Calibri" w:cs="Calibri" w:eastAsia="Calibri" w:hAnsi="Calibri"/>
                <w:b w:val="0"/>
                <w:i w:val="0"/>
                <w:smallCaps w:val="0"/>
                <w:strike w:val="0"/>
                <w:color w:val="ffffff"/>
                <w:sz w:val="5.6720991134643555"/>
                <w:szCs w:val="5.6720991134643555"/>
                <w:u w:val="none"/>
                <w:shd w:fill="auto" w:val="clear"/>
                <w:vertAlign w:val="baseline"/>
              </w:rPr>
            </w:pPr>
            <w:r w:rsidDel="00000000" w:rsidR="00000000" w:rsidRPr="00000000">
              <w:rPr>
                <w:rFonts w:ascii="Calibri" w:cs="Calibri" w:eastAsia="Calibri" w:hAnsi="Calibri"/>
                <w:b w:val="0"/>
                <w:i w:val="0"/>
                <w:smallCaps w:val="0"/>
                <w:strike w:val="0"/>
                <w:color w:val="ffffff"/>
                <w:sz w:val="5.6720991134643555"/>
                <w:szCs w:val="5.6720991134643555"/>
                <w:u w:val="none"/>
                <w:shd w:fill="auto" w:val="clear"/>
                <w:vertAlign w:val="baseline"/>
                <w:rtl w:val="0"/>
              </w:rPr>
              <w:t xml:space="preserve">1 2 </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2233276367188" w:right="0" w:firstLine="0"/>
              <w:jc w:val="left"/>
              <w:rPr>
                <w:rFonts w:ascii="Calibri" w:cs="Calibri" w:eastAsia="Calibri" w:hAnsi="Calibri"/>
                <w:b w:val="0"/>
                <w:i w:val="0"/>
                <w:smallCaps w:val="0"/>
                <w:strike w:val="0"/>
                <w:color w:val="ffffff"/>
                <w:sz w:val="5.6720991134643555"/>
                <w:szCs w:val="5.6720991134643555"/>
                <w:u w:val="none"/>
                <w:shd w:fill="auto" w:val="clear"/>
                <w:vertAlign w:val="baseline"/>
              </w:rPr>
            </w:pPr>
            <w:r w:rsidDel="00000000" w:rsidR="00000000" w:rsidRPr="00000000">
              <w:rPr>
                <w:rFonts w:ascii="Calibri" w:cs="Calibri" w:eastAsia="Calibri" w:hAnsi="Calibri"/>
                <w:b w:val="0"/>
                <w:i w:val="0"/>
                <w:smallCaps w:val="0"/>
                <w:strike w:val="0"/>
                <w:color w:val="ffffff"/>
                <w:sz w:val="5.6720991134643555"/>
                <w:szCs w:val="5.6720991134643555"/>
                <w:u w:val="none"/>
                <w:shd w:fill="auto" w:val="clear"/>
                <w:vertAlign w:val="baseline"/>
                <w:rtl w:val="0"/>
              </w:rPr>
              <w:t xml:space="preserve">1 2 </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106.197509765625" w:line="240" w:lineRule="auto"/>
              <w:ind w:left="0" w:right="3918.599243164062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Annual Change in  </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9.78637695312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Public Debt Held by  </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4230041503906" w:right="0" w:firstLine="0"/>
              <w:jc w:val="lef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22.12149779001872"/>
                <w:szCs w:val="22.12149779001872"/>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External Financing  </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124023437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Public Debt in  </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1.509399414062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Short-Term Public  </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0.429077148437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Non-Residents </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7.0358276367188" w:right="0" w:firstLine="0"/>
              <w:jc w:val="lef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Requirement </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4672851562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Foreign Currency </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6.507568359375" w:firstLine="0"/>
              <w:jc w:val="right"/>
              <w:rPr>
                <w:rFonts w:ascii="Arial" w:cs="Arial" w:eastAsia="Arial" w:hAnsi="Arial"/>
                <w:b w:val="1"/>
                <w:i w:val="0"/>
                <w:smallCaps w:val="0"/>
                <w:strike w:val="0"/>
                <w:color w:val="000000"/>
                <w:sz w:val="13.27289867401123"/>
                <w:szCs w:val="13.27289867401123"/>
                <w:u w:val="none"/>
                <w:shd w:fill="auto" w:val="clear"/>
                <w:vertAlign w:val="baseline"/>
              </w:rPr>
            </w:pPr>
            <w:r w:rsidDel="00000000" w:rsidR="00000000" w:rsidRPr="00000000">
              <w:rPr>
                <w:rFonts w:ascii="Arial" w:cs="Arial" w:eastAsia="Arial" w:hAnsi="Arial"/>
                <w:b w:val="1"/>
                <w:i w:val="0"/>
                <w:smallCaps w:val="0"/>
                <w:strike w:val="0"/>
                <w:color w:val="000000"/>
                <w:sz w:val="13.27289867401123"/>
                <w:szCs w:val="13.27289867401123"/>
                <w:u w:val="none"/>
                <w:shd w:fill="auto" w:val="clear"/>
                <w:vertAlign w:val="baseline"/>
                <w:rtl w:val="0"/>
              </w:rPr>
              <w:t xml:space="preserve">Debt </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8.39019775390625" w:line="394.4630241394043" w:lineRule="auto"/>
              <w:ind w:left="824.9176025390625" w:right="478.590087890625" w:firstLine="0"/>
              <w:jc w:val="center"/>
              <w:rPr>
                <w:rFonts w:ascii="Arial" w:cs="Arial" w:eastAsia="Arial" w:hAnsi="Arial"/>
                <w:b w:val="0"/>
                <w:i w:val="0"/>
                <w:smallCaps w:val="0"/>
                <w:strike w:val="0"/>
                <w:color w:val="000000"/>
                <w:sz w:val="11.344499588012695"/>
                <w:szCs w:val="11.344499588012695"/>
                <w:u w:val="none"/>
                <w:shd w:fill="auto" w:val="clear"/>
                <w:vertAlign w:val="baseline"/>
              </w:rPr>
            </w:pP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(in basis points) 4/ </w:t>
            </w:r>
            <w:r w:rsidDel="00000000" w:rsidR="00000000" w:rsidRPr="00000000">
              <w:rPr>
                <w:rFonts w:ascii="Arial" w:cs="Arial" w:eastAsia="Arial" w:hAnsi="Arial"/>
                <w:b w:val="0"/>
                <w:i w:val="0"/>
                <w:smallCaps w:val="0"/>
                <w:strike w:val="0"/>
                <w:color w:val="000000"/>
                <w:sz w:val="18.907499313354492"/>
                <w:szCs w:val="18.907499313354492"/>
                <w:u w:val="none"/>
                <w:shd w:fill="auto" w:val="clear"/>
                <w:vertAlign w:val="subscript"/>
                <w:rtl w:val="0"/>
              </w:rPr>
              <w:t xml:space="preserve">(in percent of GDP) 5/ </w:t>
            </w:r>
            <w:r w:rsidDel="00000000" w:rsidR="00000000" w:rsidRPr="00000000">
              <w:rPr>
                <w:rFonts w:ascii="Arial" w:cs="Arial" w:eastAsia="Arial" w:hAnsi="Arial"/>
                <w:b w:val="0"/>
                <w:i w:val="0"/>
                <w:smallCaps w:val="0"/>
                <w:strike w:val="0"/>
                <w:color w:val="000000"/>
                <w:sz w:val="11.344499588012695"/>
                <w:szCs w:val="11.344499588012695"/>
                <w:u w:val="none"/>
                <w:shd w:fill="auto" w:val="clear"/>
                <w:vertAlign w:val="baseline"/>
                <w:rtl w:val="0"/>
              </w:rPr>
              <w:t xml:space="preserve">(in percent of total) (in percent of total) (in percent of total)</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32.57232666015625" w:line="240" w:lineRule="auto"/>
              <w:ind w:left="178.28292846679688" w:right="0" w:firstLine="0"/>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Source: IMF staff. </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46.54327392578125" w:line="296.3466739654541" w:lineRule="auto"/>
              <w:ind w:left="180.77484130859375" w:right="220.716552734375" w:firstLine="0.113372802734375"/>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37.91046142578125" w:line="296.3458728790283" w:lineRule="auto"/>
              <w:ind w:left="180.77484130859375" w:right="222.5732421875" w:hanging="3.851165771484375"/>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46.357421875" w:line="296.3466739654541" w:lineRule="auto"/>
              <w:ind w:left="176.92367553710938" w:right="297.037353515625" w:firstLine="1.9256591796875"/>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9.12872314453125" w:line="240" w:lineRule="auto"/>
              <w:ind w:left="182.0208740234375" w:right="0" w:firstLine="0"/>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Lower and upper risk-assessment benchmarks are: </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72.9296875" w:line="294.2452812194824" w:lineRule="auto"/>
              <w:ind w:left="180.77438354492188" w:right="335.77392578125" w:hanging="3.8507080078125"/>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29.33013916015625" w:line="240" w:lineRule="auto"/>
              <w:ind w:left="172.39288330078125" w:right="0" w:firstLine="0"/>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4/ Long-term bond spread over U.S. bonds, an average over the last 3 months, 06-Sep-13 through 05-Dec-13. </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35.74798583984375" w:line="296.3462734222412" w:lineRule="auto"/>
              <w:ind w:left="173.97872924804688" w:right="200.80322265625" w:firstLine="6.682891845703125"/>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Fonts w:ascii="Arial" w:cs="Arial" w:eastAsia="Arial" w:hAnsi="Arial"/>
                <w:b w:val="0"/>
                <w:i w:val="0"/>
                <w:smallCaps w:val="0"/>
                <w:strike w:val="0"/>
                <w:color w:val="000000"/>
                <w:sz w:val="11.333297729492188"/>
                <w:szCs w:val="11.333297729492188"/>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333297729492188"/>
                <w:szCs w:val="11.333297729492188"/>
                <w:u w:val="none"/>
                <w:shd w:fill="auto" w:val="clear"/>
                <w:vertAlign w:val="baseline"/>
              </w:rPr>
            </w:pPr>
            <w:r w:rsidDel="00000000" w:rsidR="00000000" w:rsidRPr="00000000">
              <w:rPr>
                <w:rtl w:val="0"/>
              </w:rPr>
            </w:r>
          </w:p>
        </w:tc>
      </w:tr>
    </w:tbl>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6962890625" w:firstLine="0"/>
        <w:jc w:val="righ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766.64550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89.06005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125.999755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128.30932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o</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59.64111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it</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0" w:line="726.35730743408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36.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51.47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38.377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27.85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97.5109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0" w:line="838.73908996582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1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2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1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3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6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4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2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1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67.1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2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4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4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63.9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50.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5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6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4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7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41.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3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7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61.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7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6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3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1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36.22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65.998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53.9953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60.0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43.28979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65.987548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6.81396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67.1752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68.40087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65.9753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32.42431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35.3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4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31.16455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6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6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4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6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3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3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6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4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6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1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4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70.8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3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59.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29.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71.026611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49.058837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49.058837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46.78100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21.05712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59.10400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67.19970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48.005371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75.5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4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38.209228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34.776611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id</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170.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16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1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169.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72.0593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59.96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67.65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40.4187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111.57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99.8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106.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106.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11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0" w:line="717.4985504150391"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62.6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81.1462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51.606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82.78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28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2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22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49.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2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22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21.893310546875" w:line="2502.99018859863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t4</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p</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192.36083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m</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127.0495605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u</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47.2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80.84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37.5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28.306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38.377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36.24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6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59.0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3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5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6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3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2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7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5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62.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29.5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7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4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6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34.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5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6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17.025146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39.565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49.19311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31.22436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49.19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29.9865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rr</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24.0332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3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39.136962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16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4002</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97.8161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9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3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7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0" w:line="583.933811187744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58.5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5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38.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6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2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2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281.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2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22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4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1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2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4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2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43.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150.50354003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 </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65.609130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59.639892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il</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9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49.44641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70.814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67.7465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0" w:line="859.531517028808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345.0225830078125" w:line="859.531517028808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8.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519.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2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376.55517578125" w:line="205.38206577301025"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More 8 </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2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2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63.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38.1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11.0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6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39.63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57.3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14.3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27.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5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6.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59.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5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63.9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66.940917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92.40051269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112.979736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134.6099853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B </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32.42980957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f</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128.30932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o</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192.3596191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m</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59.6405029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il</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63.3001708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113.6096191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105.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106.73522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8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4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94.796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8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105.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93.715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47.96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8.258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94.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9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70.814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104.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76.6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46.8145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8 </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68.637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8</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32.6324462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70.7769775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0</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48.9239501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956.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6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67.1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0" w:line="1614.8933029174805"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62</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1063.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164.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6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0" w:line="691.880149841308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67.44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26.798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121.204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38.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36.3757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38.4173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81.58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70.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51.57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59.0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80.8294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3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23.504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54.2388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38.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54.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39.8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7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4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5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39.46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5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52.7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5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2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39.46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5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5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23.23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66.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31.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63.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58.9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52.0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39.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58.9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66.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2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31.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63.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5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37.21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2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58.9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3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57.3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58.9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39.2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66.36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23.8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16.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57.3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63.7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66.3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4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6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38.1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24.3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51.6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6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39.6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66.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66.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57.3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4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78.94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77.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381.0427951812744"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7 6 5 4 3 2 </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5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2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38.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3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35.49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3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64.06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38.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3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66.3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38.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4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6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12.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ps</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1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37.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2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27.7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42.16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46.7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3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6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3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38.4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6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51.6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39.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6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24.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6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79.1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76.7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3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67.21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3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36.330566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210"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147.6300048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AS</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56.6339111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 </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52.799682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c</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59.639892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il</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80.520019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bu</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104.4000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76.6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69.315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94.796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9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48.01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47.18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107.83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48.699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82.804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94.2388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60.2655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79.201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38.13903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0" w:line="835.810546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13.01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58.80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6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44.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15.6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37.4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5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57.6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24.02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76.5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28.8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66.0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25.214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400</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1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26.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7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42.0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6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41.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51.9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6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63.6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37.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35.3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7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61.1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69.6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62.667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42.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63.6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29.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17.87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36.22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48.997802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54.019775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60.0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65.987548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8.013916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66.146850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68.40026855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67.17590332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35.4309082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41.05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31.16455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6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4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67.1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6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36.6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35.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69.6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63.69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28.77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15.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4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70.8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30.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59.2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29.8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71.01379394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49.058837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49.058837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33.6126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46.78039550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21.0565185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59.1033935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67.200317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48.005371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75.5541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4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38.2086181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34.77600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75.57861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dn</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67.1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6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164.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1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164.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12.2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164.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68.40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70.8697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59.94934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101.0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94.2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159.64965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67.17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75.60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105.445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49.49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32.65686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48.01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47.96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93.7677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82.804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76.6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63.60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38.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3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19.009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8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38.41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49.158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81.622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38.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1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70.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67.16369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38.41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70.80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81.58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70.787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52.810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81.9610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BP</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2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837.3907470703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2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57.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39.9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66.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31.9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66.3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5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2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16.29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63.8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59.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59.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66.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54.279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9.6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1 </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0 </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-1 </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-2 </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-3 </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-4 </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6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33.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17.5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3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48.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33.81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38.4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66.3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35.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61.0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1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61.0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4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35.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61.0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5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3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3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3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39.63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13.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63.3508300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P </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64.9798583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61.1517333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129.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66.569824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56.90979003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120.75012207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2 </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65.609741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83.57971191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24.73937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69.315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102.081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2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30.613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8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94.2388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69.315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106.43859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90.5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23.7493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121.1907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3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37.4627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31.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37.4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5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34.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6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2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72.17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2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72.17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69.6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3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6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56.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42.9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63.6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34.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5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62.667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87.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14.9945068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39.5660400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48.997192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193.6090087890625"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48.079223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43.17932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65.9869384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43.17932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43.17932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60.0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266.77001953125"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3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534.38232421875"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534.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62.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49.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163.4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400</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1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537.222900390625" w:line="859.531517028808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90.6304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48.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107.88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9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67.798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84.008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9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49.49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106.4910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69.36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107.01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48.01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65.9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73.1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7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86.6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70.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8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32.913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49.317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38.7994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63.6053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79.201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38.07312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26.333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8.80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28.8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64.4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50.40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63.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4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7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36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445.3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2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2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36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63.8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44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5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27.60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4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5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63.8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2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56.3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63.6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57.6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33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Less </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617.672119140625" w:line="204.24088954925537"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More 8 </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1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6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51.6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26.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34.7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3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66.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38.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47.96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ps</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18.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3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66.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51.6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37.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57.77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63.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3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39.59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66.4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37.60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3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2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80.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4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26.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97.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6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63.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66.3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51.6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u</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129.989624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gi</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59.51904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F</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56.90979003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66.57043457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140.069885253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V</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115.920104980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x</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113.609924316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127.049865722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147.6300048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6 </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67.4493408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1.</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42.841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2</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990.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62.62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1614.8933029174805"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88</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10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165.6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165.68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11.0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0" w:line="691.880149841308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158.394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76.8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47.96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52.5360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93.5931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113.811645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4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94.2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104.92248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67.798767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46.81427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1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105.44525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49.49859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13.7072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78.242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71.99249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51.579895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57.61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80.7498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3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23.570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54.1595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64.0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58.80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9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48.0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a</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63.45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63.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71.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69.99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27.60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39.4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57.5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59.17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54.77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23.9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79.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7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28.8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35.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66.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38.4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63.6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59.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5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39.50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36.03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31.204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57.65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63.61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38.4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27.60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39.50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58.8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3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57.65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5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23.0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14.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57.3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63.7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66.31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40.2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6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3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28.8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25.22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51.6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65.9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39.1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66.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6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57.3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28.8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63.7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2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0" w:line="382.2169876098633"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7 6 5 4 3 2 </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48.10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39.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34.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39.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56.39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3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1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5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39.52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47.96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39.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38.416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63.60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35.0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5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5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66.33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66.33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58.8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51.9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58.8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39.63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66.217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32.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37.2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31.21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3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67.21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30.00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58.8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3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2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61.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45.4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61.15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30.00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24.7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47.96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38.4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57.62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55.1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3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53.99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31.96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51.78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5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46.7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63.52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9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3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5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5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51.60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5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5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5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30.00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39.46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6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3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36.0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110</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11.54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958.0169677734375" w:line="718.554039001464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62.63885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80.353088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53.07464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0" w:line="847.75039672851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19.6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66.19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39.374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66.42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45.23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16.02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38.3602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67.1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27.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11.015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65.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2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7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42.566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64.002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34.8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41.464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51.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6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56.53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6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42.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73.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37.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35.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72.17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31.21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62.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69.7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42.0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34.8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63.61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30.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1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36.22528076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49.19372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65.99945068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53.9953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60.0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43.289489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65.9753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6.81396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67.17559814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32.412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68.4005737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65.9753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32.4240112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35.3610229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41.05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31.15447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65.852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48.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65.85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65.85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3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3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71.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6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63.623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42.45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63.8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28.77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17.46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45.64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70.8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7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28.24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69.61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59.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29.8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71.01379394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49.03442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49.0341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33.6123657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47.980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23.1997680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59.07867431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65.99975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49.03442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74.36614990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47.19696044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39.184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34.77600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75.5789184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dn</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11.0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11.0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68.40484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70.8697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59.96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75.606994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76.6876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122.5259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7.411804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70.7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63.605041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38.28460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33.2476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70.7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81.59637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79.2019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38.2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19.57824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80.7498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70.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121.204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51.579895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58.92181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79.202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38.28460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80.9020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BP</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24.49615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82.80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49.1854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39.012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64.80865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79.479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70.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38.3770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0" w:line="835.584812164306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26.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57.6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40.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6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31.9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66.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17.466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59.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27.339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16.2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63.8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59.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51.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38.43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59.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66.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31.43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0" w:line="763.8300704956055"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10.626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80.724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6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28.8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1 </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90.87249755859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0 </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90.87249755859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-1 </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92.0730590820312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-2 </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90.872802734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-3 </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90.87249755859375"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-4 </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51.60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30.00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5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51.60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57.7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5.60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52.80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39.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48.10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46.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58.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64.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2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3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66.39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57.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38.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63.73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53.908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84.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57.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105.2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29.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66.46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63.8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33.6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47.83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3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59.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63.8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38.23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31.21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61.19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38.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66.0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35.99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42.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18.0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13.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63.823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66.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31.882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66.12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3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59.0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54.04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27.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37.2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27.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47.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66.12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3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36.04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61.0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99</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1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71.3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6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3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2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67.21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26.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25.6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5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6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31.21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26.3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68.10729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51.642761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97.1536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94.48150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37.2134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37.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57.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3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25.22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37.210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63.941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59.095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51.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39.374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59.095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66.42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6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29.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72.08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52.09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6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29.58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63.61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56.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4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63.61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7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32.411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51.5577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17.02453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39.5657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49.19342041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31.2237548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48.0789184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30.0073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or</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7.2113037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32.45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165.6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11.020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A</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27.40203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71.886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70.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80.40588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70.61645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27.220153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121.204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38.37738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1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65.76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27.60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38.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58.667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51.793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3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58.667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46.767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27.4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66.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63.61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28.78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4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57.427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63.8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6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57.61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Less </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31.8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2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38.15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59.837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2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102.002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MI</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32.60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66.014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16.571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3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48.10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66.014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41.021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66.46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47.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47.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63.8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66.127166748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26.378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32.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66.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15.4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21.96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56.427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64.8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un</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1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5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14.4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ev</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20.8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38.72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7.45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2645902633667"/>
          <w:szCs w:val="12.2645902633667"/>
          <w:u w:val="none"/>
          <w:shd w:fill="auto" w:val="clear"/>
          <w:vertAlign w:val="baseline"/>
        </w:rPr>
      </w:pPr>
      <w:r w:rsidDel="00000000" w:rsidR="00000000" w:rsidRPr="00000000">
        <w:rPr>
          <w:rFonts w:ascii="Arial" w:cs="Arial" w:eastAsia="Arial" w:hAnsi="Arial"/>
          <w:b w:val="0"/>
          <w:i w:val="0"/>
          <w:smallCaps w:val="0"/>
          <w:strike w:val="0"/>
          <w:color w:val="000000"/>
          <w:sz w:val="12.2645902633667"/>
          <w:szCs w:val="12.2645902633667"/>
          <w:u w:val="none"/>
          <w:shd w:fill="auto" w:val="clear"/>
          <w:vertAlign w:val="baseline"/>
          <w:rtl w:val="0"/>
        </w:rPr>
        <w:t xml:space="preserve">pessimistic optimistic </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4.116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4.66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65.28350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26.3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33.587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0" w:line="691.9045257568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62.78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4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31.2117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58.809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51.6053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3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63.78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67.211151123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59.837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38.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34.32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26.378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63.46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17.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59.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26.378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66.12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39.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63.19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3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43.23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57.6240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66.08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28.783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17.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57.6466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38.44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31.3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17.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809.6610260009766"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399.59999084472656"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1400995254517" w:right="0" w:firstLine="0"/>
        <w:jc w:val="lef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INDIA </w:t>
      </w:r>
    </w:p>
    <w:tbl>
      <w:tblPr>
        <w:tblStyle w:val="Table21"/>
        <w:tblW w:w="9314.400177001953" w:type="dxa"/>
        <w:jc w:val="left"/>
        <w:tblInd w:w="1684.0002679824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177001953"/>
        <w:tblGridChange w:id="0">
          <w:tblGrid>
            <w:gridCol w:w="9314.400177001953"/>
          </w:tblGrid>
        </w:tblGridChange>
      </w:tblGrid>
      <w:tr>
        <w:trPr>
          <w:trHeight w:val="29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VI. Figure 3. India Public DSA—Baseline Scenario </w:t>
            </w:r>
          </w:p>
        </w:tc>
      </w:tr>
      <w:tr>
        <w:trPr>
          <w:trHeight w:val="990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583b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583b0"/>
                <w:sz w:val="10.542399406433105"/>
                <w:szCs w:val="10.542399406433105"/>
                <w:u w:val="none"/>
                <w:shd w:fill="auto" w:val="clear"/>
                <w:vertAlign w:val="baseline"/>
                <w:rtl w:val="0"/>
              </w:rPr>
              <w:t xml:space="preserve">(in percent of GDP unless otherwise indicated) </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101.08154296875" w:line="240" w:lineRule="auto"/>
              <w:ind w:left="0" w:right="3337.4298095703125" w:firstLine="0"/>
              <w:jc w:val="righ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1"/>
                <w:i w:val="0"/>
                <w:smallCaps w:val="0"/>
                <w:strike w:val="0"/>
                <w:color w:val="000000"/>
                <w:sz w:val="13.51609992980957"/>
                <w:szCs w:val="13.51609992980957"/>
                <w:u w:val="none"/>
                <w:shd w:fill="auto" w:val="clear"/>
                <w:vertAlign w:val="baseline"/>
                <w:rtl w:val="0"/>
              </w:rPr>
              <w:t xml:space="preserve">Debt, Economic and Market Indicators </w:t>
            </w:r>
            <w:r w:rsidDel="00000000" w:rsidR="00000000" w:rsidRPr="00000000">
              <w:rPr>
                <w:rFonts w:ascii="Arial" w:cs="Arial" w:eastAsia="Arial" w:hAnsi="Arial"/>
                <w:b w:val="0"/>
                <w:i w:val="0"/>
                <w:smallCaps w:val="0"/>
                <w:strike w:val="0"/>
                <w:color w:val="000000"/>
                <w:sz w:val="15.017499923706055"/>
                <w:szCs w:val="15.01749992370605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 </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57.906494140625" w:line="240" w:lineRule="auto"/>
              <w:ind w:left="0" w:right="306.376953125" w:firstLine="0"/>
              <w:jc w:val="right"/>
              <w:rPr>
                <w:rFonts w:ascii="Arial" w:cs="Arial" w:eastAsia="Arial" w:hAnsi="Arial"/>
                <w:b w:val="1"/>
                <w:i w:val="0"/>
                <w:smallCaps w:val="0"/>
                <w:strike w:val="0"/>
                <w:color w:val="0583b0"/>
                <w:sz w:val="10.542399406433105"/>
                <w:szCs w:val="10.542399406433105"/>
                <w:u w:val="none"/>
                <w:shd w:fill="auto" w:val="clear"/>
                <w:vertAlign w:val="baseline"/>
              </w:rPr>
            </w:pPr>
            <w:r w:rsidDel="00000000" w:rsidR="00000000" w:rsidRPr="00000000">
              <w:rPr>
                <w:rFonts w:ascii="Arial" w:cs="Arial" w:eastAsia="Arial" w:hAnsi="Arial"/>
                <w:b w:val="1"/>
                <w:i w:val="0"/>
                <w:smallCaps w:val="0"/>
                <w:strike w:val="0"/>
                <w:color w:val="0583b0"/>
                <w:sz w:val="10.542399406433105"/>
                <w:szCs w:val="10.542399406433105"/>
                <w:u w:val="none"/>
                <w:shd w:fill="auto" w:val="clear"/>
                <w:vertAlign w:val="baseline"/>
                <w:rtl w:val="0"/>
              </w:rPr>
              <w:t xml:space="preserve">As of December 05, 2013 </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651916503906" w:right="0"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Actual </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27416992187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Projections </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4.4970703125" w:line="240" w:lineRule="auto"/>
              <w:ind w:left="0" w:right="679.56604003906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1"/>
                <w:color w:val="000000"/>
                <w:sz w:val="11.713666121164959"/>
                <w:szCs w:val="11.71366612116495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2011/12 2012/13 2013/14 2014/15 2015/16 2016/17 2017/18 2018/19 Sovereign Spreads </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2.9576110839844" w:right="0"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2002/03-2010/11 </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20.95703125" w:line="550.7077217102051" w:lineRule="auto"/>
              <w:ind w:left="292.8985595703125" w:right="312.481689453125"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Nominal gross public debt 77.4 67.0 67.6 67.3 67.3 66.3 65.3 64.6 63.9 EMBIG (bp) 3/ 593 Public gross financing needs 11.7 13.4 12.8 12.3 13.1 12.6 12.2 12.0 11.8 5Y CDS (bp) 328 </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248.084716796875" w:line="280.1205825805664" w:lineRule="auto"/>
              <w:ind w:left="285.62255859375" w:right="278.995361328125" w:firstLine="7.2760009765625"/>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Real GDP growth (in percent) 7.9 6.3 3.2 4.4 5.4 6.4 6.5 6.7 6.7 Ratings Foreign Local Inflation (GDP deflator, in percent) 5.9 8.3 8.2 8.2 7.6 6.4 6.4 5.6 5.6 Moody's Baa2 Baa3 Nominal GDP growth (in percent) 14.3 15.1 11.7 12.9 13.3 13.2 13.3 12.7 12.7 S&amp;Ps BBB BBB Effective interest rate (in percent)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7.9 7.7 7.6 7.9 8.4 8.3 8.2 8.1 8.0 Fitch BBB- BBB </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171.610107421875" w:line="240" w:lineRule="auto"/>
              <w:ind w:left="0" w:right="0" w:firstLine="0"/>
              <w:jc w:val="center"/>
              <w:rPr>
                <w:rFonts w:ascii="Arial" w:cs="Arial" w:eastAsia="Arial" w:hAnsi="Arial"/>
                <w:b w:val="1"/>
                <w:i w:val="0"/>
                <w:smallCaps w:val="0"/>
                <w:strike w:val="0"/>
                <w:color w:val="000000"/>
                <w:sz w:val="13.51609992980957"/>
                <w:szCs w:val="13.51609992980957"/>
                <w:u w:val="none"/>
                <w:shd w:fill="auto" w:val="clear"/>
                <w:vertAlign w:val="baseline"/>
              </w:rPr>
            </w:pPr>
            <w:r w:rsidDel="00000000" w:rsidR="00000000" w:rsidRPr="00000000">
              <w:rPr>
                <w:rFonts w:ascii="Arial" w:cs="Arial" w:eastAsia="Arial" w:hAnsi="Arial"/>
                <w:b w:val="1"/>
                <w:i w:val="0"/>
                <w:smallCaps w:val="0"/>
                <w:strike w:val="0"/>
                <w:color w:val="000000"/>
                <w:sz w:val="13.51609992980957"/>
                <w:szCs w:val="13.51609992980957"/>
                <w:u w:val="none"/>
                <w:shd w:fill="auto" w:val="clear"/>
                <w:vertAlign w:val="baseline"/>
                <w:rtl w:val="0"/>
              </w:rPr>
              <w:t xml:space="preserve">Contribution to Changes in Public Debt </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54.404296875" w:line="240" w:lineRule="auto"/>
              <w:ind w:left="0" w:right="2190.47241210937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Projections </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636657714844" w:right="0"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Actual </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22.1630859375" w:line="240" w:lineRule="auto"/>
              <w:ind w:left="0" w:right="1077.180175781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2011/12 2012/13 2013/14 2014/15 2015/16 2016/17 2017/18 2018/19 cumulative </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2.956085205078" w:right="0"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2002/03-2010/11 </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3957519531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debt-stabilizing </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18.56201171875" w:line="240" w:lineRule="auto"/>
              <w:ind w:left="288.0488586425781" w:right="0" w:firstLine="0"/>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Change in gross public sector debt -1.3 -0.3 0.6 -0.4 0.0 -1.0 -1.0 -0.7 -0.7 -3.7 </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209472656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primary </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36.912841796875" w:line="240" w:lineRule="auto"/>
              <w:ind w:left="0" w:right="360.894775390625" w:firstLine="0"/>
              <w:jc w:val="right"/>
              <w:rPr>
                <w:rFonts w:ascii="Arial" w:cs="Arial" w:eastAsia="Arial" w:hAnsi="Arial"/>
                <w:b w:val="0"/>
                <w:i w:val="0"/>
                <w:smallCaps w:val="0"/>
                <w:strike w:val="0"/>
                <w:color w:val="000000"/>
                <w:sz w:val="7.028199672698975"/>
                <w:szCs w:val="7.02819967269897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balance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7.028199672698975"/>
                <w:szCs w:val="7.028199672698975"/>
                <w:u w:val="none"/>
                <w:shd w:fill="auto" w:val="clear"/>
                <w:vertAlign w:val="baseline"/>
                <w:rtl w:val="0"/>
              </w:rPr>
              <w:t xml:space="preserve"> </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0" w:line="275.3434467315674" w:lineRule="auto"/>
              <w:ind w:left="350.4962158203125" w:right="1235.146484375" w:hanging="64.87274169921875"/>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Identified debt-creating flows -1.8 -0.6 0.6 -0.4 0.0 -1.0 -1.0 -0.7 -0.7 -3.7 Primary deficit 2.8 4.0 3.2 2.9 3.0 2.7 2.6 2.5 2.5 16.2 </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480957031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-3.2 </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20.9521484375" w:line="248.6125373840332" w:lineRule="auto"/>
              <w:ind w:left="341.9548034667969" w:right="1205.41809082031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Primary (noninterest) revenue and grants 19.2 18.8 19.5 19.6 19.8 19.8 19.9 20.1 20.3 119.5 Primary (noninterest) expenditure 22.1 22.8 22.8 22.6 22.8 22.5 22.5 22.6 22.8 135.7 Automatic debt dynamics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-4.3 -4.4 -2.4 -3.0 -2.9 -2.9 -3.0 -2.6 -2.6 -17.0 Interest rate/growth differential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-4.3 -4.4 -2.4 -3.0 -2.9 -2.9 -3.0 -2.6 -2.6 -17.0 </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17.108154296875" w:line="267.1926498413086" w:lineRule="auto"/>
              <w:ind w:left="345.6459045410156" w:right="1213.4979248046875" w:firstLine="340.8079528808594"/>
              <w:jc w:val="lef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Of which: real interest rate 1.1 -0.7 -0.5 -0.4 0.3 0.9 0.8 1.2 1.2 4.1 Of which: real GDP growth -5.4 -3.7 -1.9 -2.6 -3.2 -3.8 -3.8 -3.9 -3.9 -21.1 Exchange rate depreciation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0.0 0.0 0.0 … … … … … … … Other identified debt-creating flows -0.3 -0.2 -0.3 -0.3 -0.1 -0.7 -0.7 -0.6 -0.5 -2.9 Privatization Receipts  </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0.50354003906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-0.3 -0.2 -0.3 -0.3 -0.1 -0.7 -0.7 -0.6 -0.5 -2.9 </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28.1744384765625" w:line="252.91946411132812" w:lineRule="auto"/>
              <w:ind w:left="292.89947509765625" w:right="1262.353515625" w:firstLine="0"/>
              <w:jc w:val="right"/>
              <w:rPr>
                <w:rFonts w:ascii="Arial" w:cs="Arial" w:eastAsia="Arial" w:hAnsi="Arial"/>
                <w:b w:val="0"/>
                <w:i w:val="0"/>
                <w:smallCaps w:val="0"/>
                <w:strike w:val="0"/>
                <w:color w:val="000000"/>
                <w:sz w:val="10.542399406433105"/>
                <w:szCs w:val="10.542399406433105"/>
                <w:u w:val="none"/>
                <w:shd w:fill="auto" w:val="clear"/>
                <w:vertAlign w:val="baseline"/>
              </w:rPr>
            </w:pP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Contingent liabilities 0.0 0.0 0.0 0.0 0.0 0.0 0.0 0.0 0.0 0.0 Other debt flows 0.0 0.0 0.0 0.0 0.0 0.0 0.0 0.0 0.0 0.0 Residual, including asset changes </w:t>
            </w:r>
            <w:r w:rsidDel="00000000" w:rsidR="00000000" w:rsidRPr="00000000">
              <w:rPr>
                <w:rFonts w:ascii="Arial" w:cs="Arial" w:eastAsia="Arial" w:hAnsi="Arial"/>
                <w:b w:val="0"/>
                <w:i w:val="0"/>
                <w:smallCaps w:val="0"/>
                <w:strike w:val="0"/>
                <w:color w:val="000000"/>
                <w:sz w:val="11.713666121164959"/>
                <w:szCs w:val="11.713666121164959"/>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0.542399406433105"/>
                <w:szCs w:val="10.542399406433105"/>
                <w:u w:val="none"/>
                <w:shd w:fill="auto" w:val="clear"/>
                <w:vertAlign w:val="baseline"/>
                <w:rtl w:val="0"/>
              </w:rPr>
              <w:t xml:space="preserve">0.6 0.2 0.0 0.0 0.0 0.0 0.0 0.0 0.0 0.0 </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185.5950927734375" w:line="240" w:lineRule="auto"/>
              <w:ind w:left="425.0753784179687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10 </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8359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25 </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6.4239501953125" w:line="240" w:lineRule="auto"/>
              <w:ind w:left="4305.106353759766" w:right="0" w:firstLine="0"/>
              <w:jc w:val="left"/>
              <w:rPr>
                <w:rFonts w:ascii="Calibri" w:cs="Calibri" w:eastAsia="Calibri" w:hAnsi="Calibri"/>
                <w:b w:val="0"/>
                <w:i w:val="0"/>
                <w:smallCaps w:val="0"/>
                <w:strike w:val="0"/>
                <w:color w:val="000000"/>
                <w:sz w:val="10.552990913391113"/>
                <w:szCs w:val="10.552990913391113"/>
                <w:u w:val="none"/>
                <w:shd w:fill="auto" w:val="clear"/>
                <w:vertAlign w:val="baseline"/>
              </w:rPr>
            </w:pPr>
            <w:r w:rsidDel="00000000" w:rsidR="00000000" w:rsidRPr="00000000">
              <w:rPr>
                <w:rFonts w:ascii="Calibri" w:cs="Calibri" w:eastAsia="Calibri" w:hAnsi="Calibri"/>
                <w:b w:val="0"/>
                <w:i w:val="0"/>
                <w:smallCaps w:val="0"/>
                <w:strike w:val="0"/>
                <w:color w:val="000000"/>
                <w:sz w:val="10.552990913391113"/>
                <w:szCs w:val="10.552990913391113"/>
                <w:u w:val="none"/>
                <w:shd w:fill="auto" w:val="clear"/>
                <w:vertAlign w:val="baseline"/>
                <w:rtl w:val="0"/>
              </w:rPr>
              <w:t xml:space="preserve">projection </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6.0086059570312" w:right="0" w:firstLine="0"/>
              <w:jc w:val="left"/>
              <w:rPr>
                <w:rFonts w:ascii="Arial" w:cs="Arial" w:eastAsia="Arial" w:hAnsi="Arial"/>
                <w:b w:val="1"/>
                <w:i w:val="0"/>
                <w:smallCaps w:val="0"/>
                <w:strike w:val="0"/>
                <w:color w:val="000000"/>
                <w:sz w:val="11.995991706848145"/>
                <w:szCs w:val="11.995991706848145"/>
                <w:u w:val="none"/>
                <w:shd w:fill="auto" w:val="clear"/>
                <w:vertAlign w:val="baseline"/>
              </w:rPr>
            </w:pPr>
            <w:r w:rsidDel="00000000" w:rsidR="00000000" w:rsidRPr="00000000">
              <w:rPr>
                <w:rFonts w:ascii="Arial" w:cs="Arial" w:eastAsia="Arial" w:hAnsi="Arial"/>
                <w:b w:val="1"/>
                <w:i w:val="0"/>
                <w:smallCaps w:val="0"/>
                <w:strike w:val="0"/>
                <w:color w:val="000000"/>
                <w:sz w:val="11.995991706848145"/>
                <w:szCs w:val="11.995991706848145"/>
                <w:u w:val="none"/>
                <w:shd w:fill="auto" w:val="clear"/>
                <w:vertAlign w:val="baseline"/>
                <w:rtl w:val="0"/>
              </w:rPr>
              <w:t xml:space="preserve">Debt-Creating Flows  </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1848754882812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8 </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194946289062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20 </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1.6168212890625" w:line="240" w:lineRule="auto"/>
              <w:ind w:left="760.78491210937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(in percent of GDP) </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71313476562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6 </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8359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15 </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65.2239990234375" w:line="240" w:lineRule="auto"/>
              <w:ind w:left="474.7470092773437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4 </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194946289062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10 </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66.42578125" w:line="240" w:lineRule="auto"/>
              <w:ind w:left="478.9735412597656"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 </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8255615234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5 </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67.626953125" w:line="240" w:lineRule="auto"/>
              <w:ind w:left="478.4452819824219"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0 </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1839599609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0 </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71.231689453125" w:line="240" w:lineRule="auto"/>
              <w:ind w:left="438.1986999511719"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 </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8151855468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-5 </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72.4334716796875" w:line="240" w:lineRule="auto"/>
              <w:ind w:left="438.1986999511719"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-4 </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173583984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-10 </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71.24267578125" w:line="240" w:lineRule="auto"/>
              <w:ind w:left="0" w:right="1076.8151855468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-15 </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986999511719"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-6 </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70.0531005859375" w:line="240" w:lineRule="auto"/>
              <w:ind w:left="0" w:right="1074.173583984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-20 </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986999511719"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-8 </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68.851318359375" w:line="240" w:lineRule="auto"/>
              <w:ind w:left="0" w:right="1076.8151855468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-25 </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796264648437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-10 </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66.44775390625" w:line="240" w:lineRule="auto"/>
              <w:ind w:left="0" w:right="1074.173583984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-30 </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7962646484375" w:right="0" w:firstLine="0"/>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-12 </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23.2769775390625" w:line="240" w:lineRule="auto"/>
              <w:ind w:left="0" w:right="307.786865234375" w:firstLine="0"/>
              <w:jc w:val="righ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cumulative</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0" w:line="736.5658950805664" w:lineRule="auto"/>
              <w:ind w:left="561.7208862304688" w:right="354.481201171875" w:hanging="109.14169311523438"/>
              <w:jc w:val="left"/>
              <w:rPr>
                <w:rFonts w:ascii="Arial" w:cs="Arial" w:eastAsia="Arial" w:hAnsi="Arial"/>
                <w:b w:val="0"/>
                <w:i w:val="0"/>
                <w:smallCaps w:val="0"/>
                <w:strike w:val="0"/>
                <w:color w:val="000000"/>
                <w:sz w:val="10.552990913391113"/>
                <w:szCs w:val="10.552990913391113"/>
                <w:u w:val="none"/>
                <w:shd w:fill="auto" w:val="clear"/>
                <w:vertAlign w:val="baseline"/>
              </w:rPr>
            </w:pPr>
            <w:r w:rsidDel="00000000" w:rsidR="00000000" w:rsidRPr="00000000">
              <w:rPr>
                <w:rFonts w:ascii="Arial" w:cs="Arial" w:eastAsia="Arial" w:hAnsi="Arial"/>
                <w:b w:val="0"/>
                <w:i w:val="0"/>
                <w:smallCaps w:val="0"/>
                <w:strike w:val="0"/>
                <w:color w:val="000000"/>
                <w:sz w:val="10.552990913391113"/>
                <w:szCs w:val="10.552990913391113"/>
                <w:u w:val="none"/>
                <w:shd w:fill="auto" w:val="clear"/>
                <w:vertAlign w:val="baseline"/>
                <w:rtl w:val="0"/>
              </w:rPr>
              <w:t xml:space="preserve">2002/03 2004/05 2006/07 2008/09 2010/11 2012/13 2014/15 2016/17 2018/19 Primary deficit Real GDP growth Real interest rate Exchange rate depreciation Other debt-creating flows Residual Change in gross public sector debt </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26.7254638671875" w:line="240" w:lineRule="auto"/>
              <w:ind w:left="172.117309570312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Source: IMF staff. </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40.0445556640625" w:line="240" w:lineRule="auto"/>
              <w:ind w:left="174.19021606445312"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1/ Public sector is defined as general government. </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40.045166015625" w:line="240" w:lineRule="auto"/>
              <w:ind w:left="171.03591918945312"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2/ Based on available data. </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40.0445556640625" w:line="240" w:lineRule="auto"/>
              <w:ind w:left="172.5680541992187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3/ Long-term bond spread over U.S. bonds. </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40.045166015625" w:line="240" w:lineRule="auto"/>
              <w:ind w:left="167.43087768554688"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4/ Defined as interest payments divided by debt stock (excluding guarantees) at the end of previous year. </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40.0445556640625" w:line="240" w:lineRule="auto"/>
              <w:ind w:left="174.01000976562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5/ Derived as [(r - p(1+g) - g + ae(1+r)]/(1+g+p+gp)) times previous period debt ratio, with r = interest rate; p = growth rate of GDP deflator; g = real GDP growth rate; </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38.84674072265625" w:line="240" w:lineRule="auto"/>
              <w:ind w:left="283.567504882812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a = share of foreign-currency denominated debt; and e = nominal exchange rate depreciation (measured by increase in local currency value of U.S. dollar). </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40.04486083984375" w:line="240" w:lineRule="auto"/>
              <w:ind w:left="171.6757202148437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6/ The real interest rate contribution is derived from the denominator in footnote 5 as r - π (1+g) and the real growth contribution as -g. </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40.04486083984375" w:line="240" w:lineRule="auto"/>
              <w:ind w:left="170.59371948242188"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7/ The exchange rate contribution is derived from the numerator in footnote 5 as ae(1+r).  </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40.04486083984375" w:line="240" w:lineRule="auto"/>
              <w:ind w:left="171.2246704101562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8/ Includes asset changes and interest revenues (if any). For projections, includes exchange rate changes during the projection period. </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40.0445556640625" w:line="240" w:lineRule="auto"/>
              <w:ind w:left="170.95428466796875" w:right="0" w:firstLine="0"/>
              <w:jc w:val="left"/>
              <w:rPr>
                <w:rFonts w:ascii="Arial" w:cs="Arial" w:eastAsia="Arial" w:hAnsi="Arial"/>
                <w:b w:val="0"/>
                <w:i w:val="0"/>
                <w:smallCaps w:val="0"/>
                <w:strike w:val="0"/>
                <w:color w:val="000000"/>
                <w:sz w:val="9.010499954223633"/>
                <w:szCs w:val="9.010499954223633"/>
                <w:u w:val="none"/>
                <w:shd w:fill="auto" w:val="clear"/>
                <w:vertAlign w:val="baseline"/>
              </w:rPr>
            </w:pPr>
            <w:r w:rsidDel="00000000" w:rsidR="00000000" w:rsidRPr="00000000">
              <w:rPr>
                <w:rFonts w:ascii="Arial" w:cs="Arial" w:eastAsia="Arial" w:hAnsi="Arial"/>
                <w:b w:val="0"/>
                <w:i w:val="0"/>
                <w:smallCaps w:val="0"/>
                <w:strike w:val="0"/>
                <w:color w:val="000000"/>
                <w:sz w:val="9.010499954223633"/>
                <w:szCs w:val="9.010499954223633"/>
                <w:u w:val="none"/>
                <w:shd w:fill="auto" w:val="clear"/>
                <w:vertAlign w:val="baseline"/>
                <w:rtl w:val="0"/>
              </w:rPr>
              <w:t xml:space="preserve">9/ Assumes that key variables (real GDP growth, real interest rate, and other identified debt-creating flows) remain at the level of the last projection year. </w:t>
            </w:r>
          </w:p>
        </w:tc>
      </w:tr>
    </w:tbl>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4001398086548"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 </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2570.1370239257812" w:line="240" w:lineRule="auto"/>
        <w:ind w:left="1577.220177650451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0" w:line="293.2149124145508" w:lineRule="auto"/>
        <w:ind w:left="1928.4001159667969" w:right="1023.29345703125" w:hanging="360"/>
        <w:jc w:val="lef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22"/>
        <w:tblW w:w="9314.400177001953" w:type="dxa"/>
        <w:jc w:val="left"/>
        <w:tblInd w:w="1684.0002679824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177001953"/>
        <w:tblGridChange w:id="0">
          <w:tblGrid>
            <w:gridCol w:w="9314.400177001953"/>
          </w:tblGrid>
        </w:tblGridChange>
      </w:tblGrid>
      <w:tr>
        <w:trPr>
          <w:trHeight w:val="10504.799499511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0" w:line="252.47174263000488" w:lineRule="auto"/>
              <w:ind w:left="124.6588134765625" w:right="53.4375"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VI. Figure 4. India Public DSA—Composition of Public Debt and Alternative Scenarios </w:t>
            </w:r>
            <w:r w:rsidDel="00000000" w:rsidR="00000000" w:rsidRPr="00000000">
              <w:rPr>
                <w:rFonts w:ascii="Arial" w:cs="Arial" w:eastAsia="Arial" w:hAnsi="Arial"/>
                <w:b w:val="1"/>
                <w:i w:val="0"/>
                <w:smallCaps w:val="0"/>
                <w:strike w:val="0"/>
                <w:color w:val="2082c0"/>
                <w:sz w:val="21"/>
                <w:szCs w:val="21"/>
                <w:u w:val="none"/>
                <w:shd w:fill="auto" w:val="clear"/>
                <w:vertAlign w:val="baseline"/>
              </w:rPr>
              <w:drawing>
                <wp:inline distB="19050" distT="19050" distL="19050" distR="19050">
                  <wp:extent cx="5715000" cy="6483096"/>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00" cy="6483096"/>
                          </a:xfrm>
                          <a:prstGeom prst="rect"/>
                          <a:ln/>
                        </pic:spPr>
                      </pic:pic>
                    </a:graphicData>
                  </a:graphic>
                </wp:inline>
              </w:drawing>
            </w:r>
            <w:r w:rsidDel="00000000" w:rsidR="00000000" w:rsidRPr="00000000">
              <w:rPr>
                <w:rtl w:val="0"/>
              </w:rPr>
            </w:r>
          </w:p>
        </w:tc>
      </w:tr>
      <w:tr>
        <w:trPr>
          <w:trHeight w:val="3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2.315673828125" w:firstLine="0"/>
        <w:jc w:val="right"/>
        <w:rPr>
          <w:rFonts w:ascii="Arial" w:cs="Arial" w:eastAsia="Arial" w:hAnsi="Arial"/>
          <w:b w:val="1"/>
          <w:i w:val="0"/>
          <w:smallCaps w:val="0"/>
          <w:strike w:val="0"/>
          <w:color w:val="000000"/>
          <w:sz w:val="18"/>
          <w:szCs w:val="18"/>
          <w:u w:val="none"/>
          <w:shd w:fill="cdcdc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67</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140160560608" w:right="0" w:firstLine="0"/>
        <w:jc w:val="lef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INDIA </w:t>
      </w:r>
    </w:p>
    <w:tbl>
      <w:tblPr>
        <w:tblStyle w:val="Table23"/>
        <w:tblW w:w="9314.400024414062" w:type="dxa"/>
        <w:jc w:val="left"/>
        <w:tblInd w:w="1540.00017642974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2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1"/>
                <w:szCs w:val="21"/>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VI. Figure 5. India Public DSA—Stress Tests </w:t>
            </w:r>
          </w:p>
        </w:tc>
      </w:tr>
      <w:tr>
        <w:trPr>
          <w:trHeight w:val="990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4.9176025390625" w:firstLine="0"/>
              <w:jc w:val="right"/>
              <w:rPr>
                <w:rFonts w:ascii="Arial" w:cs="Arial" w:eastAsia="Arial" w:hAnsi="Arial"/>
                <w:b w:val="1"/>
                <w:i w:val="0"/>
                <w:smallCaps w:val="0"/>
                <w:strike w:val="0"/>
                <w:color w:val="000000"/>
                <w:sz w:val="15.202098846435547"/>
                <w:szCs w:val="15.202098846435547"/>
                <w:u w:val="none"/>
                <w:shd w:fill="auto" w:val="clear"/>
                <w:vertAlign w:val="baseline"/>
              </w:rPr>
            </w:pPr>
            <w:r w:rsidDel="00000000" w:rsidR="00000000" w:rsidRPr="00000000">
              <w:rPr>
                <w:rFonts w:ascii="Arial" w:cs="Arial" w:eastAsia="Arial" w:hAnsi="Arial"/>
                <w:b w:val="1"/>
                <w:i w:val="0"/>
                <w:smallCaps w:val="0"/>
                <w:strike w:val="0"/>
                <w:color w:val="000000"/>
                <w:sz w:val="15.202098846435547"/>
                <w:szCs w:val="15.202098846435547"/>
                <w:u w:val="none"/>
                <w:shd w:fill="auto" w:val="clear"/>
                <w:vertAlign w:val="baseline"/>
                <w:rtl w:val="0"/>
              </w:rPr>
              <w:t xml:space="preserve">Macro-Fiscal Stress Tests </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164.43603515625" w:line="240" w:lineRule="auto"/>
              <w:ind w:left="1239.7122192382812" w:right="0" w:firstLine="0"/>
              <w:jc w:val="lef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Baseline Primary Balance Shock </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1680908203125" w:firstLine="0"/>
              <w:jc w:val="righ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Real Interest Rate Shock </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13.9794921875" w:line="240" w:lineRule="auto"/>
              <w:ind w:left="0" w:right="3935.118408203125" w:firstLine="0"/>
              <w:jc w:val="righ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Real Exchange Rate Shock </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7344970703125" w:right="0" w:firstLine="0"/>
              <w:jc w:val="lef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Real GDP Growth Shock </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158.468017578125" w:line="240" w:lineRule="auto"/>
              <w:ind w:left="3392.4639892578125" w:right="0" w:firstLine="0"/>
              <w:jc w:val="lef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Gross Nominal Public Debt </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636962890625" w:right="0" w:firstLine="0"/>
              <w:jc w:val="lef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Gross Nominal Public Debt </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7275390625" w:firstLine="0"/>
              <w:jc w:val="righ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Public Gross Financing Needs </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3.973388671875" w:line="240" w:lineRule="auto"/>
              <w:ind w:left="418.48205566406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GDP) </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4.48211669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Revenue) </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6.24450683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GDP) </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15.074462890625"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380 </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74 </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692504882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16 </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45.145263671875"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72 </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360 </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979003906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14 </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23.536376953125"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70 </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340 </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9.544677734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12 </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0.728759765625"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68 </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320 </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81091308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10 </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66 </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300 </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64343261718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8 </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64 </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280 </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692504882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 </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62 </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260 </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7.87353515625" w:line="240" w:lineRule="auto"/>
              <w:ind w:left="0" w:right="2885.979614257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4 </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60 </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240 </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29.482421875" w:line="240" w:lineRule="auto"/>
              <w:ind w:left="0" w:right="2889.54528808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 </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081726074219"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58 </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220 </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51.080322265625" w:line="240" w:lineRule="auto"/>
              <w:ind w:left="0" w:right="2886.8115234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0 </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081726074219"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56 </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200 </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3.245849609375" w:line="240" w:lineRule="auto"/>
              <w:ind w:left="0" w:right="330.679931640625" w:firstLine="0"/>
              <w:jc w:val="righ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1922912597656" w:right="0" w:firstLine="0"/>
              <w:jc w:val="lef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9.683837890625" w:firstLine="0"/>
              <w:jc w:val="righ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197.1923828125" w:line="240" w:lineRule="auto"/>
              <w:ind w:left="0" w:right="0" w:firstLine="0"/>
              <w:jc w:val="center"/>
              <w:rPr>
                <w:rFonts w:ascii="Arial" w:cs="Arial" w:eastAsia="Arial" w:hAnsi="Arial"/>
                <w:b w:val="1"/>
                <w:i w:val="0"/>
                <w:smallCaps w:val="0"/>
                <w:strike w:val="0"/>
                <w:color w:val="000000"/>
                <w:sz w:val="15.202098846435547"/>
                <w:szCs w:val="15.202098846435547"/>
                <w:u w:val="none"/>
                <w:shd w:fill="auto" w:val="clear"/>
                <w:vertAlign w:val="baseline"/>
              </w:rPr>
            </w:pPr>
            <w:r w:rsidDel="00000000" w:rsidR="00000000" w:rsidRPr="00000000">
              <w:rPr>
                <w:rFonts w:ascii="Arial" w:cs="Arial" w:eastAsia="Arial" w:hAnsi="Arial"/>
                <w:b w:val="1"/>
                <w:i w:val="0"/>
                <w:smallCaps w:val="0"/>
                <w:strike w:val="0"/>
                <w:color w:val="000000"/>
                <w:sz w:val="15.202098846435547"/>
                <w:szCs w:val="15.202098846435547"/>
                <w:u w:val="none"/>
                <w:shd w:fill="auto" w:val="clear"/>
                <w:vertAlign w:val="baseline"/>
                <w:rtl w:val="0"/>
              </w:rPr>
              <w:t xml:space="preserve">Additional Stress Tests </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124.83642578125" w:line="240" w:lineRule="auto"/>
              <w:ind w:left="1239.7122192382812" w:right="0" w:firstLine="0"/>
              <w:jc w:val="lef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Baseline </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9.5684814453125" w:firstLine="0"/>
              <w:jc w:val="righ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Contingent Liability Shock </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3.812255859375" w:firstLine="0"/>
              <w:jc w:val="right"/>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Combined Macro-Fiscal Shock </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230.4461669921875" w:line="240" w:lineRule="auto"/>
              <w:ind w:left="3392.4639892578125" w:right="0" w:firstLine="0"/>
              <w:jc w:val="lef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Gross Nominal Public Debt </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636962890625" w:right="0" w:firstLine="0"/>
              <w:jc w:val="lef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Gross Nominal Public Debt </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7275390625" w:firstLine="0"/>
              <w:jc w:val="right"/>
              <w:rPr>
                <w:rFonts w:ascii="Arial" w:cs="Arial" w:eastAsia="Arial" w:hAnsi="Arial"/>
                <w:b w:val="1"/>
                <w:i w:val="0"/>
                <w:smallCaps w:val="0"/>
                <w:strike w:val="0"/>
                <w:color w:val="000000"/>
                <w:sz w:val="13.492487907409668"/>
                <w:szCs w:val="13.492487907409668"/>
                <w:u w:val="none"/>
                <w:shd w:fill="auto" w:val="clear"/>
                <w:vertAlign w:val="baseline"/>
              </w:rPr>
            </w:pPr>
            <w:r w:rsidDel="00000000" w:rsidR="00000000" w:rsidRPr="00000000">
              <w:rPr>
                <w:rFonts w:ascii="Arial" w:cs="Arial" w:eastAsia="Arial" w:hAnsi="Arial"/>
                <w:b w:val="1"/>
                <w:i w:val="0"/>
                <w:smallCaps w:val="0"/>
                <w:strike w:val="0"/>
                <w:color w:val="000000"/>
                <w:sz w:val="13.492487907409668"/>
                <w:szCs w:val="13.492487907409668"/>
                <w:u w:val="none"/>
                <w:shd w:fill="auto" w:val="clear"/>
                <w:vertAlign w:val="baseline"/>
                <w:rtl w:val="0"/>
              </w:rPr>
              <w:t xml:space="preserve">Public Gross Financing Needs </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5.1727294921875" w:line="240" w:lineRule="auto"/>
              <w:ind w:left="418.48205566406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GDP) </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4.48211669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Revenue) </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6.24450683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(in percent of GDP)</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16.2481689453125" w:line="240" w:lineRule="auto"/>
              <w:ind w:left="3291.2319946289062"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400 </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78 </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81091308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20 </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9.1064453125"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76 </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380 </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6428222656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18 </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74 </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360 </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692504882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16 </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72 </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340 </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979003906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14 </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391723632812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70 </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320 </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9.544677734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12 </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68 </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8.006591796875"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300 </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81091308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10 </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66 </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280 </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64343261718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8 </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64 </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692504882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 </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260 </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62 </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979614257812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4 </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240 </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8179626464844"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60 </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6.6839599609375" w:line="240" w:lineRule="auto"/>
              <w:ind w:left="0" w:right="2889.5452880859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 </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220 </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081726074219"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58 </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22.283935546875" w:line="240" w:lineRule="auto"/>
              <w:ind w:left="0" w:right="2886.8115234375" w:firstLine="0"/>
              <w:jc w:val="righ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0 </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081726074219"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56 </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5.9860229492188" w:right="0" w:firstLine="0"/>
              <w:jc w:val="left"/>
              <w:rPr>
                <w:rFonts w:ascii="Arial" w:cs="Arial" w:eastAsia="Arial" w:hAnsi="Arial"/>
                <w:b w:val="0"/>
                <w:i w:val="0"/>
                <w:smallCaps w:val="0"/>
                <w:strike w:val="0"/>
                <w:color w:val="000000"/>
                <w:sz w:val="11.869489669799805"/>
                <w:szCs w:val="11.869489669799805"/>
                <w:u w:val="none"/>
                <w:shd w:fill="auto" w:val="clear"/>
                <w:vertAlign w:val="baseline"/>
              </w:rPr>
            </w:pPr>
            <w:r w:rsidDel="00000000" w:rsidR="00000000" w:rsidRPr="00000000">
              <w:rPr>
                <w:rFonts w:ascii="Arial" w:cs="Arial" w:eastAsia="Arial" w:hAnsi="Arial"/>
                <w:b w:val="0"/>
                <w:i w:val="0"/>
                <w:smallCaps w:val="0"/>
                <w:strike w:val="0"/>
                <w:color w:val="000000"/>
                <w:sz w:val="11.869489669799805"/>
                <w:szCs w:val="11.869489669799805"/>
                <w:u w:val="none"/>
                <w:shd w:fill="auto" w:val="clear"/>
                <w:vertAlign w:val="baseline"/>
                <w:rtl w:val="0"/>
              </w:rPr>
              <w:t xml:space="preserve">200 </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2.0452880859375" w:line="240" w:lineRule="auto"/>
              <w:ind w:left="0" w:right="330.679931640625" w:firstLine="0"/>
              <w:jc w:val="righ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1922912597656" w:right="0" w:firstLine="0"/>
              <w:jc w:val="lef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9.683837890625" w:firstLine="0"/>
              <w:jc w:val="right"/>
              <w:rPr>
                <w:rFonts w:ascii="Arial" w:cs="Arial" w:eastAsia="Arial" w:hAnsi="Arial"/>
                <w:b w:val="0"/>
                <w:i w:val="0"/>
                <w:smallCaps w:val="0"/>
                <w:strike w:val="0"/>
                <w:color w:val="000000"/>
                <w:sz w:val="9.333292007446289"/>
                <w:szCs w:val="9.333292007446289"/>
                <w:u w:val="none"/>
                <w:shd w:fill="auto" w:val="clear"/>
                <w:vertAlign w:val="baseline"/>
              </w:rPr>
            </w:pPr>
            <w:r w:rsidDel="00000000" w:rsidR="00000000" w:rsidRPr="00000000">
              <w:rPr>
                <w:rFonts w:ascii="Arial" w:cs="Arial" w:eastAsia="Arial" w:hAnsi="Arial"/>
                <w:b w:val="0"/>
                <w:i w:val="0"/>
                <w:smallCaps w:val="0"/>
                <w:strike w:val="0"/>
                <w:color w:val="000000"/>
                <w:sz w:val="9.333292007446289"/>
                <w:szCs w:val="9.333292007446289"/>
                <w:u w:val="none"/>
                <w:shd w:fill="auto" w:val="clear"/>
                <w:vertAlign w:val="baseline"/>
                <w:rtl w:val="0"/>
              </w:rPr>
              <w:t xml:space="preserve">2013/14 2014/15 2015/16 2016/17 2017/18 2018/19 </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293.192138671875" w:line="240" w:lineRule="auto"/>
              <w:ind w:left="0" w:right="3743.24462890625" w:firstLine="0"/>
              <w:jc w:val="right"/>
              <w:rPr>
                <w:rFonts w:ascii="Arial" w:cs="Arial" w:eastAsia="Arial" w:hAnsi="Arial"/>
                <w:b w:val="1"/>
                <w:i w:val="0"/>
                <w:smallCaps w:val="0"/>
                <w:strike w:val="0"/>
                <w:color w:val="000000"/>
                <w:sz w:val="15.202098846435547"/>
                <w:szCs w:val="15.202098846435547"/>
                <w:u w:val="none"/>
                <w:shd w:fill="auto" w:val="clear"/>
                <w:vertAlign w:val="baseline"/>
              </w:rPr>
            </w:pPr>
            <w:r w:rsidDel="00000000" w:rsidR="00000000" w:rsidRPr="00000000">
              <w:rPr>
                <w:rFonts w:ascii="Arial" w:cs="Arial" w:eastAsia="Arial" w:hAnsi="Arial"/>
                <w:b w:val="1"/>
                <w:i w:val="0"/>
                <w:smallCaps w:val="0"/>
                <w:strike w:val="0"/>
                <w:color w:val="000000"/>
                <w:sz w:val="15.202098846435547"/>
                <w:szCs w:val="15.202098846435547"/>
                <w:u w:val="none"/>
                <w:shd w:fill="auto" w:val="clear"/>
                <w:vertAlign w:val="baseline"/>
                <w:rtl w:val="0"/>
              </w:rPr>
              <w:t xml:space="preserve">Underlying Assumptions </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8.4381103515625" w:line="240" w:lineRule="auto"/>
              <w:ind w:left="0" w:right="0" w:firstLine="0"/>
              <w:jc w:val="center"/>
              <w:rPr>
                <w:rFonts w:ascii="Arial" w:cs="Arial" w:eastAsia="Arial" w:hAnsi="Arial"/>
                <w:b w:val="0"/>
                <w:i w:val="0"/>
                <w:smallCaps w:val="0"/>
                <w:strike w:val="0"/>
                <w:color w:val="000000"/>
                <w:sz w:val="11.857499122619629"/>
                <w:szCs w:val="11.857499122619629"/>
                <w:u w:val="none"/>
                <w:shd w:fill="auto" w:val="clear"/>
                <w:vertAlign w:val="baseline"/>
              </w:rPr>
            </w:pPr>
            <w:r w:rsidDel="00000000" w:rsidR="00000000" w:rsidRPr="00000000">
              <w:rPr>
                <w:rFonts w:ascii="Arial" w:cs="Arial" w:eastAsia="Arial" w:hAnsi="Arial"/>
                <w:b w:val="0"/>
                <w:i w:val="0"/>
                <w:smallCaps w:val="0"/>
                <w:strike w:val="0"/>
                <w:color w:val="000000"/>
                <w:sz w:val="11.857499122619629"/>
                <w:szCs w:val="11.857499122619629"/>
                <w:u w:val="none"/>
                <w:shd w:fill="auto" w:val="clear"/>
                <w:vertAlign w:val="baseline"/>
                <w:rtl w:val="0"/>
              </w:rPr>
              <w:t xml:space="preserve">(in percent) </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109.25537109375" w:line="285.5888557434082" w:lineRule="auto"/>
              <w:ind w:left="308.11004638671875" w:right="236.5380859375" w:firstLine="0"/>
              <w:jc w:val="center"/>
              <w:rPr>
                <w:rFonts w:ascii="Arial" w:cs="Arial" w:eastAsia="Arial" w:hAnsi="Arial"/>
                <w:b w:val="0"/>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1"/>
                <w:i w:val="0"/>
                <w:smallCaps w:val="0"/>
                <w:strike w:val="0"/>
                <w:color w:val="000000"/>
                <w:sz w:val="10.134599685668945"/>
                <w:szCs w:val="10.134599685668945"/>
                <w:u w:val="none"/>
                <w:shd w:fill="auto" w:val="clear"/>
                <w:vertAlign w:val="baseline"/>
                <w:rtl w:val="0"/>
              </w:rPr>
              <w:t xml:space="preserve">Primary Balance Shock </w:t>
            </w:r>
            <w:r w:rsidDel="00000000" w:rsidR="00000000" w:rsidRPr="00000000">
              <w:rPr>
                <w:rFonts w:ascii="Arial" w:cs="Arial" w:eastAsia="Arial" w:hAnsi="Arial"/>
                <w:b w:val="0"/>
                <w:i w:val="0"/>
                <w:smallCaps w:val="0"/>
                <w:strike w:val="0"/>
                <w:color w:val="000000"/>
                <w:sz w:val="10.134599685668945"/>
                <w:szCs w:val="10.134599685668945"/>
                <w:u w:val="none"/>
                <w:shd w:fill="auto" w:val="clear"/>
                <w:vertAlign w:val="baseline"/>
                <w:rtl w:val="0"/>
              </w:rPr>
              <w:t xml:space="preserve">2013/14 2014/15 2015/16 2016/17 2017/18 2018/19 </w:t>
            </w:r>
            <w:r w:rsidDel="00000000" w:rsidR="00000000" w:rsidRPr="00000000">
              <w:rPr>
                <w:rFonts w:ascii="Arial" w:cs="Arial" w:eastAsia="Arial" w:hAnsi="Arial"/>
                <w:b w:val="1"/>
                <w:i w:val="0"/>
                <w:smallCaps w:val="0"/>
                <w:strike w:val="0"/>
                <w:color w:val="000000"/>
                <w:sz w:val="10.134599685668945"/>
                <w:szCs w:val="10.134599685668945"/>
                <w:u w:val="none"/>
                <w:shd w:fill="auto" w:val="clear"/>
                <w:vertAlign w:val="baseline"/>
                <w:rtl w:val="0"/>
              </w:rPr>
              <w:t xml:space="preserve">Real GDP Growth Shock </w:t>
            </w:r>
            <w:r w:rsidDel="00000000" w:rsidR="00000000" w:rsidRPr="00000000">
              <w:rPr>
                <w:rFonts w:ascii="Arial" w:cs="Arial" w:eastAsia="Arial" w:hAnsi="Arial"/>
                <w:b w:val="0"/>
                <w:i w:val="0"/>
                <w:smallCaps w:val="0"/>
                <w:strike w:val="0"/>
                <w:color w:val="000000"/>
                <w:sz w:val="10.134599685668945"/>
                <w:szCs w:val="10.134599685668945"/>
                <w:u w:val="none"/>
                <w:shd w:fill="auto" w:val="clear"/>
                <w:vertAlign w:val="baseline"/>
                <w:rtl w:val="0"/>
              </w:rPr>
              <w:t xml:space="preserve">2013/14 2014/15 2015/16 2016/17 2017/18 2018/19 Real GDP growth 4.4 5.4 6.4 6.5 6.7 6.7 Real GDP growth 4.4 2.9 3.9 6.5 6.7 6.7 Inflation 8.2 7.6 6.4 6.4 5.6 5.6 Inflation 8.2 7.0 5.8 6.4 5.6 5.6 Primary balance -2.9 -3.9 -3.6 -2.6 -2.5 -2.5 Primary balance -2.9 -3.7 -4.0 -2.6 -2.5 -2.5 Effective interest rate 7.9 8.4 8.4 8.3 8.2 8.1 Effective interest rate 7.9 8.4 8.4 8.3 8.2 8.1 </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49.5733642578125" w:line="240" w:lineRule="auto"/>
              <w:ind w:left="308.11004638671875" w:right="0" w:firstLine="0"/>
              <w:jc w:val="left"/>
              <w:rPr>
                <w:rFonts w:ascii="Arial" w:cs="Arial" w:eastAsia="Arial" w:hAnsi="Arial"/>
                <w:b w:val="1"/>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1"/>
                <w:i w:val="0"/>
                <w:smallCaps w:val="0"/>
                <w:strike w:val="0"/>
                <w:color w:val="000000"/>
                <w:sz w:val="10.134599685668945"/>
                <w:szCs w:val="10.134599685668945"/>
                <w:u w:val="none"/>
                <w:shd w:fill="auto" w:val="clear"/>
                <w:vertAlign w:val="baseline"/>
                <w:rtl w:val="0"/>
              </w:rPr>
              <w:t xml:space="preserve">Real Interest Rate Shock Real Exchange Rate Shock </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29.326171875" w:line="289.5786666870117" w:lineRule="auto"/>
              <w:ind w:left="429.52850341796875" w:right="362.57568359375" w:firstLine="6.99493408203125"/>
              <w:jc w:val="both"/>
              <w:rPr>
                <w:rFonts w:ascii="Arial" w:cs="Arial" w:eastAsia="Arial" w:hAnsi="Arial"/>
                <w:b w:val="0"/>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0"/>
                <w:i w:val="0"/>
                <w:smallCaps w:val="0"/>
                <w:strike w:val="0"/>
                <w:color w:val="000000"/>
                <w:sz w:val="10.134599685668945"/>
                <w:szCs w:val="10.134599685668945"/>
                <w:u w:val="none"/>
                <w:shd w:fill="auto" w:val="clear"/>
                <w:vertAlign w:val="baseline"/>
                <w:rtl w:val="0"/>
              </w:rPr>
              <w:t xml:space="preserve">Real GDP growth 4.4 5.4 6.4 6.5 6.7 6.7 Real GDP growth 4.4 5.4 6.4 6.5 6.7 6.7 Inflation 8.2 7.6 6.4 6.4 5.6 5.6 Inflation 8.2 12.4 6.4 6.4 5.6 5.6 Primary balance -2.9 -3.0 -2.7 -2.6 -2.5 -2.5 Primary balance -2.9 -3.0 -2.7 -2.6 -2.5 -2.5 Effective interest rate 7.9 8.4 8.7 8.8 8.9 8.9 Effective interest rate 7.9 8.6 8.4 8.3 8.2 8.1 </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47.9949951171875" w:line="240" w:lineRule="auto"/>
              <w:ind w:left="303.64990234375" w:right="0" w:firstLine="0"/>
              <w:jc w:val="left"/>
              <w:rPr>
                <w:rFonts w:ascii="Arial" w:cs="Arial" w:eastAsia="Arial" w:hAnsi="Arial"/>
                <w:b w:val="1"/>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1"/>
                <w:i w:val="0"/>
                <w:smallCaps w:val="0"/>
                <w:strike w:val="0"/>
                <w:color w:val="000000"/>
                <w:sz w:val="10.134599685668945"/>
                <w:szCs w:val="10.134599685668945"/>
                <w:u w:val="none"/>
                <w:shd w:fill="auto" w:val="clear"/>
                <w:vertAlign w:val="baseline"/>
                <w:rtl w:val="0"/>
              </w:rPr>
              <w:t xml:space="preserve">Combined Shock Contingent Liability Shock </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28.131103515625" w:line="290.3709411621094" w:lineRule="auto"/>
              <w:ind w:left="429.5289611816406" w:right="362.57568359375" w:firstLine="6.99493408203125"/>
              <w:jc w:val="both"/>
              <w:rPr>
                <w:rFonts w:ascii="Arial" w:cs="Arial" w:eastAsia="Arial" w:hAnsi="Arial"/>
                <w:b w:val="0"/>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0"/>
                <w:i w:val="0"/>
                <w:smallCaps w:val="0"/>
                <w:strike w:val="0"/>
                <w:color w:val="000000"/>
                <w:sz w:val="10.134599685668945"/>
                <w:szCs w:val="10.134599685668945"/>
                <w:u w:val="none"/>
                <w:shd w:fill="auto" w:val="clear"/>
                <w:vertAlign w:val="baseline"/>
                <w:rtl w:val="0"/>
              </w:rPr>
              <w:t xml:space="preserve">Real GDP growth 4.4 2.9 3.9 6.5 6.7 6.7 Real GDP growth 4.4 2.9 3.9 6.5 6.7 6.7 Inflation 8.2 7.0 5.8 6.4 5.6 5.6 Inflation 8.2 7.0 5.8 6.4 5.6 5.6 Primary balance -2.9 -3.9 -4.0 -2.6 -2.5 -2.5 Primary balance -2.9 -8.2 -2.7 -2.6 -2.5 -2.5 Effective interest rate 7.9 8.6 8.8 8.9 8.9 9.0 Effective interest rate 7.9 9.1 8.6 8.4 8.3 8.2 </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183.26141357421875" w:line="240" w:lineRule="auto"/>
              <w:ind w:left="175.1763916015625" w:right="0" w:firstLine="0"/>
              <w:jc w:val="left"/>
              <w:rPr>
                <w:rFonts w:ascii="Arial" w:cs="Arial" w:eastAsia="Arial" w:hAnsi="Arial"/>
                <w:b w:val="0"/>
                <w:i w:val="0"/>
                <w:smallCaps w:val="0"/>
                <w:strike w:val="0"/>
                <w:color w:val="000000"/>
                <w:sz w:val="10.134599685668945"/>
                <w:szCs w:val="10.134599685668945"/>
                <w:u w:val="none"/>
                <w:shd w:fill="auto" w:val="clear"/>
                <w:vertAlign w:val="baseline"/>
              </w:rPr>
            </w:pPr>
            <w:r w:rsidDel="00000000" w:rsidR="00000000" w:rsidRPr="00000000">
              <w:rPr>
                <w:rFonts w:ascii="Arial" w:cs="Arial" w:eastAsia="Arial" w:hAnsi="Arial"/>
                <w:b w:val="0"/>
                <w:i w:val="0"/>
                <w:smallCaps w:val="0"/>
                <w:strike w:val="0"/>
                <w:color w:val="000000"/>
                <w:sz w:val="10.134599685668945"/>
                <w:szCs w:val="10.134599685668945"/>
                <w:u w:val="none"/>
                <w:shd w:fill="auto" w:val="clear"/>
                <w:vertAlign w:val="baseline"/>
                <w:rtl w:val="0"/>
              </w:rPr>
              <w:t xml:space="preserve">Source: IMF staff. </w:t>
            </w:r>
          </w:p>
        </w:tc>
      </w:tr>
    </w:tbl>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220238685608" w:right="0" w:firstLine="0"/>
        <w:jc w:val="lef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68 </w:t>
      </w: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INTERNATIONAL MONETARY FUND</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29248046875" w:firstLine="0"/>
        <w:jc w:val="right"/>
        <w:rPr>
          <w:rFonts w:ascii="Arial" w:cs="Arial" w:eastAsia="Arial" w:hAnsi="Arial"/>
          <w:b w:val="0"/>
          <w:i w:val="0"/>
          <w:smallCaps w:val="0"/>
          <w:strike w:val="0"/>
          <w:color w:val="1a8ed8"/>
          <w:sz w:val="18"/>
          <w:szCs w:val="18"/>
          <w:u w:val="none"/>
          <w:shd w:fill="auto" w:val="clear"/>
          <w:vertAlign w:val="baseline"/>
        </w:rPr>
      </w:pPr>
      <w:r w:rsidDel="00000000" w:rsidR="00000000" w:rsidRPr="00000000">
        <w:rPr>
          <w:rFonts w:ascii="Arial" w:cs="Arial" w:eastAsia="Arial" w:hAnsi="Arial"/>
          <w:b w:val="0"/>
          <w:i w:val="0"/>
          <w:smallCaps w:val="0"/>
          <w:strike w:val="0"/>
          <w:color w:val="1a8ed8"/>
          <w:sz w:val="18"/>
          <w:szCs w:val="18"/>
          <w:u w:val="none"/>
          <w:shd w:fill="auto" w:val="clear"/>
          <w:vertAlign w:val="baseline"/>
          <w:rtl w:val="0"/>
        </w:rPr>
        <w:t xml:space="preserve"> INDIA </w:t>
      </w:r>
    </w:p>
    <w:tbl>
      <w:tblPr>
        <w:tblStyle w:val="Table24"/>
        <w:tblW w:w="9314.400024414062" w:type="dxa"/>
        <w:jc w:val="left"/>
        <w:tblInd w:w="1540.00017642974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47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0" w:line="263.8952922821045" w:lineRule="auto"/>
              <w:ind w:left="1093.052978515625" w:right="1021.749267578125" w:firstLine="0"/>
              <w:jc w:val="center"/>
              <w:rPr>
                <w:rFonts w:ascii="Arial" w:cs="Arial" w:eastAsia="Arial" w:hAnsi="Arial"/>
                <w:b w:val="1"/>
                <w:i w:val="0"/>
                <w:smallCaps w:val="0"/>
                <w:strike w:val="0"/>
                <w:color w:val="2082c0"/>
                <w:sz w:val="18"/>
                <w:szCs w:val="18"/>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Annex VI. Figure 6. India: External Debt Sustainability: Bound Tests 1/ 2/  </w:t>
            </w:r>
            <w:r w:rsidDel="00000000" w:rsidR="00000000" w:rsidRPr="00000000">
              <w:rPr>
                <w:rFonts w:ascii="Arial" w:cs="Arial" w:eastAsia="Arial" w:hAnsi="Arial"/>
                <w:b w:val="1"/>
                <w:i w:val="0"/>
                <w:smallCaps w:val="0"/>
                <w:strike w:val="0"/>
                <w:color w:val="2082c0"/>
                <w:sz w:val="18"/>
                <w:szCs w:val="18"/>
                <w:u w:val="none"/>
                <w:shd w:fill="auto" w:val="clear"/>
                <w:vertAlign w:val="baseline"/>
                <w:rtl w:val="0"/>
              </w:rPr>
              <w:t xml:space="preserve">(External debt in precent of GDP)  </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149.72412109375" w:line="240" w:lineRule="auto"/>
              <w:ind w:left="0" w:right="2215.0360107421875" w:firstLine="0"/>
              <w:jc w:val="right"/>
              <w:rPr>
                <w:rFonts w:ascii="Arial" w:cs="Arial" w:eastAsia="Arial" w:hAnsi="Arial"/>
                <w:b w:val="0"/>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Interest rate shock </w:t>
            </w:r>
            <w:r w:rsidDel="00000000" w:rsidR="00000000" w:rsidRPr="00000000">
              <w:rPr>
                <w:rFonts w:ascii="Arial" w:cs="Arial" w:eastAsia="Arial" w:hAnsi="Arial"/>
                <w:b w:val="0"/>
                <w:i w:val="0"/>
                <w:smallCaps w:val="0"/>
                <w:strike w:val="0"/>
                <w:color w:val="000000"/>
                <w:sz w:val="16.749685287475586"/>
                <w:szCs w:val="16.749685287475586"/>
                <w:u w:val="none"/>
                <w:shd w:fill="auto" w:val="clear"/>
                <w:vertAlign w:val="baseline"/>
                <w:rtl w:val="0"/>
              </w:rPr>
              <w:t xml:space="preserve">(in percent) </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6180725097656" w:right="0" w:firstLine="0"/>
              <w:jc w:val="left"/>
              <w:rPr>
                <w:rFonts w:ascii="Arial" w:cs="Arial" w:eastAsia="Arial" w:hAnsi="Arial"/>
                <w:b w:val="1"/>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Baseline and historical scenarios </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4422.977905273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288085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18 </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6.1553955078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4276733398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Gross financing need  </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1.87927246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18969726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288085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16 </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069519042968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under baseline </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6.362915039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3.872528076171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0664672851562"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866577148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3.7 </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2.280273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Scenario: </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5.592651367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(right scale) </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288085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14 </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977905273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2536621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i-rate  </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7.241821289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3.4 </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3.872528076171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886352539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Historical: </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288085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12 </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378295898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shock 25 </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15405273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6.362915039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5708923339844"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288085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378295898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25 </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2.05566406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Historical </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5.8203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8 </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5708923339844"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977905273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72.63671875" w:line="240" w:lineRule="auto"/>
              <w:ind w:left="4376.4971923828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6 </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69189453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17 </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3095092773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6.362915039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0.1342773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 </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35.447998046875" w:line="240" w:lineRule="auto"/>
              <w:ind w:left="846.3095092773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9779052734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5.5499267578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 </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113.409423828125" w:line="240" w:lineRule="auto"/>
              <w:ind w:left="4374.872436523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 </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191894531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6.3488769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24.661865234375" w:line="240" w:lineRule="auto"/>
              <w:ind w:left="953.699188232421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3.395996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77.545166015625" w:line="240" w:lineRule="auto"/>
              <w:ind w:left="0" w:right="1819.7698974609375" w:firstLine="0"/>
              <w:jc w:val="right"/>
              <w:rPr>
                <w:rFonts w:ascii="Arial" w:cs="Arial" w:eastAsia="Arial" w:hAnsi="Arial"/>
                <w:b w:val="1"/>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Non-interest current account shock  </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2381286621094" w:right="0" w:firstLine="0"/>
              <w:jc w:val="left"/>
              <w:rPr>
                <w:rFonts w:ascii="Arial" w:cs="Arial" w:eastAsia="Arial" w:hAnsi="Arial"/>
                <w:b w:val="1"/>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Growth shock  </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24.1357421875" w:line="240" w:lineRule="auto"/>
              <w:ind w:left="0" w:right="3262.916259765625" w:firstLine="0"/>
              <w:jc w:val="right"/>
              <w:rPr>
                <w:rFonts w:ascii="Arial" w:cs="Arial" w:eastAsia="Arial" w:hAnsi="Arial"/>
                <w:b w:val="0"/>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0"/>
                <w:i w:val="0"/>
                <w:smallCaps w:val="0"/>
                <w:strike w:val="0"/>
                <w:color w:val="000000"/>
                <w:sz w:val="16.749685287475586"/>
                <w:szCs w:val="16.749685287475586"/>
                <w:u w:val="none"/>
                <w:shd w:fill="auto" w:val="clear"/>
                <w:vertAlign w:val="baseline"/>
                <w:rtl w:val="0"/>
              </w:rPr>
              <w:t xml:space="preserve">(in percent of GDP) </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6052551269531" w:right="0" w:firstLine="0"/>
              <w:jc w:val="left"/>
              <w:rPr>
                <w:rFonts w:ascii="Arial" w:cs="Arial" w:eastAsia="Arial" w:hAnsi="Arial"/>
                <w:b w:val="0"/>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0"/>
                <w:i w:val="0"/>
                <w:smallCaps w:val="0"/>
                <w:strike w:val="0"/>
                <w:color w:val="000000"/>
                <w:sz w:val="16.749685287475586"/>
                <w:szCs w:val="16.749685287475586"/>
                <w:u w:val="none"/>
                <w:shd w:fill="auto" w:val="clear"/>
                <w:vertAlign w:val="baseline"/>
                <w:rtl w:val="0"/>
              </w:rPr>
              <w:t xml:space="preserve">(in percent per year)</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5766601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36010742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181.788330078125" w:line="240" w:lineRule="auto"/>
              <w:ind w:left="0" w:right="4441.96166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3.0772399902344"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101.40869140625" w:line="240" w:lineRule="auto"/>
              <w:ind w:left="0" w:right="1058.19580078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5766601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227722167968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Growth  </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3.0772399902344"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9.0118408203125" w:line="240" w:lineRule="auto"/>
              <w:ind w:left="0" w:right="2248.85192871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CA shock  </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4.8999023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shock 26 </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6.5948486328125" w:line="240" w:lineRule="auto"/>
              <w:ind w:left="0" w:right="4441.96166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775604248046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5.4180908203125" w:line="240" w:lineRule="auto"/>
              <w:ind w:left="3085.651245117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22.534311612447105"/>
                <w:szCs w:val="22.53431161244710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5739746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25 </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13.602294921875" w:line="240" w:lineRule="auto"/>
              <w:ind w:left="0" w:right="4438.5766601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775604248046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131.4105224609375" w:line="240" w:lineRule="auto"/>
              <w:ind w:left="2880.455932617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905639648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6.3 </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92785644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Baseline: </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0.055541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-2.2 </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1.96166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5142211914062"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6.607666015625" w:line="240" w:lineRule="auto"/>
              <w:ind w:left="3812.426147460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5.1 </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1.5829467773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Scenario: </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0.86791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-3.3 </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07934570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Scenario: </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5766601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5142211914062"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28088378906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7.7 </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0507202148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Historical: </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0.867919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-1.3 </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4.21997070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Historical: </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100.203857421875" w:line="240" w:lineRule="auto"/>
              <w:ind w:left="0" w:right="4441.947631835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191772460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38.973388671875" w:line="240" w:lineRule="auto"/>
              <w:ind w:left="0" w:right="847.994384765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0.4940795898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282.730712890625" w:line="240" w:lineRule="auto"/>
              <w:ind w:left="740.4380798339844" w:right="0" w:firstLine="0"/>
              <w:jc w:val="left"/>
              <w:rPr>
                <w:rFonts w:ascii="Arial" w:cs="Arial" w:eastAsia="Arial" w:hAnsi="Arial"/>
                <w:b w:val="1"/>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Combined shock 3/ </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5.76171875" w:firstLine="0"/>
              <w:jc w:val="right"/>
              <w:rPr>
                <w:rFonts w:ascii="Arial" w:cs="Arial" w:eastAsia="Arial" w:hAnsi="Arial"/>
                <w:b w:val="1"/>
                <w:i w:val="0"/>
                <w:smallCaps w:val="0"/>
                <w:strike w:val="0"/>
                <w:color w:val="000000"/>
                <w:sz w:val="16.749685287475586"/>
                <w:szCs w:val="16.749685287475586"/>
                <w:u w:val="none"/>
                <w:shd w:fill="auto" w:val="clear"/>
                <w:vertAlign w:val="baseline"/>
              </w:rPr>
            </w:pPr>
            <w:r w:rsidDel="00000000" w:rsidR="00000000" w:rsidRPr="00000000">
              <w:rPr>
                <w:rFonts w:ascii="Arial" w:cs="Arial" w:eastAsia="Arial" w:hAnsi="Arial"/>
                <w:b w:val="1"/>
                <w:i w:val="0"/>
                <w:smallCaps w:val="0"/>
                <w:strike w:val="0"/>
                <w:color w:val="000000"/>
                <w:sz w:val="16.749685287475586"/>
                <w:szCs w:val="16.749685287475586"/>
                <w:u w:val="none"/>
                <w:shd w:fill="auto" w:val="clear"/>
                <w:vertAlign w:val="baseline"/>
                <w:rtl w:val="0"/>
              </w:rPr>
              <w:t xml:space="preserve">Real depreciation shock 4/ </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25.2154541015625" w:line="240" w:lineRule="auto"/>
              <w:ind w:left="0" w:right="4438.566894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5.3627014160156"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40 </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0505371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36 </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36.60888671875" w:line="240" w:lineRule="auto"/>
              <w:ind w:left="0" w:right="4441.951904296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07983398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35 </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172.2015380859375" w:line="240" w:lineRule="auto"/>
              <w:ind w:left="0" w:right="4438.566894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27709960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Combined  </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079833984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30 </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1.95739746093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28 </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5.97412109375" w:firstLine="0"/>
              <w:jc w:val="right"/>
              <w:rPr>
                <w:rFonts w:ascii="Arial" w:cs="Arial" w:eastAsia="Arial" w:hAnsi="Arial"/>
                <w:b w:val="0"/>
                <w:i w:val="0"/>
                <w:smallCaps w:val="0"/>
                <w:strike w:val="0"/>
                <w:color w:val="000000"/>
                <w:sz w:val="12.713488578796387"/>
                <w:szCs w:val="12.713488578796387"/>
                <w:u w:val="none"/>
                <w:shd w:fill="auto" w:val="clear"/>
                <w:vertAlign w:val="baseline"/>
              </w:rPr>
            </w:pPr>
            <w:r w:rsidDel="00000000" w:rsidR="00000000" w:rsidRPr="00000000">
              <w:rPr>
                <w:rFonts w:ascii="Arial" w:cs="Arial" w:eastAsia="Arial" w:hAnsi="Arial"/>
                <w:b w:val="0"/>
                <w:i w:val="0"/>
                <w:smallCaps w:val="0"/>
                <w:strike w:val="0"/>
                <w:color w:val="000000"/>
                <w:sz w:val="12.713488578796387"/>
                <w:szCs w:val="12.713488578796387"/>
                <w:u w:val="none"/>
                <w:shd w:fill="auto" w:val="clear"/>
                <w:vertAlign w:val="baseline"/>
                <w:rtl w:val="0"/>
              </w:rPr>
              <w:t xml:space="preserve">30 %  </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6.500854492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shock  </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0.3466796875" w:firstLine="0"/>
              <w:jc w:val="right"/>
              <w:rPr>
                <w:rFonts w:ascii="Arial" w:cs="Arial" w:eastAsia="Arial" w:hAnsi="Arial"/>
                <w:b w:val="0"/>
                <w:i w:val="0"/>
                <w:smallCaps w:val="0"/>
                <w:strike w:val="0"/>
                <w:color w:val="000000"/>
                <w:sz w:val="10.089990615844727"/>
                <w:szCs w:val="10.089990615844727"/>
                <w:u w:val="none"/>
                <w:shd w:fill="auto" w:val="clear"/>
                <w:vertAlign w:val="baseline"/>
              </w:rPr>
            </w:pPr>
            <w:r w:rsidDel="00000000" w:rsidR="00000000" w:rsidRPr="00000000">
              <w:rPr>
                <w:rFonts w:ascii="Arial" w:cs="Arial" w:eastAsia="Arial" w:hAnsi="Arial"/>
                <w:b w:val="0"/>
                <w:i w:val="0"/>
                <w:smallCaps w:val="0"/>
                <w:strike w:val="0"/>
                <w:color w:val="000000"/>
                <w:sz w:val="10.089990615844727"/>
                <w:szCs w:val="10.089990615844727"/>
                <w:u w:val="none"/>
                <w:shd w:fill="auto" w:val="clear"/>
                <w:vertAlign w:val="baseline"/>
                <w:rtl w:val="0"/>
              </w:rPr>
              <w:t xml:space="preserve">depreciation </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14.7412109375" w:line="240" w:lineRule="auto"/>
              <w:ind w:left="0" w:right="4441.951904296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778198242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571044921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22.534311612447105"/>
                <w:szCs w:val="22.53431161244710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6.459655761718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22.534311612447105"/>
                <w:szCs w:val="22.53431161244710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25 </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566894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778198242187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20 </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183.01727294921875" w:line="240" w:lineRule="auto"/>
              <w:ind w:left="0" w:right="4441.9519042968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5.516815185546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15 </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185.42083740234375" w:line="240" w:lineRule="auto"/>
              <w:ind w:left="0" w:right="4438.566894531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5.5168151855469"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10 </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189.01031494140625" w:line="240" w:lineRule="auto"/>
              <w:ind w:left="848.3993530273438"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1.937866210937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5 </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38.99871826171875" w:line="240" w:lineRule="auto"/>
              <w:ind w:left="0" w:right="847.984619140625" w:firstLine="0"/>
              <w:jc w:val="righ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2.906494140625" w:right="0" w:firstLine="0"/>
              <w:jc w:val="left"/>
              <w:rPr>
                <w:rFonts w:ascii="Arial" w:cs="Arial" w:eastAsia="Arial" w:hAnsi="Arial"/>
                <w:b w:val="0"/>
                <w:i w:val="0"/>
                <w:smallCaps w:val="0"/>
                <w:strike w:val="0"/>
                <w:color w:val="000000"/>
                <w:sz w:val="13.520586967468262"/>
                <w:szCs w:val="13.520586967468262"/>
                <w:u w:val="none"/>
                <w:shd w:fill="auto" w:val="clear"/>
                <w:vertAlign w:val="baseline"/>
              </w:rPr>
            </w:pPr>
            <w:r w:rsidDel="00000000" w:rsidR="00000000" w:rsidRPr="00000000">
              <w:rPr>
                <w:rFonts w:ascii="Arial" w:cs="Arial" w:eastAsia="Arial" w:hAnsi="Arial"/>
                <w:b w:val="0"/>
                <w:i w:val="0"/>
                <w:smallCaps w:val="0"/>
                <w:strike w:val="0"/>
                <w:color w:val="000000"/>
                <w:sz w:val="13.520586967468262"/>
                <w:szCs w:val="13.520586967468262"/>
                <w:u w:val="none"/>
                <w:shd w:fill="auto" w:val="clear"/>
                <w:vertAlign w:val="baseline"/>
                <w:rtl w:val="0"/>
              </w:rPr>
              <w:t xml:space="preserve">08/09 10/11 12/13 14/15 16/17 18/19 </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268.85772705078125" w:line="240" w:lineRule="auto"/>
              <w:ind w:left="1009.7418212890625" w:right="0" w:firstLine="0"/>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Fonts w:ascii="Arial" w:cs="Arial" w:eastAsia="Arial" w:hAnsi="Arial"/>
                <w:b w:val="0"/>
                <w:i w:val="0"/>
                <w:smallCaps w:val="0"/>
                <w:strike w:val="0"/>
                <w:color w:val="000000"/>
                <w:sz w:val="15.13498592376709"/>
                <w:szCs w:val="15.13498592376709"/>
                <w:u w:val="none"/>
                <w:shd w:fill="auto" w:val="clear"/>
                <w:vertAlign w:val="baseline"/>
                <w:rtl w:val="0"/>
              </w:rPr>
              <w:t xml:space="preserve">Sources: International Monetary Fund, Country desk data, and staff estimates. </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24.970703125" w:line="265.5021286010742" w:lineRule="auto"/>
              <w:ind w:left="1013.0760192871094" w:right="755.242919921875" w:firstLine="0.151519775390625"/>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Fonts w:ascii="Arial" w:cs="Arial" w:eastAsia="Arial" w:hAnsi="Arial"/>
                <w:b w:val="0"/>
                <w:i w:val="0"/>
                <w:smallCaps w:val="0"/>
                <w:strike w:val="0"/>
                <w:color w:val="000000"/>
                <w:sz w:val="15.13498592376709"/>
                <w:szCs w:val="15.13498592376709"/>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8.88824462890625" w:line="264.71363067626953" w:lineRule="auto"/>
              <w:ind w:left="1011.4089965820312" w:right="780.341796875" w:hanging="3.485870361328125"/>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Fonts w:ascii="Arial" w:cs="Arial" w:eastAsia="Arial" w:hAnsi="Arial"/>
                <w:b w:val="0"/>
                <w:i w:val="0"/>
                <w:smallCaps w:val="0"/>
                <w:strike w:val="0"/>
                <w:color w:val="000000"/>
                <w:sz w:val="15.13498592376709"/>
                <w:szCs w:val="15.13498592376709"/>
                <w:u w:val="none"/>
                <w:shd w:fill="auto" w:val="clear"/>
                <w:vertAlign w:val="baseline"/>
                <w:rtl w:val="0"/>
              </w:rPr>
              <w:t xml:space="preserve">2/ For historical scenarios, the historical averages are calculated over the ten-year period, and the information is  used to project debt dynamics five years ahead. </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8.191680908203125" w:line="266.29079818725586" w:lineRule="auto"/>
              <w:ind w:left="1013.0760192871094" w:right="1204.410400390625" w:hanging="2.576446533203125"/>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Fonts w:ascii="Arial" w:cs="Arial" w:eastAsia="Arial" w:hAnsi="Arial"/>
                <w:b w:val="0"/>
                <w:i w:val="0"/>
                <w:smallCaps w:val="0"/>
                <w:strike w:val="0"/>
                <w:color w:val="000000"/>
                <w:sz w:val="15.13498592376709"/>
                <w:szCs w:val="15.13498592376709"/>
                <w:u w:val="none"/>
                <w:shd w:fill="auto" w:val="clear"/>
                <w:vertAlign w:val="baseline"/>
                <w:rtl w:val="0"/>
              </w:rPr>
              <w:t xml:space="preserve">3/ Permanent 1/4 standard deviation shocks applied to real interest rate, growth rate, and current account  balance. </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8.39111328125" w:line="240" w:lineRule="auto"/>
              <w:ind w:left="1001.8609619140625" w:right="0" w:firstLine="0"/>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Fonts w:ascii="Arial" w:cs="Arial" w:eastAsia="Arial" w:hAnsi="Arial"/>
                <w:b w:val="0"/>
                <w:i w:val="0"/>
                <w:smallCaps w:val="0"/>
                <w:strike w:val="0"/>
                <w:color w:val="000000"/>
                <w:sz w:val="15.13498592376709"/>
                <w:szCs w:val="15.13498592376709"/>
                <w:u w:val="none"/>
                <w:shd w:fill="auto" w:val="clear"/>
                <w:vertAlign w:val="baseline"/>
                <w:rtl w:val="0"/>
              </w:rPr>
              <w:t xml:space="preserve">4/ One-time real depreciation of 30 percent occurs in 2014/15.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3498592376709"/>
                <w:szCs w:val="15.13498592376709"/>
                <w:u w:val="none"/>
                <w:shd w:fill="auto" w:val="clear"/>
                <w:vertAlign w:val="baseline"/>
              </w:rPr>
            </w:pPr>
            <w:r w:rsidDel="00000000" w:rsidR="00000000" w:rsidRPr="00000000">
              <w:rPr>
                <w:rtl w:val="0"/>
              </w:rPr>
            </w:r>
          </w:p>
        </w:tc>
      </w:tr>
    </w:tbl>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856689453125" w:firstLine="0"/>
        <w:jc w:val="right"/>
        <w:rPr>
          <w:rFonts w:ascii="Arial" w:cs="Arial" w:eastAsia="Arial" w:hAnsi="Arial"/>
          <w:b w:val="1"/>
          <w:i w:val="0"/>
          <w:smallCaps w:val="0"/>
          <w:strike w:val="0"/>
          <w:color w:val="000000"/>
          <w:sz w:val="18"/>
          <w:szCs w:val="18"/>
          <w:u w:val="none"/>
          <w:shd w:fill="cdcdcd"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cdcdcd" w:val="clear"/>
          <w:vertAlign w:val="baseline"/>
          <w:rtl w:val="0"/>
        </w:rPr>
        <w:t xml:space="preserve">69</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10290.131225585938" w:line="199.92000102996826" w:lineRule="auto"/>
        <w:ind w:left="0" w:right="0" w:firstLine="0"/>
        <w:jc w:val="left"/>
        <w:rPr>
          <w:rFonts w:ascii="Arial" w:cs="Arial" w:eastAsia="Arial" w:hAnsi="Arial"/>
          <w:b w:val="0"/>
          <w:i w:val="0"/>
          <w:smallCaps w:val="0"/>
          <w:strike w:val="0"/>
          <w:color w:val="1a8ed8"/>
          <w:sz w:val="2"/>
          <w:szCs w:val="2"/>
          <w:u w:val="none"/>
          <w:shd w:fill="auto" w:val="clear"/>
          <w:vertAlign w:val="baseline"/>
        </w:rPr>
      </w:pPr>
      <w:r w:rsidDel="00000000" w:rsidR="00000000" w:rsidRPr="00000000">
        <w:rPr>
          <w:rFonts w:ascii="Arial" w:cs="Arial" w:eastAsia="Arial" w:hAnsi="Arial"/>
          <w:b w:val="0"/>
          <w:i w:val="0"/>
          <w:smallCaps w:val="0"/>
          <w:strike w:val="0"/>
          <w:color w:val="1a8ed8"/>
          <w:sz w:val="2"/>
          <w:szCs w:val="2"/>
          <w:u w:val="none"/>
          <w:shd w:fill="auto" w:val="clear"/>
          <w:vertAlign w:val="baseline"/>
          <w:rtl w:val="0"/>
        </w:rPr>
        <w:t xml:space="preserve">  </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116.70211791992188" w:line="199.92000102996826" w:lineRule="auto"/>
        <w:ind w:left="0" w:right="0" w:firstLine="0"/>
        <w:jc w:val="left"/>
        <w:rPr>
          <w:rFonts w:ascii="Arial" w:cs="Arial" w:eastAsia="Arial" w:hAnsi="Arial"/>
          <w:b w:val="0"/>
          <w:i w:val="0"/>
          <w:smallCaps w:val="0"/>
          <w:strike w:val="0"/>
          <w:color w:val="1a8ed8"/>
          <w:sz w:val="2"/>
          <w:szCs w:val="2"/>
          <w:u w:val="none"/>
          <w:shd w:fill="auto" w:val="clear"/>
          <w:vertAlign w:val="baseline"/>
        </w:rPr>
      </w:pPr>
      <w:r w:rsidDel="00000000" w:rsidR="00000000" w:rsidRPr="00000000">
        <w:rPr>
          <w:rFonts w:ascii="Arial" w:cs="Arial" w:eastAsia="Arial" w:hAnsi="Arial"/>
          <w:b w:val="0"/>
          <w:i w:val="0"/>
          <w:smallCaps w:val="0"/>
          <w:strike w:val="0"/>
          <w:color w:val="1a8ed8"/>
          <w:sz w:val="2"/>
          <w:szCs w:val="2"/>
          <w:u w:val="none"/>
          <w:shd w:fill="auto" w:val="clear"/>
          <w:vertAlign w:val="baseline"/>
          <w:rtl w:val="0"/>
        </w:rPr>
        <w:t xml:space="preserve">AI</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88.27377319335938" w:line="199.92000102996826" w:lineRule="auto"/>
        <w:ind w:left="0" w:right="0" w:firstLine="0"/>
        <w:jc w:val="left"/>
        <w:rPr>
          <w:rFonts w:ascii="Arial" w:cs="Arial" w:eastAsia="Arial" w:hAnsi="Arial"/>
          <w:b w:val="0"/>
          <w:i w:val="0"/>
          <w:smallCaps w:val="0"/>
          <w:strike w:val="0"/>
          <w:color w:val="1a8ed8"/>
          <w:sz w:val="2"/>
          <w:szCs w:val="2"/>
          <w:u w:val="none"/>
          <w:shd w:fill="auto" w:val="clear"/>
          <w:vertAlign w:val="baseline"/>
        </w:rPr>
      </w:pPr>
      <w:r w:rsidDel="00000000" w:rsidR="00000000" w:rsidRPr="00000000">
        <w:rPr>
          <w:rFonts w:ascii="Arial" w:cs="Arial" w:eastAsia="Arial" w:hAnsi="Arial"/>
          <w:b w:val="0"/>
          <w:i w:val="0"/>
          <w:smallCaps w:val="0"/>
          <w:strike w:val="0"/>
          <w:color w:val="1a8ed8"/>
          <w:sz w:val="2"/>
          <w:szCs w:val="2"/>
          <w:u w:val="none"/>
          <w:shd w:fill="auto" w:val="clear"/>
          <w:vertAlign w:val="baseline"/>
          <w:rtl w:val="0"/>
        </w:rPr>
        <w:t xml:space="preserve">D</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129.9420166015625" w:line="199.92000102996826" w:lineRule="auto"/>
        <w:ind w:left="0" w:right="0" w:firstLine="0"/>
        <w:jc w:val="left"/>
        <w:rPr>
          <w:rFonts w:ascii="Arial" w:cs="Arial" w:eastAsia="Arial" w:hAnsi="Arial"/>
          <w:b w:val="0"/>
          <w:i w:val="0"/>
          <w:smallCaps w:val="0"/>
          <w:strike w:val="0"/>
          <w:color w:val="1a8ed8"/>
          <w:sz w:val="2"/>
          <w:szCs w:val="2"/>
          <w:u w:val="none"/>
          <w:shd w:fill="auto" w:val="clear"/>
          <w:vertAlign w:val="baseline"/>
        </w:rPr>
      </w:pPr>
      <w:r w:rsidDel="00000000" w:rsidR="00000000" w:rsidRPr="00000000">
        <w:rPr>
          <w:rFonts w:ascii="Arial" w:cs="Arial" w:eastAsia="Arial" w:hAnsi="Arial"/>
          <w:b w:val="0"/>
          <w:i w:val="0"/>
          <w:smallCaps w:val="0"/>
          <w:strike w:val="0"/>
          <w:color w:val="1a8ed8"/>
          <w:sz w:val="2"/>
          <w:szCs w:val="2"/>
          <w:u w:val="none"/>
          <w:shd w:fill="auto" w:val="clear"/>
          <w:vertAlign w:val="baseline"/>
          <w:rtl w:val="0"/>
        </w:rPr>
        <w:t xml:space="preserve">NI</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116.612548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8</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120.83496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1</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0</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2</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105.084228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120.83496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8</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119.951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0</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0</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120.83496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2</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57.6232910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56.9934082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117.474365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kr</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58.7030029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o</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167.91564941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112.79113769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192.443847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m</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83.6639404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109.284057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F</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y</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81.77429199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li</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80.534057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ba</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32.95104980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81.7736816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92.484130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127.134399414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u</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117.8936767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81.77429199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130.28381347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be</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58.52600097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59.660644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la</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32.94128417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83.601074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113.6315917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81.7108154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115.94116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x</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111.740722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56.93115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113.0010986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59.6612548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130.010986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127.0709228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66.5911865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56.93054199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120.7714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1</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113.63098144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59.6612548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l</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130.2209472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ba</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28.9514160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56.930847167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66.5911865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140.09094238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V</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115.94116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x</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113.63098144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127.0709228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127.0709228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147.65106201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48.24279785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86.37451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75.98388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54.64416503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75.56335449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a</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67.42004394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c</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39.5788574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86.3739013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84.97009277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39.9017333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 </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44.979858398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3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111.926269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55.90759277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75.605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83.9874267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ht</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40.29479980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o</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38.4130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61.2145996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61.2145996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s</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75.983886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39.902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ln</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14.19128417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u</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38.41308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85.166625976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P</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103.502807617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D</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99.8522949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G</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38.4136962890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53.801269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f</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85.812377929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o</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37.219848632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 </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54.6435546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t</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84.9700927734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74.3981933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67.420043945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c</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75.9844970703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e</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55.9069824218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r</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87.0764160156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p </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52.971801757812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n</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44.53491210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I</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51.8359375" w:line="199.92000102996826" w:lineRule="auto"/>
        <w:ind w:left="0" w:right="0" w:firstLine="0"/>
        <w:jc w:val="left"/>
        <w:rPr>
          <w:rFonts w:ascii="Arial" w:cs="Arial" w:eastAsia="Arial" w:hAnsi="Arial"/>
          <w:b w:val="1"/>
          <w:i w:val="0"/>
          <w:smallCaps w:val="0"/>
          <w:strike w:val="0"/>
          <w:color w:val="2082c0"/>
          <w:sz w:val="2"/>
          <w:szCs w:val="2"/>
          <w:u w:val="none"/>
          <w:shd w:fill="auto" w:val="clear"/>
          <w:vertAlign w:val="baseline"/>
        </w:rPr>
      </w:pPr>
      <w:r w:rsidDel="00000000" w:rsidR="00000000" w:rsidRPr="00000000">
        <w:rPr>
          <w:rFonts w:ascii="Arial" w:cs="Arial" w:eastAsia="Arial" w:hAnsi="Arial"/>
          <w:b w:val="1"/>
          <w:i w:val="0"/>
          <w:smallCaps w:val="0"/>
          <w:strike w:val="0"/>
          <w:color w:val="2082c0"/>
          <w:sz w:val="2"/>
          <w:szCs w:val="2"/>
          <w:u w:val="none"/>
          <w:shd w:fill="auto" w:val="clear"/>
          <w:vertAlign w:val="baseline"/>
          <w:rtl w:val="0"/>
        </w:rPr>
        <w:t xml:space="preserve">(</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6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70.33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3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62.259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3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69.561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46.8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70.6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4538.86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30.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17.432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44.4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54.98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80.70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323.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1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29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1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29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1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29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1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292.2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1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1816.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29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29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29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29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42.17895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4 2</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313.2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42.17895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313.2873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42.18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313.2873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40.98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311.08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39.979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42</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1794.8492431640625" w:line="452.229938507080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41.3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329.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41.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329.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41.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329.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41.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329.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4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2425.56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67.44476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18.80706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32.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17.361145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45.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44.379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64.7744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59.9757385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32.41622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30.00503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62.39822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69.6083068847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33.41979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34.559478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51.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62.38662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73.18435668945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2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25.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2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1947.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25.2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2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2571.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1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16.3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59.7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38.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52.3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5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31.20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66.0090637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27.31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34.01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68.41995239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64.69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6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2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2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1947.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1399.495544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27.14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62.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79.1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61.86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34.5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82.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68.40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2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3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40.64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6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2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38.7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58.406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4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17.637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2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16.3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39.83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51.60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60.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32.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67.6356506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60.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2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35.796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16.6383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64.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60.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67.220306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24.0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4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4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42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25.20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194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42.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2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42.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4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985.4226684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60.5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55.21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1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49.0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3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6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28.0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68.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9.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60.5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24.0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3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28.0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36.28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1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1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66.00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58.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31.20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39.280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64.8091125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60.5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40.318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62.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314.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62.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31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62.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31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62.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315.84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62.32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183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31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62.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31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31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31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1416.222839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6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28.0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55.407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6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67.2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6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68.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12.42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1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65.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28.0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18.21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37.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28.0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51.6120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28.78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36.25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31.39358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4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32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4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32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4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32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4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329.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41.36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185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42.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41.36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42.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25.2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62.4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32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25.2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62.4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32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42.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42.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3007.4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68.085479736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14.30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42.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6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2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41.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29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41.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6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29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4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6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29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41.37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182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25.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29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41.37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29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41.37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29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25.3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6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29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42.4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63.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2858.8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4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4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68.108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98.367462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30.9626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2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2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25.5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25.5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378.2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2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1902.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2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2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2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2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24.4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113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56.3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2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67.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14.94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34.28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21.36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84.0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67.047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2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36.39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27.36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28.78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57.6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2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67.27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52.7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68.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64.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5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59.77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40.8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52.7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17.5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25.74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68.408355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64.7401428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59.7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85.73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62.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2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2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37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2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1902.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2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6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2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6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37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2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6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4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2180.7131958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6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47.9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5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68.18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13.620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17.7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26.8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2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24.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98.367462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65.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74.649505615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22.3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2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2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21.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21.2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194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21.37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2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2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21.2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22.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1542.2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39.4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40.4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2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3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65.59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28.216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16.80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28.78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98.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65.59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98.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3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36.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37.815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28.217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31.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15.6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38.4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12.569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24.4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2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2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2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378.2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1902.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25.2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25.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25.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24.4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165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64.67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51.9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66.97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67.323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36.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80.382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79.1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27.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11.61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98.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39.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35.48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37.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64.67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1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38.4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66.0090637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66.9779968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46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46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46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46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202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2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2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62.3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62.3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62.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62.3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734.4046020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44.4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6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67.2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6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6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3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60.5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67.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65.4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9.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60.5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67.2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66.00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28.0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40.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68.00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72.37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36.28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37.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28.0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39.280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15.66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65.4667663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423.8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25.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194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6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1091.1032104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62.4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35.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45.6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62.4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35.069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20.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39.33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49.14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58.94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65.52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67.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34.834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4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36.338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20.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49.166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68.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39.53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2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31.20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6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68.4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21.5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28.1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25.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28.1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15.704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68.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2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6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69.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36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2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1885.4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1583.895263671875" w:line="583.915500640869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32.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4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68.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37.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4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2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4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49.5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4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67.2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68.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16.0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4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4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68.4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17.23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18.0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60.0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5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58.96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29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6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29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6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29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299.05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1823.0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299.05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299.05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299.05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29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63.5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517.093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62.5421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43.179016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51.6119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45.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32.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42.7890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70.9576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37.85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82.955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32.415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44.36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70.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31.216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51.6119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69.3429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70.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33.5809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32.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3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43.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41.3949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3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43.1793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44.7814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69.3429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70.958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69.3429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32.3123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56.3995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69.3429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33.58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44.36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32.381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17.3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45.4634094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62.39822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44.425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63.57498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62.39822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51.61209106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51.61209106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70.03494262695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46.801605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81.57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2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361.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3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3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2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361.463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53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57.6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60.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6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4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324.3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5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58.8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6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46.3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3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361.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3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25.2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42.4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423.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2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4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42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273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80.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79.344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36.015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67.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3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6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52.823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40.352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60.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67.220306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37.818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28.124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34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30.006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348.24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45.9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348.24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65.9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4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347.042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31.20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65.9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67.174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4705.168762207031"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63.31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31.216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51.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62.732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70.78460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62.3867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45.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62.732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62.84820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33.0853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62.3867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55.6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33.0850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32.821350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44.379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50.41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33.0850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69.76959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18.59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32.38128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17.33978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44.3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44.379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31.21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51.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62.732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33.0853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62.3867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33.58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24.40032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62.84820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31.21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12.5527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43.5931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44.37896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33.58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91.15753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32.416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70.761871337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32.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24.400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70.11581420898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62.73269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56.3995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65.039978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63.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23.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6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58.7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S</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19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58.7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2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3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48.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2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65.06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27.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25.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27.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1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6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28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56.3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3299.3905639648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66.256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3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34.569396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50.41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62.709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74.591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31.21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3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62.70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19.585266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70.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27.076721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31.21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51.4044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71.130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33.5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33.81744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104.4009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69.59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51.4044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51.4044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80.3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31.21673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56.0186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32.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105.6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70.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70.7620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55.199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71.13082885742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45.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55.19973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62.3867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110.3994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31.21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62.709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23.5369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4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423.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2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42.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423.8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4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589.4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4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2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2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6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4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36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2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4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4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2304.29840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34.00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40.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68.07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37.815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28.159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35.080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37.815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52.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40.8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67.2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36.6050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80.382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79.379119873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32.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27.5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12.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69.22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24.0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4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4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378.2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542.65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589.4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4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62.3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4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42.3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62.3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2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1403.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32.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60.517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40.3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68.0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37.815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2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68.4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35.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20.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40.32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2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4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6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35.44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79.436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2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38.4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58.9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2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29.7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67.220306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36.604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80.382843017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79.32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2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2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588.2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589.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2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1664.69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34.0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40.3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6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37.8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2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35.05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31.817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3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40.3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31.20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6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6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6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28.1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18.009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6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53.169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60.5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2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1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2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99.54421997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86.50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2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2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2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2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2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6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4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527.0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2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6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4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525.85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2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2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6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4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2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6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2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6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6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42.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1352.6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34.0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40.4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37.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28.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49.17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98.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40.4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39.37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40.4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28.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44.932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6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3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7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35.10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20.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40.4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67.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16.2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37.20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52.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40.410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79.402313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2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423.8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588.25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5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525.85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36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361.4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25.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1307.09197998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32.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60.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40.3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68.05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39.5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2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3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49.1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60.01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40.3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2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44.97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68.1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35.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7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3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63.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49.1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3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6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28.1364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31.20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37.20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64.8091125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52.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40.3645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79.3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2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37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2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25.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25.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37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54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589.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2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542.65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25.2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2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2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25.2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6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2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37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2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2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37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24.52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6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98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47.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39.6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6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59.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9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55.32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1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11.4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49.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4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59.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38.5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64.78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27.4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41.426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6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27.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64.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27.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52.7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52.4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59.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2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59.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52.7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64.78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27.4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2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1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64.78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64.78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52.788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52.7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58.822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38.5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6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59.82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39.6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40.837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64.78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70.9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2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4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25.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588.2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589.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25.2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58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25.2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42.4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25.2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4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2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42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24.0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6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1858.81866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49.14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82.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68.4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28.1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34.5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3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28.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58.82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3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28.1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68.0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5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52.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68.4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27.5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3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5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6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39.63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52.8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3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3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68.0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19.1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27.52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67.2087097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65.52444458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31.20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38.4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60.564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86.5199279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19.1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5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5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3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5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4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36.0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32.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7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71.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25.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1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3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71.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6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22.4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44.0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8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3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5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3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5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2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40.0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6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31.18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7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2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36.12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33.6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52.8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2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28.3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34.79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72.8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71.3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47.9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25.01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3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4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89.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6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33.602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25.01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5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52.8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5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4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71.0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36.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2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61.0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1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25.01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14.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36.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58.79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2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34.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52.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35.9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34.9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5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24.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49.5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24.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4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3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27.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24.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14.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8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5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70.9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3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5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3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25.17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74.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3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2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5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20.9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3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4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28.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3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61.1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15.9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37.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6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36.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61.12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20.0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59.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50.4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3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61.12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20.03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91.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3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32.4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31.1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71.1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3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71.13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61.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70.7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55.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39.6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1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71.13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56.01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31.31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10.29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71.1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3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19.7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55.1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41.529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61.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17.528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36.0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20.03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28.8121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61.23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54.00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50.4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36.1088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54.350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72.9054260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40.8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31.65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15.9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24.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14.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34.9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47.5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24.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52.714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34.9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34.9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5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23.6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1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35.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3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10">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89.5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13">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14">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5">
      <w:pPr>
        <w:keepNext w:val="0"/>
        <w:keepLines w:val="0"/>
        <w:widowControl w:val="0"/>
        <w:pBdr>
          <w:top w:space="0" w:sz="0" w:val="nil"/>
          <w:left w:space="0" w:sz="0" w:val="nil"/>
          <w:bottom w:space="0" w:sz="0" w:val="nil"/>
          <w:right w:space="0" w:sz="0" w:val="nil"/>
          <w:between w:space="0" w:sz="0" w:val="nil"/>
        </w:pBdr>
        <w:shd w:fill="auto" w:val="clear"/>
        <w:spacing w:after="0" w:before="54.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6">
      <w:pPr>
        <w:keepNext w:val="0"/>
        <w:keepLines w:val="0"/>
        <w:widowControl w:val="0"/>
        <w:pBdr>
          <w:top w:space="0" w:sz="0" w:val="nil"/>
          <w:left w:space="0" w:sz="0" w:val="nil"/>
          <w:bottom w:space="0" w:sz="0" w:val="nil"/>
          <w:right w:space="0" w:sz="0" w:val="nil"/>
          <w:between w:space="0" w:sz="0" w:val="nil"/>
        </w:pBdr>
        <w:shd w:fill="auto" w:val="clear"/>
        <w:spacing w:after="0" w:before="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26.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4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19">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A">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36.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1D">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1E">
      <w:pPr>
        <w:keepNext w:val="0"/>
        <w:keepLines w:val="0"/>
        <w:widowControl w:val="0"/>
        <w:pBdr>
          <w:top w:space="0" w:sz="0" w:val="nil"/>
          <w:left w:space="0" w:sz="0" w:val="nil"/>
          <w:bottom w:space="0" w:sz="0" w:val="nil"/>
          <w:right w:space="0" w:sz="0" w:val="nil"/>
          <w:between w:space="0" w:sz="0" w:val="nil"/>
        </w:pBdr>
        <w:shd w:fill="auto" w:val="clear"/>
        <w:spacing w:after="0" w:before="47.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1F">
      <w:pPr>
        <w:keepNext w:val="0"/>
        <w:keepLines w:val="0"/>
        <w:widowControl w:val="0"/>
        <w:pBdr>
          <w:top w:space="0" w:sz="0" w:val="nil"/>
          <w:left w:space="0" w:sz="0" w:val="nil"/>
          <w:bottom w:space="0" w:sz="0" w:val="nil"/>
          <w:right w:space="0" w:sz="0" w:val="nil"/>
          <w:between w:space="0" w:sz="0" w:val="nil"/>
        </w:pBdr>
        <w:shd w:fill="auto" w:val="clear"/>
        <w:spacing w:after="0" w:before="41.5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0">
      <w:pPr>
        <w:keepNext w:val="0"/>
        <w:keepLines w:val="0"/>
        <w:widowControl w:val="0"/>
        <w:pBdr>
          <w:top w:space="0" w:sz="0" w:val="nil"/>
          <w:left w:space="0" w:sz="0" w:val="nil"/>
          <w:bottom w:space="0" w:sz="0" w:val="nil"/>
          <w:right w:space="0" w:sz="0" w:val="nil"/>
          <w:between w:space="0" w:sz="0" w:val="nil"/>
        </w:pBdr>
        <w:shd w:fill="auto" w:val="clear"/>
        <w:spacing w:after="0" w:before="47.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22">
      <w:pPr>
        <w:keepNext w:val="0"/>
        <w:keepLines w:val="0"/>
        <w:widowControl w:val="0"/>
        <w:pBdr>
          <w:top w:space="0" w:sz="0" w:val="nil"/>
          <w:left w:space="0" w:sz="0" w:val="nil"/>
          <w:bottom w:space="0" w:sz="0" w:val="nil"/>
          <w:right w:space="0" w:sz="0" w:val="nil"/>
          <w:between w:space="0" w:sz="0" w:val="nil"/>
        </w:pBdr>
        <w:shd w:fill="auto" w:val="clear"/>
        <w:spacing w:after="0" w:before="33.815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23">
      <w:pPr>
        <w:keepNext w:val="0"/>
        <w:keepLines w:val="0"/>
        <w:widowControl w:val="0"/>
        <w:pBdr>
          <w:top w:space="0" w:sz="0" w:val="nil"/>
          <w:left w:space="0" w:sz="0" w:val="nil"/>
          <w:bottom w:space="0" w:sz="0" w:val="nil"/>
          <w:right w:space="0" w:sz="0" w:val="nil"/>
          <w:between w:space="0" w:sz="0" w:val="nil"/>
        </w:pBdr>
        <w:shd w:fill="auto" w:val="clear"/>
        <w:spacing w:after="0" w:before="44.0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24">
      <w:pPr>
        <w:keepNext w:val="0"/>
        <w:keepLines w:val="0"/>
        <w:widowControl w:val="0"/>
        <w:pBdr>
          <w:top w:space="0" w:sz="0" w:val="nil"/>
          <w:left w:space="0" w:sz="0" w:val="nil"/>
          <w:bottom w:space="0" w:sz="0" w:val="nil"/>
          <w:right w:space="0" w:sz="0" w:val="nil"/>
          <w:between w:space="0" w:sz="0" w:val="nil"/>
        </w:pBdr>
        <w:shd w:fill="auto" w:val="clear"/>
        <w:spacing w:after="0" w:before="5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25">
      <w:pPr>
        <w:keepNext w:val="0"/>
        <w:keepLines w:val="0"/>
        <w:widowControl w:val="0"/>
        <w:pBdr>
          <w:top w:space="0" w:sz="0" w:val="nil"/>
          <w:left w:space="0" w:sz="0" w:val="nil"/>
          <w:bottom w:space="0" w:sz="0" w:val="nil"/>
          <w:right w:space="0" w:sz="0" w:val="nil"/>
          <w:between w:space="0" w:sz="0" w:val="nil"/>
        </w:pBdr>
        <w:shd w:fill="auto" w:val="clear"/>
        <w:spacing w:after="0" w:before="8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27">
      <w:pPr>
        <w:keepNext w:val="0"/>
        <w:keepLines w:val="0"/>
        <w:widowControl w:val="0"/>
        <w:pBdr>
          <w:top w:space="0" w:sz="0" w:val="nil"/>
          <w:left w:space="0" w:sz="0" w:val="nil"/>
          <w:bottom w:space="0" w:sz="0" w:val="nil"/>
          <w:right w:space="0" w:sz="0" w:val="nil"/>
          <w:between w:space="0" w:sz="0" w:val="nil"/>
        </w:pBdr>
        <w:shd w:fill="auto" w:val="clear"/>
        <w:spacing w:after="0" w:before="61.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28">
      <w:pPr>
        <w:keepNext w:val="0"/>
        <w:keepLines w:val="0"/>
        <w:widowControl w:val="0"/>
        <w:pBdr>
          <w:top w:space="0" w:sz="0" w:val="nil"/>
          <w:left w:space="0" w:sz="0" w:val="nil"/>
          <w:bottom w:space="0" w:sz="0" w:val="nil"/>
          <w:right w:space="0" w:sz="0" w:val="nil"/>
          <w:between w:space="0" w:sz="0" w:val="nil"/>
        </w:pBdr>
        <w:shd w:fill="auto" w:val="clear"/>
        <w:spacing w:after="0" w:before="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29">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2A">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54.3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2C">
      <w:pPr>
        <w:keepNext w:val="0"/>
        <w:keepLines w:val="0"/>
        <w:widowControl w:val="0"/>
        <w:pBdr>
          <w:top w:space="0" w:sz="0" w:val="nil"/>
          <w:left w:space="0" w:sz="0" w:val="nil"/>
          <w:bottom w:space="0" w:sz="0" w:val="nil"/>
          <w:right w:space="0" w:sz="0" w:val="nil"/>
          <w:between w:space="0" w:sz="0" w:val="nil"/>
        </w:pBdr>
        <w:shd w:fill="auto" w:val="clear"/>
        <w:spacing w:after="0" w:before="3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2D">
      <w:pPr>
        <w:keepNext w:val="0"/>
        <w:keepLines w:val="0"/>
        <w:widowControl w:val="0"/>
        <w:pBdr>
          <w:top w:space="0" w:sz="0" w:val="nil"/>
          <w:left w:space="0" w:sz="0" w:val="nil"/>
          <w:bottom w:space="0" w:sz="0" w:val="nil"/>
          <w:right w:space="0" w:sz="0" w:val="nil"/>
          <w:between w:space="0" w:sz="0" w:val="nil"/>
        </w:pBdr>
        <w:shd w:fill="auto" w:val="clear"/>
        <w:spacing w:after="0" w:before="5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2E">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2F">
      <w:pPr>
        <w:keepNext w:val="0"/>
        <w:keepLines w:val="0"/>
        <w:widowControl w:val="0"/>
        <w:pBdr>
          <w:top w:space="0" w:sz="0" w:val="nil"/>
          <w:left w:space="0" w:sz="0" w:val="nil"/>
          <w:bottom w:space="0" w:sz="0" w:val="nil"/>
          <w:right w:space="0" w:sz="0" w:val="nil"/>
          <w:between w:space="0" w:sz="0" w:val="nil"/>
        </w:pBdr>
        <w:shd w:fill="auto" w:val="clear"/>
        <w:spacing w:after="0" w:before="44.0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1">
      <w:pPr>
        <w:keepNext w:val="0"/>
        <w:keepLines w:val="0"/>
        <w:widowControl w:val="0"/>
        <w:pBdr>
          <w:top w:space="0" w:sz="0" w:val="nil"/>
          <w:left w:space="0" w:sz="0" w:val="nil"/>
          <w:bottom w:space="0" w:sz="0" w:val="nil"/>
          <w:right w:space="0" w:sz="0" w:val="nil"/>
          <w:between w:space="0" w:sz="0" w:val="nil"/>
        </w:pBdr>
        <w:shd w:fill="auto" w:val="clear"/>
        <w:spacing w:after="0" w:before="71.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3">
      <w:pPr>
        <w:keepNext w:val="0"/>
        <w:keepLines w:val="0"/>
        <w:widowControl w:val="0"/>
        <w:pBdr>
          <w:top w:space="0" w:sz="0" w:val="nil"/>
          <w:left w:space="0" w:sz="0" w:val="nil"/>
          <w:bottom w:space="0" w:sz="0" w:val="nil"/>
          <w:right w:space="0" w:sz="0" w:val="nil"/>
          <w:between w:space="0" w:sz="0" w:val="nil"/>
        </w:pBdr>
        <w:shd w:fill="auto" w:val="clear"/>
        <w:spacing w:after="0" w:before="5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34">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61.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36">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37">
      <w:pPr>
        <w:keepNext w:val="0"/>
        <w:keepLines w:val="0"/>
        <w:widowControl w:val="0"/>
        <w:pBdr>
          <w:top w:space="0" w:sz="0" w:val="nil"/>
          <w:left w:space="0" w:sz="0" w:val="nil"/>
          <w:bottom w:space="0" w:sz="0" w:val="nil"/>
          <w:right w:space="0" w:sz="0" w:val="nil"/>
          <w:between w:space="0" w:sz="0" w:val="nil"/>
        </w:pBdr>
        <w:shd w:fill="auto" w:val="clear"/>
        <w:spacing w:after="0" w:before="52.9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38">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9">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B">
      <w:pPr>
        <w:keepNext w:val="0"/>
        <w:keepLines w:val="0"/>
        <w:widowControl w:val="0"/>
        <w:pBdr>
          <w:top w:space="0" w:sz="0" w:val="nil"/>
          <w:left w:space="0" w:sz="0" w:val="nil"/>
          <w:bottom w:space="0" w:sz="0" w:val="nil"/>
          <w:right w:space="0" w:sz="0" w:val="nil"/>
          <w:between w:space="0" w:sz="0" w:val="nil"/>
        </w:pBdr>
        <w:shd w:fill="auto" w:val="clear"/>
        <w:spacing w:after="0" w:before="50.3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3C">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3D">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3E">
      <w:pPr>
        <w:keepNext w:val="0"/>
        <w:keepLines w:val="0"/>
        <w:widowControl w:val="0"/>
        <w:pBdr>
          <w:top w:space="0" w:sz="0" w:val="nil"/>
          <w:left w:space="0" w:sz="0" w:val="nil"/>
          <w:bottom w:space="0" w:sz="0" w:val="nil"/>
          <w:right w:space="0" w:sz="0" w:val="nil"/>
          <w:between w:space="0" w:sz="0" w:val="nil"/>
        </w:pBdr>
        <w:shd w:fill="auto" w:val="clear"/>
        <w:spacing w:after="0" w:before="54.37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36.129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40">
      <w:pPr>
        <w:keepNext w:val="0"/>
        <w:keepLines w:val="0"/>
        <w:widowControl w:val="0"/>
        <w:pBdr>
          <w:top w:space="0" w:sz="0" w:val="nil"/>
          <w:left w:space="0" w:sz="0" w:val="nil"/>
          <w:bottom w:space="0" w:sz="0" w:val="nil"/>
          <w:right w:space="0" w:sz="0" w:val="nil"/>
          <w:between w:space="0" w:sz="0" w:val="nil"/>
        </w:pBdr>
        <w:shd w:fill="auto" w:val="clear"/>
        <w:spacing w:after="0" w:before="36.12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41">
      <w:pPr>
        <w:keepNext w:val="0"/>
        <w:keepLines w:val="0"/>
        <w:widowControl w:val="0"/>
        <w:pBdr>
          <w:top w:space="0" w:sz="0" w:val="nil"/>
          <w:left w:space="0" w:sz="0" w:val="nil"/>
          <w:bottom w:space="0" w:sz="0" w:val="nil"/>
          <w:right w:space="0" w:sz="0" w:val="nil"/>
          <w:between w:space="0" w:sz="0" w:val="nil"/>
        </w:pBdr>
        <w:shd w:fill="auto" w:val="clear"/>
        <w:spacing w:after="0" w:before="57.602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42">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43">
      <w:pPr>
        <w:keepNext w:val="0"/>
        <w:keepLines w:val="0"/>
        <w:widowControl w:val="0"/>
        <w:pBdr>
          <w:top w:space="0" w:sz="0" w:val="nil"/>
          <w:left w:space="0" w:sz="0" w:val="nil"/>
          <w:bottom w:space="0" w:sz="0" w:val="nil"/>
          <w:right w:space="0" w:sz="0" w:val="nil"/>
          <w:between w:space="0" w:sz="0" w:val="nil"/>
        </w:pBdr>
        <w:shd w:fill="auto" w:val="clear"/>
        <w:spacing w:after="0" w:before="2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4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45">
      <w:pPr>
        <w:keepNext w:val="0"/>
        <w:keepLines w:val="0"/>
        <w:widowControl w:val="0"/>
        <w:pBdr>
          <w:top w:space="0" w:sz="0" w:val="nil"/>
          <w:left w:space="0" w:sz="0" w:val="nil"/>
          <w:bottom w:space="0" w:sz="0" w:val="nil"/>
          <w:right w:space="0" w:sz="0" w:val="nil"/>
          <w:between w:space="0" w:sz="0" w:val="nil"/>
        </w:pBdr>
        <w:shd w:fill="auto" w:val="clear"/>
        <w:spacing w:after="0" w:before="23.98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46">
      <w:pPr>
        <w:keepNext w:val="0"/>
        <w:keepLines w:val="0"/>
        <w:widowControl w:val="0"/>
        <w:pBdr>
          <w:top w:space="0" w:sz="0" w:val="nil"/>
          <w:left w:space="0" w:sz="0" w:val="nil"/>
          <w:bottom w:space="0" w:sz="0" w:val="nil"/>
          <w:right w:space="0" w:sz="0" w:val="nil"/>
          <w:between w:space="0" w:sz="0" w:val="nil"/>
        </w:pBdr>
        <w:shd w:fill="auto" w:val="clear"/>
        <w:spacing w:after="0" w:before="3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47">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48">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91.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4A">
      <w:pPr>
        <w:keepNext w:val="0"/>
        <w:keepLines w:val="0"/>
        <w:widowControl w:val="0"/>
        <w:pBdr>
          <w:top w:space="0" w:sz="0" w:val="nil"/>
          <w:left w:space="0" w:sz="0" w:val="nil"/>
          <w:bottom w:space="0" w:sz="0" w:val="nil"/>
          <w:right w:space="0" w:sz="0" w:val="nil"/>
          <w:between w:space="0" w:sz="0" w:val="nil"/>
        </w:pBdr>
        <w:shd w:fill="auto" w:val="clear"/>
        <w:spacing w:after="0" w:before="6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4B">
      <w:pPr>
        <w:keepNext w:val="0"/>
        <w:keepLines w:val="0"/>
        <w:widowControl w:val="0"/>
        <w:pBdr>
          <w:top w:space="0" w:sz="0" w:val="nil"/>
          <w:left w:space="0" w:sz="0" w:val="nil"/>
          <w:bottom w:space="0" w:sz="0" w:val="nil"/>
          <w:right w:space="0" w:sz="0" w:val="nil"/>
          <w:between w:space="0" w:sz="0" w:val="nil"/>
        </w:pBdr>
        <w:shd w:fill="auto" w:val="clear"/>
        <w:spacing w:after="0" w:before="61.1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4C">
      <w:pPr>
        <w:keepNext w:val="0"/>
        <w:keepLines w:val="0"/>
        <w:widowControl w:val="0"/>
        <w:pBdr>
          <w:top w:space="0" w:sz="0" w:val="nil"/>
          <w:left w:space="0" w:sz="0" w:val="nil"/>
          <w:bottom w:space="0" w:sz="0" w:val="nil"/>
          <w:right w:space="0" w:sz="0" w:val="nil"/>
          <w:between w:space="0" w:sz="0" w:val="nil"/>
        </w:pBdr>
        <w:shd w:fill="auto" w:val="clear"/>
        <w:spacing w:after="0" w:before="6.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4D">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F">
      <w:pPr>
        <w:keepNext w:val="0"/>
        <w:keepLines w:val="0"/>
        <w:widowControl w:val="0"/>
        <w:pBdr>
          <w:top w:space="0" w:sz="0" w:val="nil"/>
          <w:left w:space="0" w:sz="0" w:val="nil"/>
          <w:bottom w:space="0" w:sz="0" w:val="nil"/>
          <w:right w:space="0" w:sz="0" w:val="nil"/>
          <w:between w:space="0" w:sz="0" w:val="nil"/>
        </w:pBdr>
        <w:shd w:fill="auto" w:val="clear"/>
        <w:spacing w:after="0" w:before="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50">
      <w:pPr>
        <w:keepNext w:val="0"/>
        <w:keepLines w:val="0"/>
        <w:widowControl w:val="0"/>
        <w:pBdr>
          <w:top w:space="0" w:sz="0" w:val="nil"/>
          <w:left w:space="0" w:sz="0" w:val="nil"/>
          <w:bottom w:space="0" w:sz="0" w:val="nil"/>
          <w:right w:space="0" w:sz="0" w:val="nil"/>
          <w:between w:space="0" w:sz="0" w:val="nil"/>
        </w:pBdr>
        <w:shd w:fill="auto" w:val="clear"/>
        <w:spacing w:after="0" w:before="5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51">
      <w:pPr>
        <w:keepNext w:val="0"/>
        <w:keepLines w:val="0"/>
        <w:widowControl w:val="0"/>
        <w:pBdr>
          <w:top w:space="0" w:sz="0" w:val="nil"/>
          <w:left w:space="0" w:sz="0" w:val="nil"/>
          <w:bottom w:space="0" w:sz="0" w:val="nil"/>
          <w:right w:space="0" w:sz="0" w:val="nil"/>
          <w:between w:space="0" w:sz="0" w:val="nil"/>
        </w:pBdr>
        <w:shd w:fill="auto" w:val="clear"/>
        <w:spacing w:after="0" w:before="24.9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52">
      <w:pPr>
        <w:keepNext w:val="0"/>
        <w:keepLines w:val="0"/>
        <w:widowControl w:val="0"/>
        <w:pBdr>
          <w:top w:space="0" w:sz="0" w:val="nil"/>
          <w:left w:space="0" w:sz="0" w:val="nil"/>
          <w:bottom w:space="0" w:sz="0" w:val="nil"/>
          <w:right w:space="0" w:sz="0" w:val="nil"/>
          <w:between w:space="0" w:sz="0" w:val="nil"/>
        </w:pBdr>
        <w:shd w:fill="auto" w:val="clear"/>
        <w:spacing w:after="0" w:before="52.776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49.6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B54">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5">
      <w:pPr>
        <w:keepNext w:val="0"/>
        <w:keepLines w:val="0"/>
        <w:widowControl w:val="0"/>
        <w:pBdr>
          <w:top w:space="0" w:sz="0" w:val="nil"/>
          <w:left w:space="0" w:sz="0" w:val="nil"/>
          <w:bottom w:space="0" w:sz="0" w:val="nil"/>
          <w:right w:space="0" w:sz="0" w:val="nil"/>
          <w:between w:space="0" w:sz="0" w:val="nil"/>
        </w:pBdr>
        <w:shd w:fill="auto" w:val="clear"/>
        <w:spacing w:after="0" w:before="35.993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6">
      <w:pPr>
        <w:keepNext w:val="0"/>
        <w:keepLines w:val="0"/>
        <w:widowControl w:val="0"/>
        <w:pBdr>
          <w:top w:space="0" w:sz="0" w:val="nil"/>
          <w:left w:space="0" w:sz="0" w:val="nil"/>
          <w:bottom w:space="0" w:sz="0" w:val="nil"/>
          <w:right w:space="0" w:sz="0" w:val="nil"/>
          <w:between w:space="0" w:sz="0" w:val="nil"/>
        </w:pBdr>
        <w:shd w:fill="auto" w:val="clear"/>
        <w:spacing w:after="0" w:before="52.776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7">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4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59">
      <w:pPr>
        <w:keepNext w:val="0"/>
        <w:keepLines w:val="0"/>
        <w:widowControl w:val="0"/>
        <w:pBdr>
          <w:top w:space="0" w:sz="0" w:val="nil"/>
          <w:left w:space="0" w:sz="0" w:val="nil"/>
          <w:bottom w:space="0" w:sz="0" w:val="nil"/>
          <w:right w:space="0" w:sz="0" w:val="nil"/>
          <w:between w:space="0" w:sz="0" w:val="nil"/>
        </w:pBdr>
        <w:shd w:fill="auto" w:val="clear"/>
        <w:spacing w:after="0" w:before="6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5A">
      <w:pPr>
        <w:keepNext w:val="0"/>
        <w:keepLines w:val="0"/>
        <w:widowControl w:val="0"/>
        <w:pBdr>
          <w:top w:space="0" w:sz="0" w:val="nil"/>
          <w:left w:space="0" w:sz="0" w:val="nil"/>
          <w:bottom w:space="0" w:sz="0" w:val="nil"/>
          <w:right w:space="0" w:sz="0" w:val="nil"/>
          <w:between w:space="0" w:sz="0" w:val="nil"/>
        </w:pBdr>
        <w:shd w:fill="auto" w:val="clear"/>
        <w:spacing w:after="0" w:before="34.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5B">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5C">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54.2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5E">
      <w:pPr>
        <w:keepNext w:val="0"/>
        <w:keepLines w:val="0"/>
        <w:widowControl w:val="0"/>
        <w:pBdr>
          <w:top w:space="0" w:sz="0" w:val="nil"/>
          <w:left w:space="0" w:sz="0" w:val="nil"/>
          <w:bottom w:space="0" w:sz="0" w:val="nil"/>
          <w:right w:space="0" w:sz="0" w:val="nil"/>
          <w:between w:space="0" w:sz="0" w:val="nil"/>
        </w:pBdr>
        <w:shd w:fill="auto" w:val="clear"/>
        <w:spacing w:after="0" w:before="44.3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5F">
      <w:pPr>
        <w:keepNext w:val="0"/>
        <w:keepLines w:val="0"/>
        <w:widowControl w:val="0"/>
        <w:pBdr>
          <w:top w:space="0" w:sz="0" w:val="nil"/>
          <w:left w:space="0" w:sz="0" w:val="nil"/>
          <w:bottom w:space="0" w:sz="0" w:val="nil"/>
          <w:right w:space="0" w:sz="0" w:val="nil"/>
          <w:between w:space="0" w:sz="0" w:val="nil"/>
        </w:pBdr>
        <w:shd w:fill="auto" w:val="clear"/>
        <w:spacing w:after="0" w:before="52.7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60">
      <w:pPr>
        <w:keepNext w:val="0"/>
        <w:keepLines w:val="0"/>
        <w:widowControl w:val="0"/>
        <w:pBdr>
          <w:top w:space="0" w:sz="0" w:val="nil"/>
          <w:left w:space="0" w:sz="0" w:val="nil"/>
          <w:bottom w:space="0" w:sz="0" w:val="nil"/>
          <w:right w:space="0" w:sz="0" w:val="nil"/>
          <w:between w:space="0" w:sz="0" w:val="nil"/>
        </w:pBdr>
        <w:shd w:fill="auto" w:val="clear"/>
        <w:spacing w:after="0" w:before="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1">
      <w:pPr>
        <w:keepNext w:val="0"/>
        <w:keepLines w:val="0"/>
        <w:widowControl w:val="0"/>
        <w:pBdr>
          <w:top w:space="0" w:sz="0" w:val="nil"/>
          <w:left w:space="0" w:sz="0" w:val="nil"/>
          <w:bottom w:space="0" w:sz="0" w:val="nil"/>
          <w:right w:space="0" w:sz="0" w:val="nil"/>
          <w:between w:space="0" w:sz="0" w:val="nil"/>
        </w:pBdr>
        <w:shd w:fill="auto" w:val="clear"/>
        <w:spacing w:after="0" w:before="35.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47.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3">
      <w:pPr>
        <w:keepNext w:val="0"/>
        <w:keepLines w:val="0"/>
        <w:widowControl w:val="0"/>
        <w:pBdr>
          <w:top w:space="0" w:sz="0" w:val="nil"/>
          <w:left w:space="0" w:sz="0" w:val="nil"/>
          <w:bottom w:space="0" w:sz="0" w:val="nil"/>
          <w:right w:space="0" w:sz="0" w:val="nil"/>
          <w:between w:space="0" w:sz="0" w:val="nil"/>
        </w:pBdr>
        <w:shd w:fill="auto" w:val="clear"/>
        <w:spacing w:after="0" w:before="5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4">
      <w:pPr>
        <w:keepNext w:val="0"/>
        <w:keepLines w:val="0"/>
        <w:widowControl w:val="0"/>
        <w:pBdr>
          <w:top w:space="0" w:sz="0" w:val="nil"/>
          <w:left w:space="0" w:sz="0" w:val="nil"/>
          <w:bottom w:space="0" w:sz="0" w:val="nil"/>
          <w:right w:space="0" w:sz="0" w:val="nil"/>
          <w:between w:space="0" w:sz="0" w:val="nil"/>
        </w:pBdr>
        <w:shd w:fill="auto" w:val="clear"/>
        <w:spacing w:after="0" w:before="24.9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65">
      <w:pPr>
        <w:keepNext w:val="0"/>
        <w:keepLines w:val="0"/>
        <w:widowControl w:val="0"/>
        <w:pBdr>
          <w:top w:space="0" w:sz="0" w:val="nil"/>
          <w:left w:space="0" w:sz="0" w:val="nil"/>
          <w:bottom w:space="0" w:sz="0" w:val="nil"/>
          <w:right w:space="0" w:sz="0" w:val="nil"/>
          <w:between w:space="0" w:sz="0" w:val="nil"/>
        </w:pBdr>
        <w:shd w:fill="auto" w:val="clear"/>
        <w:spacing w:after="0" w:before="31.199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6">
      <w:pPr>
        <w:keepNext w:val="0"/>
        <w:keepLines w:val="0"/>
        <w:widowControl w:val="0"/>
        <w:pBdr>
          <w:top w:space="0" w:sz="0" w:val="nil"/>
          <w:left w:space="0" w:sz="0" w:val="nil"/>
          <w:bottom w:space="0" w:sz="0" w:val="nil"/>
          <w:right w:space="0" w:sz="0" w:val="nil"/>
          <w:between w:space="0" w:sz="0" w:val="nil"/>
        </w:pBdr>
        <w:shd w:fill="auto" w:val="clear"/>
        <w:spacing w:after="0" w:before="32.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68">
      <w:pPr>
        <w:keepNext w:val="0"/>
        <w:keepLines w:val="0"/>
        <w:widowControl w:val="0"/>
        <w:pBdr>
          <w:top w:space="0" w:sz="0" w:val="nil"/>
          <w:left w:space="0" w:sz="0" w:val="nil"/>
          <w:bottom w:space="0" w:sz="0" w:val="nil"/>
          <w:right w:space="0" w:sz="0" w:val="nil"/>
          <w:between w:space="0" w:sz="0" w:val="nil"/>
        </w:pBdr>
        <w:shd w:fill="auto" w:val="clear"/>
        <w:spacing w:after="0" w:before="24.9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69">
      <w:pPr>
        <w:keepNext w:val="0"/>
        <w:keepLines w:val="0"/>
        <w:widowControl w:val="0"/>
        <w:pBdr>
          <w:top w:space="0" w:sz="0" w:val="nil"/>
          <w:left w:space="0" w:sz="0" w:val="nil"/>
          <w:bottom w:space="0" w:sz="0" w:val="nil"/>
          <w:right w:space="0" w:sz="0" w:val="nil"/>
          <w:between w:space="0" w:sz="0" w:val="nil"/>
        </w:pBdr>
        <w:shd w:fill="auto" w:val="clear"/>
        <w:spacing w:after="0" w:before="35.05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6A">
      <w:pPr>
        <w:keepNext w:val="0"/>
        <w:keepLines w:val="0"/>
        <w:widowControl w:val="0"/>
        <w:pBdr>
          <w:top w:space="0" w:sz="0" w:val="nil"/>
          <w:left w:space="0" w:sz="0" w:val="nil"/>
          <w:bottom w:space="0" w:sz="0" w:val="nil"/>
          <w:right w:space="0" w:sz="0" w:val="nil"/>
          <w:between w:space="0" w:sz="0" w:val="nil"/>
        </w:pBdr>
        <w:shd w:fill="auto" w:val="clear"/>
        <w:spacing w:after="0" w:before="52.818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6B">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D">
      <w:pPr>
        <w:keepNext w:val="0"/>
        <w:keepLines w:val="0"/>
        <w:widowControl w:val="0"/>
        <w:pBdr>
          <w:top w:space="0" w:sz="0" w:val="nil"/>
          <w:left w:space="0" w:sz="0" w:val="nil"/>
          <w:bottom w:space="0" w:sz="0" w:val="nil"/>
          <w:right w:space="0" w:sz="0" w:val="nil"/>
          <w:between w:space="0" w:sz="0" w:val="nil"/>
        </w:pBdr>
        <w:shd w:fill="auto" w:val="clear"/>
        <w:spacing w:after="0" w:before="54.2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E">
      <w:pPr>
        <w:keepNext w:val="0"/>
        <w:keepLines w:val="0"/>
        <w:widowControl w:val="0"/>
        <w:pBdr>
          <w:top w:space="0" w:sz="0" w:val="nil"/>
          <w:left w:space="0" w:sz="0" w:val="nil"/>
          <w:bottom w:space="0" w:sz="0" w:val="nil"/>
          <w:right w:space="0" w:sz="0" w:val="nil"/>
          <w:between w:space="0" w:sz="0" w:val="nil"/>
        </w:pBdr>
        <w:shd w:fill="auto" w:val="clear"/>
        <w:spacing w:after="0" w:before="35.993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F">
      <w:pPr>
        <w:keepNext w:val="0"/>
        <w:keepLines w:val="0"/>
        <w:widowControl w:val="0"/>
        <w:pBdr>
          <w:top w:space="0" w:sz="0" w:val="nil"/>
          <w:left w:space="0" w:sz="0" w:val="nil"/>
          <w:bottom w:space="0" w:sz="0" w:val="nil"/>
          <w:right w:space="0" w:sz="0" w:val="nil"/>
          <w:between w:space="0" w:sz="0" w:val="nil"/>
        </w:pBdr>
        <w:shd w:fill="auto" w:val="clear"/>
        <w:spacing w:after="0" w:before="61.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70">
      <w:pPr>
        <w:keepNext w:val="0"/>
        <w:keepLines w:val="0"/>
        <w:widowControl w:val="0"/>
        <w:pBdr>
          <w:top w:space="0" w:sz="0" w:val="nil"/>
          <w:left w:space="0" w:sz="0" w:val="nil"/>
          <w:bottom w:space="0" w:sz="0" w:val="nil"/>
          <w:right w:space="0" w:sz="0" w:val="nil"/>
          <w:between w:space="0" w:sz="0" w:val="nil"/>
        </w:pBdr>
        <w:shd w:fill="auto" w:val="clear"/>
        <w:spacing w:after="0" w:before="61.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52.776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2">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3">
      <w:pPr>
        <w:keepNext w:val="0"/>
        <w:keepLines w:val="0"/>
        <w:widowControl w:val="0"/>
        <w:pBdr>
          <w:top w:space="0" w:sz="0" w:val="nil"/>
          <w:left w:space="0" w:sz="0" w:val="nil"/>
          <w:bottom w:space="0" w:sz="0" w:val="nil"/>
          <w:right w:space="0" w:sz="0" w:val="nil"/>
          <w:between w:space="0" w:sz="0" w:val="nil"/>
        </w:pBdr>
        <w:shd w:fill="auto" w:val="clear"/>
        <w:spacing w:after="0" w:before="24.9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13.615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75">
      <w:pPr>
        <w:keepNext w:val="0"/>
        <w:keepLines w:val="0"/>
        <w:widowControl w:val="0"/>
        <w:pBdr>
          <w:top w:space="0" w:sz="0" w:val="nil"/>
          <w:left w:space="0" w:sz="0" w:val="nil"/>
          <w:bottom w:space="0" w:sz="0" w:val="nil"/>
          <w:right w:space="0" w:sz="0" w:val="nil"/>
          <w:between w:space="0" w:sz="0" w:val="nil"/>
        </w:pBdr>
        <w:shd w:fill="auto" w:val="clear"/>
        <w:spacing w:after="0" w:before="2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8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77">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8">
      <w:pPr>
        <w:keepNext w:val="0"/>
        <w:keepLines w:val="0"/>
        <w:widowControl w:val="0"/>
        <w:pBdr>
          <w:top w:space="0" w:sz="0" w:val="nil"/>
          <w:left w:space="0" w:sz="0" w:val="nil"/>
          <w:bottom w:space="0" w:sz="0" w:val="nil"/>
          <w:right w:space="0" w:sz="0" w:val="nil"/>
          <w:between w:space="0" w:sz="0" w:val="nil"/>
        </w:pBdr>
        <w:shd w:fill="auto" w:val="clear"/>
        <w:spacing w:after="0" w:before="58.71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79">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A">
      <w:pPr>
        <w:keepNext w:val="0"/>
        <w:keepLines w:val="0"/>
        <w:widowControl w:val="0"/>
        <w:pBdr>
          <w:top w:space="0" w:sz="0" w:val="nil"/>
          <w:left w:space="0" w:sz="0" w:val="nil"/>
          <w:bottom w:space="0" w:sz="0" w:val="nil"/>
          <w:right w:space="0" w:sz="0" w:val="nil"/>
          <w:between w:space="0" w:sz="0" w:val="nil"/>
        </w:pBdr>
        <w:shd w:fill="auto" w:val="clear"/>
        <w:spacing w:after="0" w:before="71.01882934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C">
      <w:pPr>
        <w:keepNext w:val="0"/>
        <w:keepLines w:val="0"/>
        <w:widowControl w:val="0"/>
        <w:pBdr>
          <w:top w:space="0" w:sz="0" w:val="nil"/>
          <w:left w:space="0" w:sz="0" w:val="nil"/>
          <w:bottom w:space="0" w:sz="0" w:val="nil"/>
          <w:right w:space="0" w:sz="0" w:val="nil"/>
          <w:between w:space="0" w:sz="0" w:val="nil"/>
        </w:pBdr>
        <w:shd w:fill="auto" w:val="clear"/>
        <w:spacing w:after="0" w:before="54.2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E">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6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54.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1">
      <w:pPr>
        <w:keepNext w:val="0"/>
        <w:keepLines w:val="0"/>
        <w:widowControl w:val="0"/>
        <w:pBdr>
          <w:top w:space="0" w:sz="0" w:val="nil"/>
          <w:left w:space="0" w:sz="0" w:val="nil"/>
          <w:bottom w:space="0" w:sz="0" w:val="nil"/>
          <w:right w:space="0" w:sz="0" w:val="nil"/>
          <w:between w:space="0" w:sz="0" w:val="nil"/>
        </w:pBdr>
        <w:shd w:fill="auto" w:val="clear"/>
        <w:spacing w:after="0" w:before="44.0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2">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3">
      <w:pPr>
        <w:keepNext w:val="0"/>
        <w:keepLines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84">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34.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6">
      <w:pPr>
        <w:keepNext w:val="0"/>
        <w:keepLines w:val="0"/>
        <w:widowControl w:val="0"/>
        <w:pBdr>
          <w:top w:space="0" w:sz="0" w:val="nil"/>
          <w:left w:space="0" w:sz="0" w:val="nil"/>
          <w:bottom w:space="0" w:sz="0" w:val="nil"/>
          <w:right w:space="0" w:sz="0" w:val="nil"/>
          <w:between w:space="0" w:sz="0" w:val="nil"/>
        </w:pBdr>
        <w:shd w:fill="auto" w:val="clear"/>
        <w:spacing w:after="0" w:before="6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87">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8">
      <w:pPr>
        <w:keepNext w:val="0"/>
        <w:keepLines w:val="0"/>
        <w:widowControl w:val="0"/>
        <w:pBdr>
          <w:top w:space="0" w:sz="0" w:val="nil"/>
          <w:left w:space="0" w:sz="0" w:val="nil"/>
          <w:bottom w:space="0" w:sz="0" w:val="nil"/>
          <w:right w:space="0" w:sz="0" w:val="nil"/>
          <w:between w:space="0" w:sz="0" w:val="nil"/>
        </w:pBdr>
        <w:shd w:fill="auto" w:val="clear"/>
        <w:spacing w:after="0" w:before="3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89">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30.57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C">
      <w:pPr>
        <w:keepNext w:val="0"/>
        <w:keepLines w:val="0"/>
        <w:widowControl w:val="0"/>
        <w:pBdr>
          <w:top w:space="0" w:sz="0" w:val="nil"/>
          <w:left w:space="0" w:sz="0" w:val="nil"/>
          <w:bottom w:space="0" w:sz="0" w:val="nil"/>
          <w:right w:space="0" w:sz="0" w:val="nil"/>
          <w:between w:space="0" w:sz="0" w:val="nil"/>
        </w:pBdr>
        <w:shd w:fill="auto" w:val="clear"/>
        <w:spacing w:after="0" w:before="25.0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E">
      <w:pPr>
        <w:keepNext w:val="0"/>
        <w:keepLines w:val="0"/>
        <w:widowControl w:val="0"/>
        <w:pBdr>
          <w:top w:space="0" w:sz="0" w:val="nil"/>
          <w:left w:space="0" w:sz="0" w:val="nil"/>
          <w:bottom w:space="0" w:sz="0" w:val="nil"/>
          <w:right w:space="0" w:sz="0" w:val="nil"/>
          <w:between w:space="0" w:sz="0" w:val="nil"/>
        </w:pBdr>
        <w:shd w:fill="auto" w:val="clear"/>
        <w:spacing w:after="0" w:before="6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0">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91">
      <w:pPr>
        <w:keepNext w:val="0"/>
        <w:keepLines w:val="0"/>
        <w:widowControl w:val="0"/>
        <w:pBdr>
          <w:top w:space="0" w:sz="0" w:val="nil"/>
          <w:left w:space="0" w:sz="0" w:val="nil"/>
          <w:bottom w:space="0" w:sz="0" w:val="nil"/>
          <w:right w:space="0" w:sz="0" w:val="nil"/>
          <w:between w:space="0" w:sz="0" w:val="nil"/>
        </w:pBdr>
        <w:shd w:fill="auto" w:val="clear"/>
        <w:spacing w:after="0" w:before="4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92">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93">
      <w:pPr>
        <w:keepNext w:val="0"/>
        <w:keepLines w:val="0"/>
        <w:widowControl w:val="0"/>
        <w:pBdr>
          <w:top w:space="0" w:sz="0" w:val="nil"/>
          <w:left w:space="0" w:sz="0" w:val="nil"/>
          <w:bottom w:space="0" w:sz="0" w:val="nil"/>
          <w:right w:space="0" w:sz="0" w:val="nil"/>
          <w:between w:space="0" w:sz="0" w:val="nil"/>
        </w:pBdr>
        <w:shd w:fill="auto" w:val="clear"/>
        <w:spacing w:after="0" w:before="3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6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96">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7">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98">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A">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9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C">
      <w:pPr>
        <w:keepNext w:val="0"/>
        <w:keepLines w:val="0"/>
        <w:widowControl w:val="0"/>
        <w:pBdr>
          <w:top w:space="0" w:sz="0" w:val="nil"/>
          <w:left w:space="0" w:sz="0" w:val="nil"/>
          <w:bottom w:space="0" w:sz="0" w:val="nil"/>
          <w:right w:space="0" w:sz="0" w:val="nil"/>
          <w:between w:space="0" w:sz="0" w:val="nil"/>
        </w:pBdr>
        <w:shd w:fill="auto" w:val="clear"/>
        <w:spacing w:after="0" w:before="7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&gt;</w:t>
      </w:r>
    </w:p>
    <w:p w:rsidR="00000000" w:rsidDel="00000000" w:rsidP="00000000" w:rsidRDefault="00000000" w:rsidRPr="00000000" w14:paraId="00002B9D">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5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3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2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A1">
      <w:pPr>
        <w:keepNext w:val="0"/>
        <w:keepLines w:val="0"/>
        <w:widowControl w:val="0"/>
        <w:pBdr>
          <w:top w:space="0" w:sz="0" w:val="nil"/>
          <w:left w:space="0" w:sz="0" w:val="nil"/>
          <w:bottom w:space="0" w:sz="0" w:val="nil"/>
          <w:right w:space="0" w:sz="0" w:val="nil"/>
          <w:between w:space="0" w:sz="0" w:val="nil"/>
        </w:pBdr>
        <w:shd w:fill="auto" w:val="clear"/>
        <w:spacing w:after="0" w:before="4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2">
      <w:pPr>
        <w:keepNext w:val="0"/>
        <w:keepLines w:val="0"/>
        <w:widowControl w:val="0"/>
        <w:pBdr>
          <w:top w:space="0" w:sz="0" w:val="nil"/>
          <w:left w:space="0" w:sz="0" w:val="nil"/>
          <w:bottom w:space="0" w:sz="0" w:val="nil"/>
          <w:right w:space="0" w:sz="0" w:val="nil"/>
          <w:between w:space="0" w:sz="0" w:val="nil"/>
        </w:pBdr>
        <w:shd w:fill="auto" w:val="clear"/>
        <w:spacing w:after="0" w:before="5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5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4">
      <w:pPr>
        <w:keepNext w:val="0"/>
        <w:keepLines w:val="0"/>
        <w:widowControl w:val="0"/>
        <w:pBdr>
          <w:top w:space="0" w:sz="0" w:val="nil"/>
          <w:left w:space="0" w:sz="0" w:val="nil"/>
          <w:bottom w:space="0" w:sz="0" w:val="nil"/>
          <w:right w:space="0" w:sz="0" w:val="nil"/>
          <w:between w:space="0" w:sz="0" w:val="nil"/>
        </w:pBdr>
        <w:shd w:fill="auto" w:val="clear"/>
        <w:spacing w:after="0" w:before="36.1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5">
      <w:pPr>
        <w:keepNext w:val="0"/>
        <w:keepLines w:val="0"/>
        <w:widowControl w:val="0"/>
        <w:pBdr>
          <w:top w:space="0" w:sz="0" w:val="nil"/>
          <w:left w:space="0" w:sz="0" w:val="nil"/>
          <w:bottom w:space="0" w:sz="0" w:val="nil"/>
          <w:right w:space="0" w:sz="0" w:val="nil"/>
          <w:between w:space="0" w:sz="0" w:val="nil"/>
        </w:pBdr>
        <w:shd w:fill="auto" w:val="clear"/>
        <w:spacing w:after="0" w:before="3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6">
      <w:pPr>
        <w:keepNext w:val="0"/>
        <w:keepLines w:val="0"/>
        <w:widowControl w:val="0"/>
        <w:pBdr>
          <w:top w:space="0" w:sz="0" w:val="nil"/>
          <w:left w:space="0" w:sz="0" w:val="nil"/>
          <w:bottom w:space="0" w:sz="0" w:val="nil"/>
          <w:right w:space="0" w:sz="0" w:val="nil"/>
          <w:between w:space="0" w:sz="0" w:val="nil"/>
        </w:pBdr>
        <w:shd w:fill="auto" w:val="clear"/>
        <w:spacing w:after="0" w:before="58.8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A7">
      <w:pPr>
        <w:keepNext w:val="0"/>
        <w:keepLines w:val="0"/>
        <w:widowControl w:val="0"/>
        <w:pBdr>
          <w:top w:space="0" w:sz="0" w:val="nil"/>
          <w:left w:space="0" w:sz="0" w:val="nil"/>
          <w:bottom w:space="0" w:sz="0" w:val="nil"/>
          <w:right w:space="0" w:sz="0" w:val="nil"/>
          <w:between w:space="0" w:sz="0" w:val="nil"/>
        </w:pBdr>
        <w:shd w:fill="auto" w:val="clear"/>
        <w:spacing w:after="0" w:before="4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9">
      <w:pPr>
        <w:keepNext w:val="0"/>
        <w:keepLines w:val="0"/>
        <w:widowControl w:val="0"/>
        <w:pBdr>
          <w:top w:space="0" w:sz="0" w:val="nil"/>
          <w:left w:space="0" w:sz="0" w:val="nil"/>
          <w:bottom w:space="0" w:sz="0" w:val="nil"/>
          <w:right w:space="0" w:sz="0" w:val="nil"/>
          <w:between w:space="0" w:sz="0" w:val="nil"/>
        </w:pBdr>
        <w:shd w:fill="auto" w:val="clear"/>
        <w:spacing w:after="0" w:before="4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AA">
      <w:pPr>
        <w:keepNext w:val="0"/>
        <w:keepLines w:val="0"/>
        <w:widowControl w:val="0"/>
        <w:pBdr>
          <w:top w:space="0" w:sz="0" w:val="nil"/>
          <w:left w:space="0" w:sz="0" w:val="nil"/>
          <w:bottom w:space="0" w:sz="0" w:val="nil"/>
          <w:right w:space="0" w:sz="0" w:val="nil"/>
          <w:between w:space="0" w:sz="0" w:val="nil"/>
        </w:pBdr>
        <w:shd w:fill="auto" w:val="clear"/>
        <w:spacing w:after="0" w:before="25.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3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AC">
      <w:pPr>
        <w:keepNext w:val="0"/>
        <w:keepLines w:val="0"/>
        <w:widowControl w:val="0"/>
        <w:pBdr>
          <w:top w:space="0" w:sz="0" w:val="nil"/>
          <w:left w:space="0" w:sz="0" w:val="nil"/>
          <w:bottom w:space="0" w:sz="0" w:val="nil"/>
          <w:right w:space="0" w:sz="0" w:val="nil"/>
          <w:between w:space="0" w:sz="0" w:val="nil"/>
        </w:pBdr>
        <w:shd w:fill="auto" w:val="clear"/>
        <w:spacing w:after="0" w:before="4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54.3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E">
      <w:pPr>
        <w:keepNext w:val="0"/>
        <w:keepLines w:val="0"/>
        <w:widowControl w:val="0"/>
        <w:pBdr>
          <w:top w:space="0" w:sz="0" w:val="nil"/>
          <w:left w:space="0" w:sz="0" w:val="nil"/>
          <w:bottom w:space="0" w:sz="0" w:val="nil"/>
          <w:right w:space="0" w:sz="0" w:val="nil"/>
          <w:between w:space="0" w:sz="0" w:val="nil"/>
        </w:pBdr>
        <w:shd w:fill="auto" w:val="clear"/>
        <w:spacing w:after="0" w:before="8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AF">
      <w:pPr>
        <w:keepNext w:val="0"/>
        <w:keepLines w:val="0"/>
        <w:widowControl w:val="0"/>
        <w:pBdr>
          <w:top w:space="0" w:sz="0" w:val="nil"/>
          <w:left w:space="0" w:sz="0" w:val="nil"/>
          <w:bottom w:space="0" w:sz="0" w:val="nil"/>
          <w:right w:space="0" w:sz="0" w:val="nil"/>
          <w:between w:space="0" w:sz="0" w:val="nil"/>
        </w:pBdr>
        <w:shd w:fill="auto" w:val="clear"/>
        <w:spacing w:after="0" w:before="60.9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0">
      <w:pPr>
        <w:keepNext w:val="0"/>
        <w:keepLines w:val="0"/>
        <w:widowControl w:val="0"/>
        <w:pBdr>
          <w:top w:space="0" w:sz="0" w:val="nil"/>
          <w:left w:space="0" w:sz="0" w:val="nil"/>
          <w:bottom w:space="0" w:sz="0" w:val="nil"/>
          <w:right w:space="0" w:sz="0" w:val="nil"/>
          <w:between w:space="0" w:sz="0" w:val="nil"/>
        </w:pBdr>
        <w:shd w:fill="auto" w:val="clear"/>
        <w:spacing w:after="0" w:before="61.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B1">
      <w:pPr>
        <w:keepNext w:val="0"/>
        <w:keepLines w:val="0"/>
        <w:widowControl w:val="0"/>
        <w:pBdr>
          <w:top w:space="0" w:sz="0" w:val="nil"/>
          <w:left w:space="0" w:sz="0" w:val="nil"/>
          <w:bottom w:space="0" w:sz="0" w:val="nil"/>
          <w:right w:space="0" w:sz="0" w:val="nil"/>
          <w:between w:space="0" w:sz="0" w:val="nil"/>
        </w:pBdr>
        <w:shd w:fill="auto" w:val="clear"/>
        <w:spacing w:after="0" w:before="37.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58.8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3">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B4">
      <w:pPr>
        <w:keepNext w:val="0"/>
        <w:keepLines w:val="0"/>
        <w:widowControl w:val="0"/>
        <w:pBdr>
          <w:top w:space="0" w:sz="0" w:val="nil"/>
          <w:left w:space="0" w:sz="0" w:val="nil"/>
          <w:bottom w:space="0" w:sz="0" w:val="nil"/>
          <w:right w:space="0" w:sz="0" w:val="nil"/>
          <w:between w:space="0" w:sz="0" w:val="nil"/>
        </w:pBdr>
        <w:shd w:fill="auto" w:val="clear"/>
        <w:spacing w:after="0" w:before="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5">
      <w:pPr>
        <w:keepNext w:val="0"/>
        <w:keepLines w:val="0"/>
        <w:widowControl w:val="0"/>
        <w:pBdr>
          <w:top w:space="0" w:sz="0" w:val="nil"/>
          <w:left w:space="0" w:sz="0" w:val="nil"/>
          <w:bottom w:space="0" w:sz="0" w:val="nil"/>
          <w:right w:space="0" w:sz="0" w:val="nil"/>
          <w:between w:space="0" w:sz="0" w:val="nil"/>
        </w:pBdr>
        <w:shd w:fill="auto" w:val="clear"/>
        <w:spacing w:after="0" w:before="5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6">
      <w:pPr>
        <w:keepNext w:val="0"/>
        <w:keepLines w:val="0"/>
        <w:widowControl w:val="0"/>
        <w:pBdr>
          <w:top w:space="0" w:sz="0" w:val="nil"/>
          <w:left w:space="0" w:sz="0" w:val="nil"/>
          <w:bottom w:space="0" w:sz="0" w:val="nil"/>
          <w:right w:space="0" w:sz="0" w:val="nil"/>
          <w:between w:space="0" w:sz="0" w:val="nil"/>
        </w:pBdr>
        <w:shd w:fill="auto" w:val="clear"/>
        <w:spacing w:after="0" w:before="25.0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B8">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B9">
      <w:pPr>
        <w:keepNext w:val="0"/>
        <w:keepLines w:val="0"/>
        <w:widowControl w:val="0"/>
        <w:pBdr>
          <w:top w:space="0" w:sz="0" w:val="nil"/>
          <w:left w:space="0" w:sz="0" w:val="nil"/>
          <w:bottom w:space="0" w:sz="0" w:val="nil"/>
          <w:right w:space="0" w:sz="0" w:val="nil"/>
          <w:between w:space="0" w:sz="0" w:val="nil"/>
        </w:pBdr>
        <w:shd w:fill="auto" w:val="clear"/>
        <w:spacing w:after="0" w:before="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BA">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BB">
      <w:pPr>
        <w:keepNext w:val="0"/>
        <w:keepLines w:val="0"/>
        <w:widowControl w:val="0"/>
        <w:pBdr>
          <w:top w:space="0" w:sz="0" w:val="nil"/>
          <w:left w:space="0" w:sz="0" w:val="nil"/>
          <w:bottom w:space="0" w:sz="0" w:val="nil"/>
          <w:right w:space="0" w:sz="0" w:val="nil"/>
          <w:between w:space="0" w:sz="0" w:val="nil"/>
        </w:pBdr>
        <w:shd w:fill="auto" w:val="clear"/>
        <w:spacing w:after="0" w:before="61.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5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E">
      <w:pPr>
        <w:keepNext w:val="0"/>
        <w:keepLines w:val="0"/>
        <w:widowControl w:val="0"/>
        <w:pBdr>
          <w:top w:space="0" w:sz="0" w:val="nil"/>
          <w:left w:space="0" w:sz="0" w:val="nil"/>
          <w:bottom w:space="0" w:sz="0" w:val="nil"/>
          <w:right w:space="0" w:sz="0" w:val="nil"/>
          <w:between w:space="0" w:sz="0" w:val="nil"/>
        </w:pBdr>
        <w:shd w:fill="auto" w:val="clear"/>
        <w:spacing w:after="0" w:before="58.8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F">
      <w:pPr>
        <w:keepNext w:val="0"/>
        <w:keepLines w:val="0"/>
        <w:widowControl w:val="0"/>
        <w:pBdr>
          <w:top w:space="0" w:sz="0" w:val="nil"/>
          <w:left w:space="0" w:sz="0" w:val="nil"/>
          <w:bottom w:space="0" w:sz="0" w:val="nil"/>
          <w:right w:space="0" w:sz="0" w:val="nil"/>
          <w:between w:space="0" w:sz="0" w:val="nil"/>
        </w:pBdr>
        <w:shd w:fill="auto" w:val="clear"/>
        <w:spacing w:after="0" w:before="5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0">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58.8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C2">
      <w:pPr>
        <w:keepNext w:val="0"/>
        <w:keepLines w:val="0"/>
        <w:widowControl w:val="0"/>
        <w:pBdr>
          <w:top w:space="0" w:sz="0" w:val="nil"/>
          <w:left w:space="0" w:sz="0" w:val="nil"/>
          <w:bottom w:space="0" w:sz="0" w:val="nil"/>
          <w:right w:space="0" w:sz="0" w:val="nil"/>
          <w:between w:space="0" w:sz="0" w:val="nil"/>
        </w:pBdr>
        <w:shd w:fill="auto" w:val="clear"/>
        <w:spacing w:after="0" w:before="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C3">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4">
      <w:pPr>
        <w:keepNext w:val="0"/>
        <w:keepLines w:val="0"/>
        <w:widowControl w:val="0"/>
        <w:pBdr>
          <w:top w:space="0" w:sz="0" w:val="nil"/>
          <w:left w:space="0" w:sz="0" w:val="nil"/>
          <w:bottom w:space="0" w:sz="0" w:val="nil"/>
          <w:right w:space="0" w:sz="0" w:val="nil"/>
          <w:between w:space="0" w:sz="0" w:val="nil"/>
        </w:pBdr>
        <w:shd w:fill="auto" w:val="clear"/>
        <w:spacing w:after="0" w:before="75.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C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44.04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7">
      <w:pPr>
        <w:keepNext w:val="0"/>
        <w:keepLines w:val="0"/>
        <w:widowControl w:val="0"/>
        <w:pBdr>
          <w:top w:space="0" w:sz="0" w:val="nil"/>
          <w:left w:space="0" w:sz="0" w:val="nil"/>
          <w:bottom w:space="0" w:sz="0" w:val="nil"/>
          <w:right w:space="0" w:sz="0" w:val="nil"/>
          <w:between w:space="0" w:sz="0" w:val="nil"/>
        </w:pBdr>
        <w:shd w:fill="auto" w:val="clear"/>
        <w:spacing w:after="0" w:before="5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C8">
      <w:pPr>
        <w:keepNext w:val="0"/>
        <w:keepLines w:val="0"/>
        <w:widowControl w:val="0"/>
        <w:pBdr>
          <w:top w:space="0" w:sz="0" w:val="nil"/>
          <w:left w:space="0" w:sz="0" w:val="nil"/>
          <w:bottom w:space="0" w:sz="0" w:val="nil"/>
          <w:right w:space="0" w:sz="0" w:val="nil"/>
          <w:between w:space="0" w:sz="0" w:val="nil"/>
        </w:pBdr>
        <w:shd w:fill="auto" w:val="clear"/>
        <w:spacing w:after="0" w:before="44.04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9">
      <w:pPr>
        <w:keepNext w:val="0"/>
        <w:keepLines w:val="0"/>
        <w:widowControl w:val="0"/>
        <w:pBdr>
          <w:top w:space="0" w:sz="0" w:val="nil"/>
          <w:left w:space="0" w:sz="0" w:val="nil"/>
          <w:bottom w:space="0" w:sz="0" w:val="nil"/>
          <w:right w:space="0" w:sz="0" w:val="nil"/>
          <w:between w:space="0" w:sz="0" w:val="nil"/>
        </w:pBdr>
        <w:shd w:fill="auto" w:val="clear"/>
        <w:spacing w:after="0" w:before="5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A">
      <w:pPr>
        <w:keepNext w:val="0"/>
        <w:keepLines w:val="0"/>
        <w:widowControl w:val="0"/>
        <w:pBdr>
          <w:top w:space="0" w:sz="0" w:val="nil"/>
          <w:left w:space="0" w:sz="0" w:val="nil"/>
          <w:bottom w:space="0" w:sz="0" w:val="nil"/>
          <w:right w:space="0" w:sz="0" w:val="nil"/>
          <w:between w:space="0" w:sz="0" w:val="nil"/>
        </w:pBdr>
        <w:shd w:fill="auto" w:val="clear"/>
        <w:spacing w:after="0" w:before="5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36.0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C">
      <w:pPr>
        <w:keepNext w:val="0"/>
        <w:keepLines w:val="0"/>
        <w:widowControl w:val="0"/>
        <w:pBdr>
          <w:top w:space="0" w:sz="0" w:val="nil"/>
          <w:left w:space="0" w:sz="0" w:val="nil"/>
          <w:bottom w:space="0" w:sz="0" w:val="nil"/>
          <w:right w:space="0" w:sz="0" w:val="nil"/>
          <w:between w:space="0" w:sz="0" w:val="nil"/>
        </w:pBdr>
        <w:shd w:fill="auto" w:val="clear"/>
        <w:spacing w:after="0" w:before="4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CD">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CE">
      <w:pPr>
        <w:keepNext w:val="0"/>
        <w:keepLines w:val="0"/>
        <w:widowControl w:val="0"/>
        <w:pBdr>
          <w:top w:space="0" w:sz="0" w:val="nil"/>
          <w:left w:space="0" w:sz="0" w:val="nil"/>
          <w:bottom w:space="0" w:sz="0" w:val="nil"/>
          <w:right w:space="0" w:sz="0" w:val="nil"/>
          <w:between w:space="0" w:sz="0" w:val="nil"/>
        </w:pBdr>
        <w:shd w:fill="auto" w:val="clear"/>
        <w:spacing w:after="0" w:before="25.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36.1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D1">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3">
      <w:pPr>
        <w:keepNext w:val="0"/>
        <w:keepLines w:val="0"/>
        <w:widowControl w:val="0"/>
        <w:pBdr>
          <w:top w:space="0" w:sz="0" w:val="nil"/>
          <w:left w:space="0" w:sz="0" w:val="nil"/>
          <w:bottom w:space="0" w:sz="0" w:val="nil"/>
          <w:right w:space="0" w:sz="0" w:val="nil"/>
          <w:between w:space="0" w:sz="0" w:val="nil"/>
        </w:pBdr>
        <w:shd w:fill="auto" w:val="clear"/>
        <w:spacing w:after="0" w:before="51.65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BD4">
      <w:pPr>
        <w:keepNext w:val="0"/>
        <w:keepLines w:val="0"/>
        <w:widowControl w:val="0"/>
        <w:pBdr>
          <w:top w:space="0" w:sz="0" w:val="nil"/>
          <w:left w:space="0" w:sz="0" w:val="nil"/>
          <w:bottom w:space="0" w:sz="0" w:val="nil"/>
          <w:right w:space="0" w:sz="0" w:val="nil"/>
          <w:between w:space="0" w:sz="0" w:val="nil"/>
        </w:pBdr>
        <w:shd w:fill="auto" w:val="clear"/>
        <w:spacing w:after="0" w:before="2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3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6">
      <w:pPr>
        <w:keepNext w:val="0"/>
        <w:keepLines w:val="0"/>
        <w:widowControl w:val="0"/>
        <w:pBdr>
          <w:top w:space="0" w:sz="0" w:val="nil"/>
          <w:left w:space="0" w:sz="0" w:val="nil"/>
          <w:bottom w:space="0" w:sz="0" w:val="nil"/>
          <w:right w:space="0" w:sz="0" w:val="nil"/>
          <w:between w:space="0" w:sz="0" w:val="nil"/>
        </w:pBdr>
        <w:shd w:fill="auto" w:val="clear"/>
        <w:spacing w:after="0" w:before="44.04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D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8">
      <w:pPr>
        <w:keepNext w:val="0"/>
        <w:keepLines w:val="0"/>
        <w:widowControl w:val="0"/>
        <w:pBdr>
          <w:top w:space="0" w:sz="0" w:val="nil"/>
          <w:left w:space="0" w:sz="0" w:val="nil"/>
          <w:bottom w:space="0" w:sz="0" w:val="nil"/>
          <w:right w:space="0" w:sz="0" w:val="nil"/>
          <w:between w:space="0" w:sz="0" w:val="nil"/>
        </w:pBdr>
        <w:shd w:fill="auto" w:val="clear"/>
        <w:spacing w:after="0" w:before="35.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9">
      <w:pPr>
        <w:keepNext w:val="0"/>
        <w:keepLines w:val="0"/>
        <w:widowControl w:val="0"/>
        <w:pBdr>
          <w:top w:space="0" w:sz="0" w:val="nil"/>
          <w:left w:space="0" w:sz="0" w:val="nil"/>
          <w:bottom w:space="0" w:sz="0" w:val="nil"/>
          <w:right w:space="0" w:sz="0" w:val="nil"/>
          <w:between w:space="0" w:sz="0" w:val="nil"/>
        </w:pBdr>
        <w:shd w:fill="auto" w:val="clear"/>
        <w:spacing w:after="0" w:before="6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15.94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DB">
      <w:pPr>
        <w:keepNext w:val="0"/>
        <w:keepLines w:val="0"/>
        <w:widowControl w:val="0"/>
        <w:pBdr>
          <w:top w:space="0" w:sz="0" w:val="nil"/>
          <w:left w:space="0" w:sz="0" w:val="nil"/>
          <w:bottom w:space="0" w:sz="0" w:val="nil"/>
          <w:right w:space="0" w:sz="0" w:val="nil"/>
          <w:between w:space="0" w:sz="0" w:val="nil"/>
        </w:pBdr>
        <w:shd w:fill="auto" w:val="clear"/>
        <w:spacing w:after="0" w:before="37.1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DC">
      <w:pPr>
        <w:keepNext w:val="0"/>
        <w:keepLines w:val="0"/>
        <w:widowControl w:val="0"/>
        <w:pBdr>
          <w:top w:space="0" w:sz="0" w:val="nil"/>
          <w:left w:space="0" w:sz="0" w:val="nil"/>
          <w:bottom w:space="0" w:sz="0" w:val="nil"/>
          <w:right w:space="0" w:sz="0" w:val="nil"/>
          <w:between w:space="0" w:sz="0" w:val="nil"/>
        </w:pBdr>
        <w:shd w:fill="auto" w:val="clear"/>
        <w:spacing w:after="0" w:before="60.8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2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DE">
      <w:pPr>
        <w:keepNext w:val="0"/>
        <w:keepLines w:val="0"/>
        <w:widowControl w:val="0"/>
        <w:pBdr>
          <w:top w:space="0" w:sz="0" w:val="nil"/>
          <w:left w:space="0" w:sz="0" w:val="nil"/>
          <w:bottom w:space="0" w:sz="0" w:val="nil"/>
          <w:right w:space="0" w:sz="0" w:val="nil"/>
          <w:between w:space="0" w:sz="0" w:val="nil"/>
        </w:pBdr>
        <w:shd w:fill="auto" w:val="clear"/>
        <w:spacing w:after="0" w:before="3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5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E0">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E1">
      <w:pPr>
        <w:keepNext w:val="0"/>
        <w:keepLines w:val="0"/>
        <w:widowControl w:val="0"/>
        <w:pBdr>
          <w:top w:space="0" w:sz="0" w:val="nil"/>
          <w:left w:space="0" w:sz="0" w:val="nil"/>
          <w:bottom w:space="0" w:sz="0" w:val="nil"/>
          <w:right w:space="0" w:sz="0" w:val="nil"/>
          <w:between w:space="0" w:sz="0" w:val="nil"/>
        </w:pBdr>
        <w:shd w:fill="auto" w:val="clear"/>
        <w:spacing w:after="0" w:before="1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E2">
      <w:pPr>
        <w:keepNext w:val="0"/>
        <w:keepLines w:val="0"/>
        <w:widowControl w:val="0"/>
        <w:pBdr>
          <w:top w:space="0" w:sz="0" w:val="nil"/>
          <w:left w:space="0" w:sz="0" w:val="nil"/>
          <w:bottom w:space="0" w:sz="0" w:val="nil"/>
          <w:right w:space="0" w:sz="0" w:val="nil"/>
          <w:between w:space="0" w:sz="0" w:val="nil"/>
        </w:pBdr>
        <w:shd w:fill="auto" w:val="clear"/>
        <w:spacing w:after="0" w:before="5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E3">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E5">
      <w:pPr>
        <w:keepNext w:val="0"/>
        <w:keepLines w:val="0"/>
        <w:widowControl w:val="0"/>
        <w:pBdr>
          <w:top w:space="0" w:sz="0" w:val="nil"/>
          <w:left w:space="0" w:sz="0" w:val="nil"/>
          <w:bottom w:space="0" w:sz="0" w:val="nil"/>
          <w:right w:space="0" w:sz="0" w:val="nil"/>
          <w:between w:space="0" w:sz="0" w:val="nil"/>
        </w:pBdr>
        <w:shd w:fill="auto" w:val="clear"/>
        <w:spacing w:after="0" w:before="5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BE6">
      <w:pPr>
        <w:keepNext w:val="0"/>
        <w:keepLines w:val="0"/>
        <w:widowControl w:val="0"/>
        <w:pBdr>
          <w:top w:space="0" w:sz="0" w:val="nil"/>
          <w:left w:space="0" w:sz="0" w:val="nil"/>
          <w:bottom w:space="0" w:sz="0" w:val="nil"/>
          <w:right w:space="0" w:sz="0" w:val="nil"/>
          <w:between w:space="0" w:sz="0" w:val="nil"/>
        </w:pBdr>
        <w:shd w:fill="auto" w:val="clear"/>
        <w:spacing w:after="0" w:before="5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E7">
      <w:pPr>
        <w:keepNext w:val="0"/>
        <w:keepLines w:val="0"/>
        <w:widowControl w:val="0"/>
        <w:pBdr>
          <w:top w:space="0" w:sz="0" w:val="nil"/>
          <w:left w:space="0" w:sz="0" w:val="nil"/>
          <w:bottom w:space="0" w:sz="0" w:val="nil"/>
          <w:right w:space="0" w:sz="0" w:val="nil"/>
          <w:between w:space="0" w:sz="0" w:val="nil"/>
        </w:pBdr>
        <w:shd w:fill="auto" w:val="clear"/>
        <w:spacing w:after="0" w:before="3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19.9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EA">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EB">
      <w:pPr>
        <w:keepNext w:val="0"/>
        <w:keepLines w:val="0"/>
        <w:widowControl w:val="0"/>
        <w:pBdr>
          <w:top w:space="0" w:sz="0" w:val="nil"/>
          <w:left w:space="0" w:sz="0" w:val="nil"/>
          <w:bottom w:space="0" w:sz="0" w:val="nil"/>
          <w:right w:space="0" w:sz="0" w:val="nil"/>
          <w:between w:space="0" w:sz="0" w:val="nil"/>
        </w:pBdr>
        <w:shd w:fill="auto" w:val="clear"/>
        <w:spacing w:after="0" w:before="91.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EC">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ED">
      <w:pPr>
        <w:keepNext w:val="0"/>
        <w:keepLines w:val="0"/>
        <w:widowControl w:val="0"/>
        <w:pBdr>
          <w:top w:space="0" w:sz="0" w:val="nil"/>
          <w:left w:space="0" w:sz="0" w:val="nil"/>
          <w:bottom w:space="0" w:sz="0" w:val="nil"/>
          <w:right w:space="0" w:sz="0" w:val="nil"/>
          <w:between w:space="0" w:sz="0" w:val="nil"/>
        </w:pBdr>
        <w:shd w:fill="auto" w:val="clear"/>
        <w:spacing w:after="0" w:before="35.1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F">
      <w:pPr>
        <w:keepNext w:val="0"/>
        <w:keepLines w:val="0"/>
        <w:widowControl w:val="0"/>
        <w:pBdr>
          <w:top w:space="0" w:sz="0" w:val="nil"/>
          <w:left w:space="0" w:sz="0" w:val="nil"/>
          <w:bottom w:space="0" w:sz="0" w:val="nil"/>
          <w:right w:space="0" w:sz="0" w:val="nil"/>
          <w:between w:space="0" w:sz="0" w:val="nil"/>
        </w:pBdr>
        <w:shd w:fill="auto" w:val="clear"/>
        <w:spacing w:after="0" w:before="3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F0">
      <w:pPr>
        <w:keepNext w:val="0"/>
        <w:keepLines w:val="0"/>
        <w:widowControl w:val="0"/>
        <w:pBdr>
          <w:top w:space="0" w:sz="0" w:val="nil"/>
          <w:left w:space="0" w:sz="0" w:val="nil"/>
          <w:bottom w:space="0" w:sz="0" w:val="nil"/>
          <w:right w:space="0" w:sz="0" w:val="nil"/>
          <w:between w:space="0" w:sz="0" w:val="nil"/>
        </w:pBdr>
        <w:shd w:fill="auto" w:val="clear"/>
        <w:spacing w:after="0" w:before="31.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F1">
      <w:pPr>
        <w:keepNext w:val="0"/>
        <w:keepLines w:val="0"/>
        <w:widowControl w:val="0"/>
        <w:pBdr>
          <w:top w:space="0" w:sz="0" w:val="nil"/>
          <w:left w:space="0" w:sz="0" w:val="nil"/>
          <w:bottom w:space="0" w:sz="0" w:val="nil"/>
          <w:right w:space="0" w:sz="0" w:val="nil"/>
          <w:between w:space="0" w:sz="0" w:val="nil"/>
        </w:pBdr>
        <w:shd w:fill="auto" w:val="clear"/>
        <w:spacing w:after="0" w:before="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2">
      <w:pPr>
        <w:keepNext w:val="0"/>
        <w:keepLines w:val="0"/>
        <w:widowControl w:val="0"/>
        <w:pBdr>
          <w:top w:space="0" w:sz="0" w:val="nil"/>
          <w:left w:space="0" w:sz="0" w:val="nil"/>
          <w:bottom w:space="0" w:sz="0" w:val="nil"/>
          <w:right w:space="0" w:sz="0" w:val="nil"/>
          <w:between w:space="0" w:sz="0" w:val="nil"/>
        </w:pBdr>
        <w:shd w:fill="auto" w:val="clear"/>
        <w:spacing w:after="0" w:before="3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71.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4">
      <w:pPr>
        <w:keepNext w:val="0"/>
        <w:keepLines w:val="0"/>
        <w:widowControl w:val="0"/>
        <w:pBdr>
          <w:top w:space="0" w:sz="0" w:val="nil"/>
          <w:left w:space="0" w:sz="0" w:val="nil"/>
          <w:bottom w:space="0" w:sz="0" w:val="nil"/>
          <w:right w:space="0" w:sz="0" w:val="nil"/>
          <w:between w:space="0" w:sz="0" w:val="nil"/>
        </w:pBdr>
        <w:shd w:fill="auto" w:val="clear"/>
        <w:spacing w:after="0" w:before="61.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F5">
      <w:pPr>
        <w:keepNext w:val="0"/>
        <w:keepLines w:val="0"/>
        <w:widowControl w:val="0"/>
        <w:pBdr>
          <w:top w:space="0" w:sz="0" w:val="nil"/>
          <w:left w:space="0" w:sz="0" w:val="nil"/>
          <w:bottom w:space="0" w:sz="0" w:val="nil"/>
          <w:right w:space="0" w:sz="0" w:val="nil"/>
          <w:between w:space="0" w:sz="0" w:val="nil"/>
        </w:pBdr>
        <w:shd w:fill="auto" w:val="clear"/>
        <w:spacing w:after="0" w:before="70.78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6">
      <w:pPr>
        <w:keepNext w:val="0"/>
        <w:keepLines w:val="0"/>
        <w:widowControl w:val="0"/>
        <w:pBdr>
          <w:top w:space="0" w:sz="0" w:val="nil"/>
          <w:left w:space="0" w:sz="0" w:val="nil"/>
          <w:bottom w:space="0" w:sz="0" w:val="nil"/>
          <w:right w:space="0" w:sz="0" w:val="nil"/>
          <w:between w:space="0" w:sz="0" w:val="nil"/>
        </w:pBdr>
        <w:shd w:fill="auto" w:val="clear"/>
        <w:spacing w:after="0" w:before="55.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F7">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39.6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9">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A">
      <w:pPr>
        <w:keepNext w:val="0"/>
        <w:keepLines w:val="0"/>
        <w:widowControl w:val="0"/>
        <w:pBdr>
          <w:top w:space="0" w:sz="0" w:val="nil"/>
          <w:left w:space="0" w:sz="0" w:val="nil"/>
          <w:bottom w:space="0" w:sz="0" w:val="nil"/>
          <w:right w:space="0" w:sz="0" w:val="nil"/>
          <w:between w:space="0" w:sz="0" w:val="nil"/>
        </w:pBdr>
        <w:shd w:fill="auto" w:val="clear"/>
        <w:spacing w:after="0" w:before="10.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FB">
      <w:pPr>
        <w:keepNext w:val="0"/>
        <w:keepLines w:val="0"/>
        <w:widowControl w:val="0"/>
        <w:pBdr>
          <w:top w:space="0" w:sz="0" w:val="nil"/>
          <w:left w:space="0" w:sz="0" w:val="nil"/>
          <w:bottom w:space="0" w:sz="0" w:val="nil"/>
          <w:right w:space="0" w:sz="0" w:val="nil"/>
          <w:between w:space="0" w:sz="0" w:val="nil"/>
        </w:pBdr>
        <w:shd w:fill="auto" w:val="clear"/>
        <w:spacing w:after="0" w:before="71.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C">
      <w:pPr>
        <w:keepNext w:val="0"/>
        <w:keepLines w:val="0"/>
        <w:widowControl w:val="0"/>
        <w:pBdr>
          <w:top w:space="0" w:sz="0" w:val="nil"/>
          <w:left w:space="0" w:sz="0" w:val="nil"/>
          <w:bottom w:space="0" w:sz="0" w:val="nil"/>
          <w:right w:space="0" w:sz="0" w:val="nil"/>
          <w:between w:space="0" w:sz="0" w:val="nil"/>
        </w:pBdr>
        <w:shd w:fill="auto" w:val="clear"/>
        <w:spacing w:after="0" w:before="5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3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1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0">
      <w:pPr>
        <w:keepNext w:val="0"/>
        <w:keepLines w:val="0"/>
        <w:widowControl w:val="0"/>
        <w:pBdr>
          <w:top w:space="0" w:sz="0" w:val="nil"/>
          <w:left w:space="0" w:sz="0" w:val="nil"/>
          <w:bottom w:space="0" w:sz="0" w:val="nil"/>
          <w:right w:space="0" w:sz="0" w:val="nil"/>
          <w:between w:space="0" w:sz="0" w:val="nil"/>
        </w:pBdr>
        <w:shd w:fill="auto" w:val="clear"/>
        <w:spacing w:after="0" w:before="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1">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3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03">
      <w:pPr>
        <w:keepNext w:val="0"/>
        <w:keepLines w:val="0"/>
        <w:widowControl w:val="0"/>
        <w:pBdr>
          <w:top w:space="0" w:sz="0" w:val="nil"/>
          <w:left w:space="0" w:sz="0" w:val="nil"/>
          <w:bottom w:space="0" w:sz="0" w:val="nil"/>
          <w:right w:space="0" w:sz="0" w:val="nil"/>
          <w:between w:space="0" w:sz="0" w:val="nil"/>
        </w:pBdr>
        <w:shd w:fill="auto" w:val="clear"/>
        <w:spacing w:after="0" w:before="19.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4">
      <w:pPr>
        <w:keepNext w:val="0"/>
        <w:keepLines w:val="0"/>
        <w:widowControl w:val="0"/>
        <w:pBdr>
          <w:top w:space="0" w:sz="0" w:val="nil"/>
          <w:left w:space="0" w:sz="0" w:val="nil"/>
          <w:bottom w:space="0" w:sz="0" w:val="nil"/>
          <w:right w:space="0" w:sz="0" w:val="nil"/>
          <w:between w:space="0" w:sz="0" w:val="nil"/>
        </w:pBdr>
        <w:shd w:fill="auto" w:val="clear"/>
        <w:spacing w:after="0" w:before="5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05">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06">
      <w:pPr>
        <w:keepNext w:val="0"/>
        <w:keepLines w:val="0"/>
        <w:widowControl w:val="0"/>
        <w:pBdr>
          <w:top w:space="0" w:sz="0" w:val="nil"/>
          <w:left w:space="0" w:sz="0" w:val="nil"/>
          <w:bottom w:space="0" w:sz="0" w:val="nil"/>
          <w:right w:space="0" w:sz="0" w:val="nil"/>
          <w:between w:space="0" w:sz="0" w:val="nil"/>
        </w:pBdr>
        <w:shd w:fill="auto" w:val="clear"/>
        <w:spacing w:after="0" w:before="11.4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7">
      <w:pPr>
        <w:keepNext w:val="0"/>
        <w:keepLines w:val="0"/>
        <w:widowControl w:val="0"/>
        <w:pBdr>
          <w:top w:space="0" w:sz="0" w:val="nil"/>
          <w:left w:space="0" w:sz="0" w:val="nil"/>
          <w:bottom w:space="0" w:sz="0" w:val="nil"/>
          <w:right w:space="0" w:sz="0" w:val="nil"/>
          <w:between w:space="0" w:sz="0" w:val="nil"/>
        </w:pBdr>
        <w:shd w:fill="auto" w:val="clear"/>
        <w:spacing w:after="0" w:before="3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8">
      <w:pPr>
        <w:keepNext w:val="0"/>
        <w:keepLines w:val="0"/>
        <w:widowControl w:val="0"/>
        <w:pBdr>
          <w:top w:space="0" w:sz="0" w:val="nil"/>
          <w:left w:space="0" w:sz="0" w:val="nil"/>
          <w:bottom w:space="0" w:sz="0" w:val="nil"/>
          <w:right w:space="0" w:sz="0" w:val="nil"/>
          <w:between w:space="0" w:sz="0" w:val="nil"/>
        </w:pBdr>
        <w:shd w:fill="auto" w:val="clear"/>
        <w:spacing w:after="0" w:before="19.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09">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A">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B">
      <w:pPr>
        <w:keepNext w:val="0"/>
        <w:keepLines w:val="0"/>
        <w:widowControl w:val="0"/>
        <w:pBdr>
          <w:top w:space="0" w:sz="0" w:val="nil"/>
          <w:left w:space="0" w:sz="0" w:val="nil"/>
          <w:bottom w:space="0" w:sz="0" w:val="nil"/>
          <w:right w:space="0" w:sz="0" w:val="nil"/>
          <w:between w:space="0" w:sz="0" w:val="nil"/>
        </w:pBdr>
        <w:shd w:fill="auto" w:val="clear"/>
        <w:spacing w:after="0" w:before="61.1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C0C">
      <w:pPr>
        <w:keepNext w:val="0"/>
        <w:keepLines w:val="0"/>
        <w:widowControl w:val="0"/>
        <w:pBdr>
          <w:top w:space="0" w:sz="0" w:val="nil"/>
          <w:left w:space="0" w:sz="0" w:val="nil"/>
          <w:bottom w:space="0" w:sz="0" w:val="nil"/>
          <w:right w:space="0" w:sz="0" w:val="nil"/>
          <w:between w:space="0" w:sz="0" w:val="nil"/>
        </w:pBdr>
        <w:shd w:fill="auto" w:val="clear"/>
        <w:spacing w:after="0" w:before="12.61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D">
      <w:pPr>
        <w:keepNext w:val="0"/>
        <w:keepLines w:val="0"/>
        <w:widowControl w:val="0"/>
        <w:pBdr>
          <w:top w:space="0" w:sz="0" w:val="nil"/>
          <w:left w:space="0" w:sz="0" w:val="nil"/>
          <w:bottom w:space="0" w:sz="0" w:val="nil"/>
          <w:right w:space="0" w:sz="0" w:val="nil"/>
          <w:between w:space="0" w:sz="0" w:val="nil"/>
        </w:pBdr>
        <w:shd w:fill="auto" w:val="clear"/>
        <w:spacing w:after="0" w:before="23.0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E">
      <w:pPr>
        <w:keepNext w:val="0"/>
        <w:keepLines w:val="0"/>
        <w:widowControl w:val="0"/>
        <w:pBdr>
          <w:top w:space="0" w:sz="0" w:val="nil"/>
          <w:left w:space="0" w:sz="0" w:val="nil"/>
          <w:bottom w:space="0" w:sz="0" w:val="nil"/>
          <w:right w:space="0" w:sz="0" w:val="nil"/>
          <w:between w:space="0" w:sz="0" w:val="nil"/>
        </w:pBdr>
        <w:shd w:fill="auto" w:val="clear"/>
        <w:spacing w:after="0" w:before="32.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C0F">
      <w:pPr>
        <w:keepNext w:val="0"/>
        <w:keepLines w:val="0"/>
        <w:widowControl w:val="0"/>
        <w:pBdr>
          <w:top w:space="0" w:sz="0" w:val="nil"/>
          <w:left w:space="0" w:sz="0" w:val="nil"/>
          <w:bottom w:space="0" w:sz="0" w:val="nil"/>
          <w:right w:space="0" w:sz="0" w:val="nil"/>
          <w:between w:space="0" w:sz="0" w:val="nil"/>
        </w:pBdr>
        <w:shd w:fill="auto" w:val="clear"/>
        <w:spacing w:after="0" w:before="15.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10">
      <w:pPr>
        <w:keepNext w:val="0"/>
        <w:keepLines w:val="0"/>
        <w:widowControl w:val="0"/>
        <w:pBdr>
          <w:top w:space="0" w:sz="0" w:val="nil"/>
          <w:left w:space="0" w:sz="0" w:val="nil"/>
          <w:bottom w:space="0" w:sz="0" w:val="nil"/>
          <w:right w:space="0" w:sz="0" w:val="nil"/>
          <w:between w:space="0" w:sz="0" w:val="nil"/>
        </w:pBdr>
        <w:shd w:fill="auto" w:val="clear"/>
        <w:spacing w:after="0" w:before="20.0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11">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12">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3">
      <w:pPr>
        <w:keepNext w:val="0"/>
        <w:keepLines w:val="0"/>
        <w:widowControl w:val="0"/>
        <w:pBdr>
          <w:top w:space="0" w:sz="0" w:val="nil"/>
          <w:left w:space="0" w:sz="0" w:val="nil"/>
          <w:bottom w:space="0" w:sz="0" w:val="nil"/>
          <w:right w:space="0" w:sz="0" w:val="nil"/>
          <w:between w:space="0" w:sz="0" w:val="nil"/>
        </w:pBdr>
        <w:shd w:fill="auto" w:val="clear"/>
        <w:spacing w:after="0" w:before="44.0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14">
      <w:pPr>
        <w:keepNext w:val="0"/>
        <w:keepLines w:val="0"/>
        <w:widowControl w:val="0"/>
        <w:pBdr>
          <w:top w:space="0" w:sz="0" w:val="nil"/>
          <w:left w:space="0" w:sz="0" w:val="nil"/>
          <w:bottom w:space="0" w:sz="0" w:val="nil"/>
          <w:right w:space="0" w:sz="0" w:val="nil"/>
          <w:between w:space="0" w:sz="0" w:val="nil"/>
        </w:pBdr>
        <w:shd w:fill="auto" w:val="clear"/>
        <w:spacing w:after="0" w:before="54.3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5">
      <w:pPr>
        <w:keepNext w:val="0"/>
        <w:keepLines w:val="0"/>
        <w:widowControl w:val="0"/>
        <w:pBdr>
          <w:top w:space="0" w:sz="0" w:val="nil"/>
          <w:left w:space="0" w:sz="0" w:val="nil"/>
          <w:bottom w:space="0" w:sz="0" w:val="nil"/>
          <w:right w:space="0" w:sz="0" w:val="nil"/>
          <w:between w:space="0" w:sz="0" w:val="nil"/>
        </w:pBdr>
        <w:shd w:fill="auto" w:val="clear"/>
        <w:spacing w:after="0" w:before="61.220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16">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17">
      <w:pPr>
        <w:keepNext w:val="0"/>
        <w:keepLines w:val="0"/>
        <w:widowControl w:val="0"/>
        <w:pBdr>
          <w:top w:space="0" w:sz="0" w:val="nil"/>
          <w:left w:space="0" w:sz="0" w:val="nil"/>
          <w:bottom w:space="0" w:sz="0" w:val="nil"/>
          <w:right w:space="0" w:sz="0" w:val="nil"/>
          <w:between w:space="0" w:sz="0" w:val="nil"/>
        </w:pBdr>
        <w:shd w:fill="auto" w:val="clear"/>
        <w:spacing w:after="0" w:before="5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18">
      <w:pPr>
        <w:keepNext w:val="0"/>
        <w:keepLines w:val="0"/>
        <w:widowControl w:val="0"/>
        <w:pBdr>
          <w:top w:space="0" w:sz="0" w:val="nil"/>
          <w:left w:space="0" w:sz="0" w:val="nil"/>
          <w:bottom w:space="0" w:sz="0" w:val="nil"/>
          <w:right w:space="0" w:sz="0" w:val="nil"/>
          <w:between w:space="0" w:sz="0" w:val="nil"/>
        </w:pBdr>
        <w:shd w:fill="auto" w:val="clear"/>
        <w:spacing w:after="0" w:before="5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19">
      <w:pPr>
        <w:keepNext w:val="0"/>
        <w:keepLines w:val="0"/>
        <w:widowControl w:val="0"/>
        <w:pBdr>
          <w:top w:space="0" w:sz="0" w:val="nil"/>
          <w:left w:space="0" w:sz="0" w:val="nil"/>
          <w:bottom w:space="0" w:sz="0" w:val="nil"/>
          <w:right w:space="0" w:sz="0" w:val="nil"/>
          <w:between w:space="0" w:sz="0" w:val="nil"/>
        </w:pBdr>
        <w:shd w:fill="auto" w:val="clear"/>
        <w:spacing w:after="0" w:before="4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1A">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B">
      <w:pPr>
        <w:keepNext w:val="0"/>
        <w:keepLines w:val="0"/>
        <w:widowControl w:val="0"/>
        <w:pBdr>
          <w:top w:space="0" w:sz="0" w:val="nil"/>
          <w:left w:space="0" w:sz="0" w:val="nil"/>
          <w:bottom w:space="0" w:sz="0" w:val="nil"/>
          <w:right w:space="0" w:sz="0" w:val="nil"/>
          <w:between w:space="0" w:sz="0" w:val="nil"/>
        </w:pBdr>
        <w:shd w:fill="auto" w:val="clear"/>
        <w:spacing w:after="0" w:before="54.3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C">
      <w:pPr>
        <w:keepNext w:val="0"/>
        <w:keepLines w:val="0"/>
        <w:widowControl w:val="0"/>
        <w:pBdr>
          <w:top w:space="0" w:sz="0" w:val="nil"/>
          <w:left w:space="0" w:sz="0" w:val="nil"/>
          <w:bottom w:space="0" w:sz="0" w:val="nil"/>
          <w:right w:space="0" w:sz="0" w:val="nil"/>
          <w:between w:space="0" w:sz="0" w:val="nil"/>
        </w:pBdr>
        <w:shd w:fill="auto" w:val="clear"/>
        <w:spacing w:after="0" w:before="3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1D">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1E">
      <w:pPr>
        <w:keepNext w:val="0"/>
        <w:keepLines w:val="0"/>
        <w:widowControl w:val="0"/>
        <w:pBdr>
          <w:top w:space="0" w:sz="0" w:val="nil"/>
          <w:left w:space="0" w:sz="0" w:val="nil"/>
          <w:bottom w:space="0" w:sz="0" w:val="nil"/>
          <w:right w:space="0" w:sz="0" w:val="nil"/>
          <w:between w:space="0" w:sz="0" w:val="nil"/>
        </w:pBdr>
        <w:shd w:fill="auto" w:val="clear"/>
        <w:spacing w:after="0" w:before="3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1F">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0">
      <w:pPr>
        <w:keepNext w:val="0"/>
        <w:keepLines w:val="0"/>
        <w:widowControl w:val="0"/>
        <w:pBdr>
          <w:top w:space="0" w:sz="0" w:val="nil"/>
          <w:left w:space="0" w:sz="0" w:val="nil"/>
          <w:bottom w:space="0" w:sz="0" w:val="nil"/>
          <w:right w:space="0" w:sz="0" w:val="nil"/>
          <w:between w:space="0" w:sz="0" w:val="nil"/>
        </w:pBdr>
        <w:shd w:fill="auto" w:val="clear"/>
        <w:spacing w:after="0" w:before="54.340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1">
      <w:pPr>
        <w:keepNext w:val="0"/>
        <w:keepLines w:val="0"/>
        <w:widowControl w:val="0"/>
        <w:pBdr>
          <w:top w:space="0" w:sz="0" w:val="nil"/>
          <w:left w:space="0" w:sz="0" w:val="nil"/>
          <w:bottom w:space="0" w:sz="0" w:val="nil"/>
          <w:right w:space="0" w:sz="0" w:val="nil"/>
          <w:between w:space="0" w:sz="0" w:val="nil"/>
        </w:pBdr>
        <w:shd w:fill="auto" w:val="clear"/>
        <w:spacing w:after="0" w:before="61.2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22">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23">
      <w:pPr>
        <w:keepNext w:val="0"/>
        <w:keepLines w:val="0"/>
        <w:widowControl w:val="0"/>
        <w:pBdr>
          <w:top w:space="0" w:sz="0" w:val="nil"/>
          <w:left w:space="0" w:sz="0" w:val="nil"/>
          <w:bottom w:space="0" w:sz="0" w:val="nil"/>
          <w:right w:space="0" w:sz="0" w:val="nil"/>
          <w:between w:space="0" w:sz="0" w:val="nil"/>
        </w:pBdr>
        <w:shd w:fill="auto" w:val="clear"/>
        <w:spacing w:after="0" w:before="5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4">
      <w:pPr>
        <w:keepNext w:val="0"/>
        <w:keepLines w:val="0"/>
        <w:widowControl w:val="0"/>
        <w:pBdr>
          <w:top w:space="0" w:sz="0" w:val="nil"/>
          <w:left w:space="0" w:sz="0" w:val="nil"/>
          <w:bottom w:space="0" w:sz="0" w:val="nil"/>
          <w:right w:space="0" w:sz="0" w:val="nil"/>
          <w:between w:space="0" w:sz="0" w:val="nil"/>
        </w:pBdr>
        <w:shd w:fill="auto" w:val="clear"/>
        <w:spacing w:after="0" w:before="58.8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25">
      <w:pPr>
        <w:keepNext w:val="0"/>
        <w:keepLines w:val="0"/>
        <w:widowControl w:val="0"/>
        <w:pBdr>
          <w:top w:space="0" w:sz="0" w:val="nil"/>
          <w:left w:space="0" w:sz="0" w:val="nil"/>
          <w:bottom w:space="0" w:sz="0" w:val="nil"/>
          <w:right w:space="0" w:sz="0" w:val="nil"/>
          <w:between w:space="0" w:sz="0" w:val="nil"/>
        </w:pBdr>
        <w:shd w:fill="auto" w:val="clear"/>
        <w:spacing w:after="0" w:before="4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26">
      <w:pPr>
        <w:keepNext w:val="0"/>
        <w:keepLines w:val="0"/>
        <w:widowControl w:val="0"/>
        <w:pBdr>
          <w:top w:space="0" w:sz="0" w:val="nil"/>
          <w:left w:space="0" w:sz="0" w:val="nil"/>
          <w:bottom w:space="0" w:sz="0" w:val="nil"/>
          <w:right w:space="0" w:sz="0" w:val="nil"/>
          <w:between w:space="0" w:sz="0" w:val="nil"/>
        </w:pBdr>
        <w:shd w:fill="auto" w:val="clear"/>
        <w:spacing w:after="0" w:before="47.66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C27">
      <w:pPr>
        <w:keepNext w:val="0"/>
        <w:keepLines w:val="0"/>
        <w:widowControl w:val="0"/>
        <w:pBdr>
          <w:top w:space="0" w:sz="0" w:val="nil"/>
          <w:left w:space="0" w:sz="0" w:val="nil"/>
          <w:bottom w:space="0" w:sz="0" w:val="nil"/>
          <w:right w:space="0" w:sz="0" w:val="nil"/>
          <w:between w:space="0" w:sz="0" w:val="nil"/>
        </w:pBdr>
        <w:shd w:fill="auto" w:val="clear"/>
        <w:spacing w:after="0" w:before="54.3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8">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9">
      <w:pPr>
        <w:keepNext w:val="0"/>
        <w:keepLines w:val="0"/>
        <w:widowControl w:val="0"/>
        <w:pBdr>
          <w:top w:space="0" w:sz="0" w:val="nil"/>
          <w:left w:space="0" w:sz="0" w:val="nil"/>
          <w:bottom w:space="0" w:sz="0" w:val="nil"/>
          <w:right w:space="0" w:sz="0" w:val="nil"/>
          <w:between w:space="0" w:sz="0" w:val="nil"/>
        </w:pBdr>
        <w:shd w:fill="auto" w:val="clear"/>
        <w:spacing w:after="0" w:before="61.2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2A">
      <w:pPr>
        <w:keepNext w:val="0"/>
        <w:keepLines w:val="0"/>
        <w:widowControl w:val="0"/>
        <w:pBdr>
          <w:top w:space="0" w:sz="0" w:val="nil"/>
          <w:left w:space="0" w:sz="0" w:val="nil"/>
          <w:bottom w:space="0" w:sz="0" w:val="nil"/>
          <w:right w:space="0" w:sz="0" w:val="nil"/>
          <w:between w:space="0" w:sz="0" w:val="nil"/>
        </w:pBdr>
        <w:shd w:fill="auto" w:val="clear"/>
        <w:spacing w:after="0" w:before="57.6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2B">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C">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D">
      <w:pPr>
        <w:keepNext w:val="0"/>
        <w:keepLines w:val="0"/>
        <w:widowControl w:val="0"/>
        <w:pBdr>
          <w:top w:space="0" w:sz="0" w:val="nil"/>
          <w:left w:space="0" w:sz="0" w:val="nil"/>
          <w:bottom w:space="0" w:sz="0" w:val="nil"/>
          <w:right w:space="0" w:sz="0" w:val="nil"/>
          <w:between w:space="0" w:sz="0" w:val="nil"/>
        </w:pBdr>
        <w:shd w:fill="auto" w:val="clear"/>
        <w:spacing w:after="0" w:before="54.3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E">
      <w:pPr>
        <w:keepNext w:val="0"/>
        <w:keepLines w:val="0"/>
        <w:widowControl w:val="0"/>
        <w:pBdr>
          <w:top w:space="0" w:sz="0" w:val="nil"/>
          <w:left w:space="0" w:sz="0" w:val="nil"/>
          <w:bottom w:space="0" w:sz="0" w:val="nil"/>
          <w:right w:space="0" w:sz="0" w:val="nil"/>
          <w:between w:space="0" w:sz="0" w:val="nil"/>
        </w:pBdr>
        <w:shd w:fill="auto" w:val="clear"/>
        <w:spacing w:after="0" w:before="4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2F">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30">
      <w:pPr>
        <w:keepNext w:val="0"/>
        <w:keepLines w:val="0"/>
        <w:widowControl w:val="0"/>
        <w:pBdr>
          <w:top w:space="0" w:sz="0" w:val="nil"/>
          <w:left w:space="0" w:sz="0" w:val="nil"/>
          <w:bottom w:space="0" w:sz="0" w:val="nil"/>
          <w:right w:space="0" w:sz="0" w:val="nil"/>
          <w:between w:space="0" w:sz="0" w:val="nil"/>
        </w:pBdr>
        <w:shd w:fill="auto" w:val="clear"/>
        <w:spacing w:after="0" w:before="36.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1">
      <w:pPr>
        <w:keepNext w:val="0"/>
        <w:keepLines w:val="0"/>
        <w:widowControl w:val="0"/>
        <w:pBdr>
          <w:top w:space="0" w:sz="0" w:val="nil"/>
          <w:left w:space="0" w:sz="0" w:val="nil"/>
          <w:bottom w:space="0" w:sz="0" w:val="nil"/>
          <w:right w:space="0" w:sz="0" w:val="nil"/>
          <w:between w:space="0" w:sz="0" w:val="nil"/>
        </w:pBdr>
        <w:shd w:fill="auto" w:val="clear"/>
        <w:spacing w:after="0" w:before="61.1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32">
      <w:pPr>
        <w:keepNext w:val="0"/>
        <w:keepLines w:val="0"/>
        <w:widowControl w:val="0"/>
        <w:pBdr>
          <w:top w:space="0" w:sz="0" w:val="nil"/>
          <w:left w:space="0" w:sz="0" w:val="nil"/>
          <w:bottom w:space="0" w:sz="0" w:val="nil"/>
          <w:right w:space="0" w:sz="0" w:val="nil"/>
          <w:between w:space="0" w:sz="0" w:val="nil"/>
        </w:pBdr>
        <w:shd w:fill="auto" w:val="clear"/>
        <w:spacing w:after="0" w:before="65.57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33">
      <w:pPr>
        <w:keepNext w:val="0"/>
        <w:keepLines w:val="0"/>
        <w:widowControl w:val="0"/>
        <w:pBdr>
          <w:top w:space="0" w:sz="0" w:val="nil"/>
          <w:left w:space="0" w:sz="0" w:val="nil"/>
          <w:bottom w:space="0" w:sz="0" w:val="nil"/>
          <w:right w:space="0" w:sz="0" w:val="nil"/>
          <w:between w:space="0" w:sz="0" w:val="nil"/>
        </w:pBdr>
        <w:shd w:fill="auto" w:val="clear"/>
        <w:spacing w:after="0" w:before="60.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4">
      <w:pPr>
        <w:keepNext w:val="0"/>
        <w:keepLines w:val="0"/>
        <w:widowControl w:val="0"/>
        <w:pBdr>
          <w:top w:space="0" w:sz="0" w:val="nil"/>
          <w:left w:space="0" w:sz="0" w:val="nil"/>
          <w:bottom w:space="0" w:sz="0" w:val="nil"/>
          <w:right w:space="0" w:sz="0" w:val="nil"/>
          <w:between w:space="0" w:sz="0" w:val="nil"/>
        </w:pBdr>
        <w:shd w:fill="auto" w:val="clear"/>
        <w:spacing w:after="0" w:before="36.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5">
      <w:pPr>
        <w:keepNext w:val="0"/>
        <w:keepLines w:val="0"/>
        <w:widowControl w:val="0"/>
        <w:pBdr>
          <w:top w:space="0" w:sz="0" w:val="nil"/>
          <w:left w:space="0" w:sz="0" w:val="nil"/>
          <w:bottom w:space="0" w:sz="0" w:val="nil"/>
          <w:right w:space="0" w:sz="0" w:val="nil"/>
          <w:between w:space="0" w:sz="0" w:val="nil"/>
        </w:pBdr>
        <w:shd w:fill="auto" w:val="clear"/>
        <w:spacing w:after="0" w:before="32.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C36">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7">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8">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39">
      <w:pPr>
        <w:keepNext w:val="0"/>
        <w:keepLines w:val="0"/>
        <w:widowControl w:val="0"/>
        <w:pBdr>
          <w:top w:space="0" w:sz="0" w:val="nil"/>
          <w:left w:space="0" w:sz="0" w:val="nil"/>
          <w:bottom w:space="0" w:sz="0" w:val="nil"/>
          <w:right w:space="0" w:sz="0" w:val="nil"/>
          <w:between w:space="0" w:sz="0" w:val="nil"/>
        </w:pBdr>
        <w:shd w:fill="auto" w:val="clear"/>
        <w:spacing w:after="0" w:before="35.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A">
      <w:pPr>
        <w:keepNext w:val="0"/>
        <w:keepLines w:val="0"/>
        <w:widowControl w:val="0"/>
        <w:pBdr>
          <w:top w:space="0" w:sz="0" w:val="nil"/>
          <w:left w:space="0" w:sz="0" w:val="nil"/>
          <w:bottom w:space="0" w:sz="0" w:val="nil"/>
          <w:right w:space="0" w:sz="0" w:val="nil"/>
          <w:between w:space="0" w:sz="0" w:val="nil"/>
        </w:pBdr>
        <w:shd w:fill="auto" w:val="clear"/>
        <w:spacing w:after="0" w:before="5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3B">
      <w:pPr>
        <w:keepNext w:val="0"/>
        <w:keepLines w:val="0"/>
        <w:widowControl w:val="0"/>
        <w:pBdr>
          <w:top w:space="0" w:sz="0" w:val="nil"/>
          <w:left w:space="0" w:sz="0" w:val="nil"/>
          <w:bottom w:space="0" w:sz="0" w:val="nil"/>
          <w:right w:space="0" w:sz="0" w:val="nil"/>
          <w:between w:space="0" w:sz="0" w:val="nil"/>
        </w:pBdr>
        <w:shd w:fill="auto" w:val="clear"/>
        <w:spacing w:after="0" w:before="61.1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C3C">
      <w:pPr>
        <w:keepNext w:val="0"/>
        <w:keepLines w:val="0"/>
        <w:widowControl w:val="0"/>
        <w:pBdr>
          <w:top w:space="0" w:sz="0" w:val="nil"/>
          <w:left w:space="0" w:sz="0" w:val="nil"/>
          <w:bottom w:space="0" w:sz="0" w:val="nil"/>
          <w:right w:space="0" w:sz="0" w:val="nil"/>
          <w:between w:space="0" w:sz="0" w:val="nil"/>
        </w:pBdr>
        <w:shd w:fill="auto" w:val="clear"/>
        <w:spacing w:after="0" w:before="16.1183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D">
      <w:pPr>
        <w:keepNext w:val="0"/>
        <w:keepLines w:val="0"/>
        <w:widowControl w:val="0"/>
        <w:pBdr>
          <w:top w:space="0" w:sz="0" w:val="nil"/>
          <w:left w:space="0" w:sz="0" w:val="nil"/>
          <w:bottom w:space="0" w:sz="0" w:val="nil"/>
          <w:right w:space="0" w:sz="0" w:val="nil"/>
          <w:between w:space="0" w:sz="0" w:val="nil"/>
        </w:pBdr>
        <w:shd w:fill="auto" w:val="clear"/>
        <w:spacing w:after="0" w:before="35.160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E">
      <w:pPr>
        <w:keepNext w:val="0"/>
        <w:keepLines w:val="0"/>
        <w:widowControl w:val="0"/>
        <w:pBdr>
          <w:top w:space="0" w:sz="0" w:val="nil"/>
          <w:left w:space="0" w:sz="0" w:val="nil"/>
          <w:bottom w:space="0" w:sz="0" w:val="nil"/>
          <w:right w:space="0" w:sz="0" w:val="nil"/>
          <w:between w:space="0" w:sz="0" w:val="nil"/>
        </w:pBdr>
        <w:shd w:fill="auto" w:val="clear"/>
        <w:spacing w:after="0" w:before="58.8227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F">
      <w:pPr>
        <w:keepNext w:val="0"/>
        <w:keepLines w:val="0"/>
        <w:widowControl w:val="0"/>
        <w:pBdr>
          <w:top w:space="0" w:sz="0" w:val="nil"/>
          <w:left w:space="0" w:sz="0" w:val="nil"/>
          <w:bottom w:space="0" w:sz="0" w:val="nil"/>
          <w:right w:space="0" w:sz="0" w:val="nil"/>
          <w:between w:space="0" w:sz="0" w:val="nil"/>
        </w:pBdr>
        <w:shd w:fill="auto" w:val="clear"/>
        <w:spacing w:after="0" w:before="60.907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40">
      <w:pPr>
        <w:keepNext w:val="0"/>
        <w:keepLines w:val="0"/>
        <w:widowControl w:val="0"/>
        <w:pBdr>
          <w:top w:space="0" w:sz="0" w:val="nil"/>
          <w:left w:space="0" w:sz="0" w:val="nil"/>
          <w:bottom w:space="0" w:sz="0" w:val="nil"/>
          <w:right w:space="0" w:sz="0" w:val="nil"/>
          <w:between w:space="0" w:sz="0" w:val="nil"/>
        </w:pBdr>
        <w:shd w:fill="auto" w:val="clear"/>
        <w:spacing w:after="0" w:before="47.981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1">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2">
      <w:pPr>
        <w:keepNext w:val="0"/>
        <w:keepLines w:val="0"/>
        <w:widowControl w:val="0"/>
        <w:pBdr>
          <w:top w:space="0" w:sz="0" w:val="nil"/>
          <w:left w:space="0" w:sz="0" w:val="nil"/>
          <w:bottom w:space="0" w:sz="0" w:val="nil"/>
          <w:right w:space="0" w:sz="0" w:val="nil"/>
          <w:between w:space="0" w:sz="0" w:val="nil"/>
        </w:pBdr>
        <w:shd w:fill="auto" w:val="clear"/>
        <w:spacing w:after="0" w:before="54.3403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3">
      <w:pPr>
        <w:keepNext w:val="0"/>
        <w:keepLines w:val="0"/>
        <w:widowControl w:val="0"/>
        <w:pBdr>
          <w:top w:space="0" w:sz="0" w:val="nil"/>
          <w:left w:space="0" w:sz="0" w:val="nil"/>
          <w:bottom w:space="0" w:sz="0" w:val="nil"/>
          <w:right w:space="0" w:sz="0" w:val="nil"/>
          <w:between w:space="0" w:sz="0" w:val="nil"/>
        </w:pBdr>
        <w:shd w:fill="auto" w:val="clear"/>
        <w:spacing w:after="0" w:before="5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44">
      <w:pPr>
        <w:keepNext w:val="0"/>
        <w:keepLines w:val="0"/>
        <w:widowControl w:val="0"/>
        <w:pBdr>
          <w:top w:space="0" w:sz="0" w:val="nil"/>
          <w:left w:space="0" w:sz="0" w:val="nil"/>
          <w:bottom w:space="0" w:sz="0" w:val="nil"/>
          <w:right w:space="0" w:sz="0" w:val="nil"/>
          <w:between w:space="0" w:sz="0" w:val="nil"/>
        </w:pBdr>
        <w:shd w:fill="auto" w:val="clear"/>
        <w:spacing w:after="0" w:before="54.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45">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6">
      <w:pPr>
        <w:keepNext w:val="0"/>
        <w:keepLines w:val="0"/>
        <w:widowControl w:val="0"/>
        <w:pBdr>
          <w:top w:space="0" w:sz="0" w:val="nil"/>
          <w:left w:space="0" w:sz="0" w:val="nil"/>
          <w:bottom w:space="0" w:sz="0" w:val="nil"/>
          <w:right w:space="0" w:sz="0" w:val="nil"/>
          <w:between w:space="0" w:sz="0" w:val="nil"/>
        </w:pBdr>
        <w:shd w:fill="auto" w:val="clear"/>
        <w:spacing w:after="0" w:before="40.8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4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8">
      <w:pPr>
        <w:keepNext w:val="0"/>
        <w:keepLines w:val="0"/>
        <w:widowControl w:val="0"/>
        <w:pBdr>
          <w:top w:space="0" w:sz="0" w:val="nil"/>
          <w:left w:space="0" w:sz="0" w:val="nil"/>
          <w:bottom w:space="0" w:sz="0" w:val="nil"/>
          <w:right w:space="0" w:sz="0" w:val="nil"/>
          <w:between w:space="0" w:sz="0" w:val="nil"/>
        </w:pBdr>
        <w:shd w:fill="auto" w:val="clear"/>
        <w:spacing w:after="0" w:before="40.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49">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A">
      <w:pPr>
        <w:keepNext w:val="0"/>
        <w:keepLines w:val="0"/>
        <w:widowControl w:val="0"/>
        <w:pBdr>
          <w:top w:space="0" w:sz="0" w:val="nil"/>
          <w:left w:space="0" w:sz="0" w:val="nil"/>
          <w:bottom w:space="0" w:sz="0" w:val="nil"/>
          <w:right w:space="0" w:sz="0" w:val="nil"/>
          <w:between w:space="0" w:sz="0" w:val="nil"/>
        </w:pBdr>
        <w:shd w:fill="auto" w:val="clear"/>
        <w:spacing w:after="0" w:before="60.01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4B">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C">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4D">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4E">
      <w:pPr>
        <w:keepNext w:val="0"/>
        <w:keepLines w:val="0"/>
        <w:widowControl w:val="0"/>
        <w:pBdr>
          <w:top w:space="0" w:sz="0" w:val="nil"/>
          <w:left w:space="0" w:sz="0" w:val="nil"/>
          <w:bottom w:space="0" w:sz="0" w:val="nil"/>
          <w:right w:space="0" w:sz="0" w:val="nil"/>
          <w:between w:space="0" w:sz="0" w:val="nil"/>
        </w:pBdr>
        <w:shd w:fill="auto" w:val="clear"/>
        <w:spacing w:after="0" w:before="4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F">
      <w:pPr>
        <w:keepNext w:val="0"/>
        <w:keepLines w:val="0"/>
        <w:widowControl w:val="0"/>
        <w:pBdr>
          <w:top w:space="0" w:sz="0" w:val="nil"/>
          <w:left w:space="0" w:sz="0" w:val="nil"/>
          <w:bottom w:space="0" w:sz="0" w:val="nil"/>
          <w:right w:space="0" w:sz="0" w:val="nil"/>
          <w:between w:space="0" w:sz="0" w:val="nil"/>
        </w:pBdr>
        <w:shd w:fill="auto" w:val="clear"/>
        <w:spacing w:after="0" w:before="2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0">
      <w:pPr>
        <w:keepNext w:val="0"/>
        <w:keepLines w:val="0"/>
        <w:widowControl w:val="0"/>
        <w:pBdr>
          <w:top w:space="0" w:sz="0" w:val="nil"/>
          <w:left w:space="0" w:sz="0" w:val="nil"/>
          <w:bottom w:space="0" w:sz="0" w:val="nil"/>
          <w:right w:space="0" w:sz="0" w:val="nil"/>
          <w:between w:space="0" w:sz="0" w:val="nil"/>
        </w:pBdr>
        <w:shd w:fill="auto" w:val="clear"/>
        <w:spacing w:after="0" w:before="54.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1">
      <w:pPr>
        <w:keepNext w:val="0"/>
        <w:keepLines w:val="0"/>
        <w:widowControl w:val="0"/>
        <w:pBdr>
          <w:top w:space="0" w:sz="0" w:val="nil"/>
          <w:left w:space="0" w:sz="0" w:val="nil"/>
          <w:bottom w:space="0" w:sz="0" w:val="nil"/>
          <w:right w:space="0" w:sz="0" w:val="nil"/>
          <w:between w:space="0" w:sz="0" w:val="nil"/>
        </w:pBdr>
        <w:shd w:fill="auto" w:val="clear"/>
        <w:spacing w:after="0" w:before="3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2">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3">
      <w:pPr>
        <w:keepNext w:val="0"/>
        <w:keepLines w:val="0"/>
        <w:widowControl w:val="0"/>
        <w:pBdr>
          <w:top w:space="0" w:sz="0" w:val="nil"/>
          <w:left w:space="0" w:sz="0" w:val="nil"/>
          <w:bottom w:space="0" w:sz="0" w:val="nil"/>
          <w:right w:space="0" w:sz="0" w:val="nil"/>
          <w:between w:space="0" w:sz="0" w:val="nil"/>
        </w:pBdr>
        <w:shd w:fill="auto" w:val="clear"/>
        <w:spacing w:after="0" w:before="36.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54">
      <w:pPr>
        <w:keepNext w:val="0"/>
        <w:keepLines w:val="0"/>
        <w:widowControl w:val="0"/>
        <w:pBdr>
          <w:top w:space="0" w:sz="0" w:val="nil"/>
          <w:left w:space="0" w:sz="0" w:val="nil"/>
          <w:bottom w:space="0" w:sz="0" w:val="nil"/>
          <w:right w:space="0" w:sz="0" w:val="nil"/>
          <w:between w:space="0" w:sz="0" w:val="nil"/>
        </w:pBdr>
        <w:shd w:fill="auto" w:val="clear"/>
        <w:spacing w:after="0" w:before="2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5">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6">
      <w:pPr>
        <w:keepNext w:val="0"/>
        <w:keepLines w:val="0"/>
        <w:widowControl w:val="0"/>
        <w:pBdr>
          <w:top w:space="0" w:sz="0" w:val="nil"/>
          <w:left w:space="0" w:sz="0" w:val="nil"/>
          <w:bottom w:space="0" w:sz="0" w:val="nil"/>
          <w:right w:space="0" w:sz="0" w:val="nil"/>
          <w:between w:space="0" w:sz="0" w:val="nil"/>
        </w:pBdr>
        <w:shd w:fill="auto" w:val="clear"/>
        <w:spacing w:after="0" w:before="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57">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58">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9">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5A">
      <w:pPr>
        <w:keepNext w:val="0"/>
        <w:keepLines w:val="0"/>
        <w:widowControl w:val="0"/>
        <w:pBdr>
          <w:top w:space="0" w:sz="0" w:val="nil"/>
          <w:left w:space="0" w:sz="0" w:val="nil"/>
          <w:bottom w:space="0" w:sz="0" w:val="nil"/>
          <w:right w:space="0" w:sz="0" w:val="nil"/>
          <w:between w:space="0" w:sz="0" w:val="nil"/>
        </w:pBdr>
        <w:shd w:fill="auto" w:val="clear"/>
        <w:spacing w:after="0" w:before="4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5B">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C5C">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D">
      <w:pPr>
        <w:keepNext w:val="0"/>
        <w:keepLines w:val="0"/>
        <w:widowControl w:val="0"/>
        <w:pBdr>
          <w:top w:space="0" w:sz="0" w:val="nil"/>
          <w:left w:space="0" w:sz="0" w:val="nil"/>
          <w:bottom w:space="0" w:sz="0" w:val="nil"/>
          <w:right w:space="0" w:sz="0" w:val="nil"/>
          <w:between w:space="0" w:sz="0" w:val="nil"/>
        </w:pBdr>
        <w:shd w:fill="auto" w:val="clear"/>
        <w:spacing w:after="0" w:before="2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E">
      <w:pPr>
        <w:keepNext w:val="0"/>
        <w:keepLines w:val="0"/>
        <w:widowControl w:val="0"/>
        <w:pBdr>
          <w:top w:space="0" w:sz="0" w:val="nil"/>
          <w:left w:space="0" w:sz="0" w:val="nil"/>
          <w:bottom w:space="0" w:sz="0" w:val="nil"/>
          <w:right w:space="0" w:sz="0" w:val="nil"/>
          <w:between w:space="0" w:sz="0" w:val="nil"/>
        </w:pBdr>
        <w:shd w:fill="auto" w:val="clear"/>
        <w:spacing w:after="0" w:before="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5F">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60">
      <w:pPr>
        <w:keepNext w:val="0"/>
        <w:keepLines w:val="0"/>
        <w:widowControl w:val="0"/>
        <w:pBdr>
          <w:top w:space="0" w:sz="0" w:val="nil"/>
          <w:left w:space="0" w:sz="0" w:val="nil"/>
          <w:bottom w:space="0" w:sz="0" w:val="nil"/>
          <w:right w:space="0" w:sz="0" w:val="nil"/>
          <w:between w:space="0" w:sz="0" w:val="nil"/>
        </w:pBdr>
        <w:shd w:fill="auto" w:val="clear"/>
        <w:spacing w:after="0" w:before="52.891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1">
      <w:pPr>
        <w:keepNext w:val="0"/>
        <w:keepLines w:val="0"/>
        <w:widowControl w:val="0"/>
        <w:pBdr>
          <w:top w:space="0" w:sz="0" w:val="nil"/>
          <w:left w:space="0" w:sz="0" w:val="nil"/>
          <w:bottom w:space="0" w:sz="0" w:val="nil"/>
          <w:right w:space="0" w:sz="0" w:val="nil"/>
          <w:between w:space="0" w:sz="0" w:val="nil"/>
        </w:pBdr>
        <w:shd w:fill="auto" w:val="clear"/>
        <w:spacing w:after="0" w:before="28.82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2">
      <w:pPr>
        <w:keepNext w:val="0"/>
        <w:keepLines w:val="0"/>
        <w:widowControl w:val="0"/>
        <w:pBdr>
          <w:top w:space="0" w:sz="0" w:val="nil"/>
          <w:left w:space="0" w:sz="0" w:val="nil"/>
          <w:bottom w:space="0" w:sz="0" w:val="nil"/>
          <w:right w:space="0" w:sz="0" w:val="nil"/>
          <w:between w:space="0" w:sz="0" w:val="nil"/>
        </w:pBdr>
        <w:shd w:fill="auto" w:val="clear"/>
        <w:spacing w:after="0" w:before="54.35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3">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64">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5">
      <w:pPr>
        <w:keepNext w:val="0"/>
        <w:keepLines w:val="0"/>
        <w:widowControl w:val="0"/>
        <w:pBdr>
          <w:top w:space="0" w:sz="0" w:val="nil"/>
          <w:left w:space="0" w:sz="0" w:val="nil"/>
          <w:bottom w:space="0" w:sz="0" w:val="nil"/>
          <w:right w:space="0" w:sz="0" w:val="nil"/>
          <w:between w:space="0" w:sz="0" w:val="nil"/>
        </w:pBdr>
        <w:shd w:fill="auto" w:val="clear"/>
        <w:spacing w:after="0" w:before="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6">
      <w:pPr>
        <w:keepNext w:val="0"/>
        <w:keepLines w:val="0"/>
        <w:widowControl w:val="0"/>
        <w:pBdr>
          <w:top w:space="0" w:sz="0" w:val="nil"/>
          <w:left w:space="0" w:sz="0" w:val="nil"/>
          <w:bottom w:space="0" w:sz="0" w:val="nil"/>
          <w:right w:space="0" w:sz="0" w:val="nil"/>
          <w:between w:space="0" w:sz="0" w:val="nil"/>
        </w:pBdr>
        <w:shd w:fill="auto" w:val="clear"/>
        <w:spacing w:after="0" w:before="61.12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67">
      <w:pPr>
        <w:keepNext w:val="0"/>
        <w:keepLines w:val="0"/>
        <w:widowControl w:val="0"/>
        <w:pBdr>
          <w:top w:space="0" w:sz="0" w:val="nil"/>
          <w:left w:space="0" w:sz="0" w:val="nil"/>
          <w:bottom w:space="0" w:sz="0" w:val="nil"/>
          <w:right w:space="0" w:sz="0" w:val="nil"/>
          <w:between w:space="0" w:sz="0" w:val="nil"/>
        </w:pBdr>
        <w:shd w:fill="auto" w:val="clear"/>
        <w:spacing w:after="0" w:before="6.1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68">
      <w:pPr>
        <w:keepNext w:val="0"/>
        <w:keepLines w:val="0"/>
        <w:widowControl w:val="0"/>
        <w:pBdr>
          <w:top w:space="0" w:sz="0" w:val="nil"/>
          <w:left w:space="0" w:sz="0" w:val="nil"/>
          <w:bottom w:space="0" w:sz="0" w:val="nil"/>
          <w:right w:space="0" w:sz="0" w:val="nil"/>
          <w:between w:space="0" w:sz="0" w:val="nil"/>
        </w:pBdr>
        <w:shd w:fill="auto" w:val="clear"/>
        <w:spacing w:after="0" w:before="6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69">
      <w:pPr>
        <w:keepNext w:val="0"/>
        <w:keepLines w:val="0"/>
        <w:widowControl w:val="0"/>
        <w:pBdr>
          <w:top w:space="0" w:sz="0" w:val="nil"/>
          <w:left w:space="0" w:sz="0" w:val="nil"/>
          <w:bottom w:space="0" w:sz="0" w:val="nil"/>
          <w:right w:space="0" w:sz="0" w:val="nil"/>
          <w:between w:space="0" w:sz="0" w:val="nil"/>
        </w:pBdr>
        <w:shd w:fill="auto" w:val="clear"/>
        <w:spacing w:after="0" w:before="2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A">
      <w:pPr>
        <w:keepNext w:val="0"/>
        <w:keepLines w:val="0"/>
        <w:widowControl w:val="0"/>
        <w:pBdr>
          <w:top w:space="0" w:sz="0" w:val="nil"/>
          <w:left w:space="0" w:sz="0" w:val="nil"/>
          <w:bottom w:space="0" w:sz="0" w:val="nil"/>
          <w:right w:space="0" w:sz="0" w:val="nil"/>
          <w:between w:space="0" w:sz="0" w:val="nil"/>
        </w:pBdr>
        <w:shd w:fill="auto" w:val="clear"/>
        <w:spacing w:after="0" w:before="34.8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6B">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6C">
      <w:pPr>
        <w:keepNext w:val="0"/>
        <w:keepLines w:val="0"/>
        <w:widowControl w:val="0"/>
        <w:pBdr>
          <w:top w:space="0" w:sz="0" w:val="nil"/>
          <w:left w:space="0" w:sz="0" w:val="nil"/>
          <w:bottom w:space="0" w:sz="0" w:val="nil"/>
          <w:right w:space="0" w:sz="0" w:val="nil"/>
          <w:between w:space="0" w:sz="0" w:val="nil"/>
        </w:pBdr>
        <w:shd w:fill="auto" w:val="clear"/>
        <w:spacing w:after="0" w:before="5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D">
      <w:pPr>
        <w:keepNext w:val="0"/>
        <w:keepLines w:val="0"/>
        <w:widowControl w:val="0"/>
        <w:pBdr>
          <w:top w:space="0" w:sz="0" w:val="nil"/>
          <w:left w:space="0" w:sz="0" w:val="nil"/>
          <w:bottom w:space="0" w:sz="0" w:val="nil"/>
          <w:right w:space="0" w:sz="0" w:val="nil"/>
          <w:between w:space="0" w:sz="0" w:val="nil"/>
        </w:pBdr>
        <w:shd w:fill="auto" w:val="clear"/>
        <w:spacing w:after="0" w:before="6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6E">
      <w:pPr>
        <w:keepNext w:val="0"/>
        <w:keepLines w:val="0"/>
        <w:widowControl w:val="0"/>
        <w:pBdr>
          <w:top w:space="0" w:sz="0" w:val="nil"/>
          <w:left w:space="0" w:sz="0" w:val="nil"/>
          <w:bottom w:space="0" w:sz="0" w:val="nil"/>
          <w:right w:space="0" w:sz="0" w:val="nil"/>
          <w:between w:space="0" w:sz="0" w:val="nil"/>
        </w:pBdr>
        <w:shd w:fill="auto" w:val="clear"/>
        <w:spacing w:after="0" w:before="91.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6F">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0">
      <w:pPr>
        <w:keepNext w:val="0"/>
        <w:keepLines w:val="0"/>
        <w:widowControl w:val="0"/>
        <w:pBdr>
          <w:top w:space="0" w:sz="0" w:val="nil"/>
          <w:left w:space="0" w:sz="0" w:val="nil"/>
          <w:bottom w:space="0" w:sz="0" w:val="nil"/>
          <w:right w:space="0" w:sz="0" w:val="nil"/>
          <w:between w:space="0" w:sz="0" w:val="nil"/>
        </w:pBdr>
        <w:shd w:fill="auto" w:val="clear"/>
        <w:spacing w:after="0" w:before="30.0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1">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2">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73">
      <w:pPr>
        <w:keepNext w:val="0"/>
        <w:keepLines w:val="0"/>
        <w:widowControl w:val="0"/>
        <w:pBdr>
          <w:top w:space="0" w:sz="0" w:val="nil"/>
          <w:left w:space="0" w:sz="0" w:val="nil"/>
          <w:bottom w:space="0" w:sz="0" w:val="nil"/>
          <w:right w:space="0" w:sz="0" w:val="nil"/>
          <w:between w:space="0" w:sz="0" w:val="nil"/>
        </w:pBdr>
        <w:shd w:fill="auto" w:val="clear"/>
        <w:spacing w:after="0" w:before="35.1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4">
      <w:pPr>
        <w:keepNext w:val="0"/>
        <w:keepLines w:val="0"/>
        <w:widowControl w:val="0"/>
        <w:pBdr>
          <w:top w:space="0" w:sz="0" w:val="nil"/>
          <w:left w:space="0" w:sz="0" w:val="nil"/>
          <w:bottom w:space="0" w:sz="0" w:val="nil"/>
          <w:right w:space="0" w:sz="0" w:val="nil"/>
          <w:between w:space="0" w:sz="0" w:val="nil"/>
        </w:pBdr>
        <w:shd w:fill="auto" w:val="clear"/>
        <w:spacing w:after="0" w:before="30.0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4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6">
      <w:pPr>
        <w:keepNext w:val="0"/>
        <w:keepLines w:val="0"/>
        <w:widowControl w:val="0"/>
        <w:pBdr>
          <w:top w:space="0" w:sz="0" w:val="nil"/>
          <w:left w:space="0" w:sz="0" w:val="nil"/>
          <w:bottom w:space="0" w:sz="0" w:val="nil"/>
          <w:right w:space="0" w:sz="0" w:val="nil"/>
          <w:between w:space="0" w:sz="0" w:val="nil"/>
        </w:pBdr>
        <w:shd w:fill="auto" w:val="clear"/>
        <w:spacing w:after="0" w:before="54.35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7">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78">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79">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C7A">
      <w:pPr>
        <w:keepNext w:val="0"/>
        <w:keepLines w:val="0"/>
        <w:widowControl w:val="0"/>
        <w:pBdr>
          <w:top w:space="0" w:sz="0" w:val="nil"/>
          <w:left w:space="0" w:sz="0" w:val="nil"/>
          <w:bottom w:space="0" w:sz="0" w:val="nil"/>
          <w:right w:space="0" w:sz="0" w:val="nil"/>
          <w:between w:space="0" w:sz="0" w:val="nil"/>
        </w:pBdr>
        <w:shd w:fill="auto" w:val="clear"/>
        <w:spacing w:after="0" w:before="18.85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B">
      <w:pPr>
        <w:keepNext w:val="0"/>
        <w:keepLines w:val="0"/>
        <w:widowControl w:val="0"/>
        <w:pBdr>
          <w:top w:space="0" w:sz="0" w:val="nil"/>
          <w:left w:space="0" w:sz="0" w:val="nil"/>
          <w:bottom w:space="0" w:sz="0" w:val="nil"/>
          <w:right w:space="0" w:sz="0" w:val="nil"/>
          <w:between w:space="0" w:sz="0" w:val="nil"/>
        </w:pBdr>
        <w:shd w:fill="auto" w:val="clear"/>
        <w:spacing w:after="0" w:before="25.05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C">
      <w:pPr>
        <w:keepNext w:val="0"/>
        <w:keepLines w:val="0"/>
        <w:widowControl w:val="0"/>
        <w:pBdr>
          <w:top w:space="0" w:sz="0" w:val="nil"/>
          <w:left w:space="0" w:sz="0" w:val="nil"/>
          <w:bottom w:space="0" w:sz="0" w:val="nil"/>
          <w:right w:space="0" w:sz="0" w:val="nil"/>
          <w:between w:space="0" w:sz="0" w:val="nil"/>
        </w:pBdr>
        <w:shd w:fill="auto" w:val="clear"/>
        <w:spacing w:after="0" w:before="28.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D">
      <w:pPr>
        <w:keepNext w:val="0"/>
        <w:keepLines w:val="0"/>
        <w:widowControl w:val="0"/>
        <w:pBdr>
          <w:top w:space="0" w:sz="0" w:val="nil"/>
          <w:left w:space="0" w:sz="0" w:val="nil"/>
          <w:bottom w:space="0" w:sz="0" w:val="nil"/>
          <w:right w:space="0" w:sz="0" w:val="nil"/>
          <w:between w:space="0" w:sz="0" w:val="nil"/>
        </w:pBdr>
        <w:shd w:fill="auto" w:val="clear"/>
        <w:spacing w:after="0" w:before="54.35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E">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F">
      <w:pPr>
        <w:keepNext w:val="0"/>
        <w:keepLines w:val="0"/>
        <w:widowControl w:val="0"/>
        <w:pBdr>
          <w:top w:space="0" w:sz="0" w:val="nil"/>
          <w:left w:space="0" w:sz="0" w:val="nil"/>
          <w:bottom w:space="0" w:sz="0" w:val="nil"/>
          <w:right w:space="0" w:sz="0" w:val="nil"/>
          <w:between w:space="0" w:sz="0" w:val="nil"/>
        </w:pBdr>
        <w:shd w:fill="auto" w:val="clear"/>
        <w:spacing w:after="0" w:before="23.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80">
      <w:pPr>
        <w:keepNext w:val="0"/>
        <w:keepLines w:val="0"/>
        <w:widowControl w:val="0"/>
        <w:pBdr>
          <w:top w:space="0" w:sz="0" w:val="nil"/>
          <w:left w:space="0" w:sz="0" w:val="nil"/>
          <w:bottom w:space="0" w:sz="0" w:val="nil"/>
          <w:right w:space="0" w:sz="0" w:val="nil"/>
          <w:between w:space="0" w:sz="0" w:val="nil"/>
        </w:pBdr>
        <w:shd w:fill="auto" w:val="clear"/>
        <w:spacing w:after="0" w:before="25.05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81">
      <w:pPr>
        <w:keepNext w:val="0"/>
        <w:keepLines w:val="0"/>
        <w:widowControl w:val="0"/>
        <w:pBdr>
          <w:top w:space="0" w:sz="0" w:val="nil"/>
          <w:left w:space="0" w:sz="0" w:val="nil"/>
          <w:bottom w:space="0" w:sz="0" w:val="nil"/>
          <w:right w:space="0" w:sz="0" w:val="nil"/>
          <w:between w:space="0" w:sz="0" w:val="nil"/>
        </w:pBdr>
        <w:shd w:fill="auto" w:val="clear"/>
        <w:spacing w:after="0" w:before="28.82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2">
      <w:pPr>
        <w:keepNext w:val="0"/>
        <w:keepLines w:val="0"/>
        <w:widowControl w:val="0"/>
        <w:pBdr>
          <w:top w:space="0" w:sz="0" w:val="nil"/>
          <w:left w:space="0" w:sz="0" w:val="nil"/>
          <w:bottom w:space="0" w:sz="0" w:val="nil"/>
          <w:right w:space="0" w:sz="0" w:val="nil"/>
          <w:between w:space="0" w:sz="0" w:val="nil"/>
        </w:pBdr>
        <w:shd w:fill="auto" w:val="clear"/>
        <w:spacing w:after="0" w:before="22.45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83">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84">
      <w:pPr>
        <w:keepNext w:val="0"/>
        <w:keepLines w:val="0"/>
        <w:widowControl w:val="0"/>
        <w:pBdr>
          <w:top w:space="0" w:sz="0" w:val="nil"/>
          <w:left w:space="0" w:sz="0" w:val="nil"/>
          <w:bottom w:space="0" w:sz="0" w:val="nil"/>
          <w:right w:space="0" w:sz="0" w:val="nil"/>
          <w:between w:space="0" w:sz="0" w:val="nil"/>
        </w:pBdr>
        <w:shd w:fill="auto" w:val="clear"/>
        <w:spacing w:after="0" w:before="60.917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5">
      <w:pPr>
        <w:keepNext w:val="0"/>
        <w:keepLines w:val="0"/>
        <w:widowControl w:val="0"/>
        <w:pBdr>
          <w:top w:space="0" w:sz="0" w:val="nil"/>
          <w:left w:space="0" w:sz="0" w:val="nil"/>
          <w:bottom w:space="0" w:sz="0" w:val="nil"/>
          <w:right w:space="0" w:sz="0" w:val="nil"/>
          <w:between w:space="0" w:sz="0" w:val="nil"/>
        </w:pBdr>
        <w:shd w:fill="auto" w:val="clear"/>
        <w:spacing w:after="0" w:before="25.05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86">
      <w:pPr>
        <w:keepNext w:val="0"/>
        <w:keepLines w:val="0"/>
        <w:widowControl w:val="0"/>
        <w:pBdr>
          <w:top w:space="0" w:sz="0" w:val="nil"/>
          <w:left w:space="0" w:sz="0" w:val="nil"/>
          <w:bottom w:space="0" w:sz="0" w:val="nil"/>
          <w:right w:space="0" w:sz="0" w:val="nil"/>
          <w:between w:space="0" w:sz="0" w:val="nil"/>
        </w:pBdr>
        <w:shd w:fill="auto" w:val="clear"/>
        <w:spacing w:after="0" w:before="35.1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87">
      <w:pPr>
        <w:keepNext w:val="0"/>
        <w:keepLines w:val="0"/>
        <w:widowControl w:val="0"/>
        <w:pBdr>
          <w:top w:space="0" w:sz="0" w:val="nil"/>
          <w:left w:space="0" w:sz="0" w:val="nil"/>
          <w:bottom w:space="0" w:sz="0" w:val="nil"/>
          <w:right w:space="0" w:sz="0" w:val="nil"/>
          <w:between w:space="0" w:sz="0" w:val="nil"/>
        </w:pBdr>
        <w:shd w:fill="auto" w:val="clear"/>
        <w:spacing w:after="0" w:before="48.012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88">
      <w:pPr>
        <w:keepNext w:val="0"/>
        <w:keepLines w:val="0"/>
        <w:widowControl w:val="0"/>
        <w:pBdr>
          <w:top w:space="0" w:sz="0" w:val="nil"/>
          <w:left w:space="0" w:sz="0" w:val="nil"/>
          <w:bottom w:space="0" w:sz="0" w:val="nil"/>
          <w:right w:space="0" w:sz="0" w:val="nil"/>
          <w:between w:space="0" w:sz="0" w:val="nil"/>
        </w:pBdr>
        <w:shd w:fill="auto" w:val="clear"/>
        <w:spacing w:after="0" w:before="55.205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9">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C8A">
      <w:pPr>
        <w:keepNext w:val="0"/>
        <w:keepLines w:val="0"/>
        <w:widowControl w:val="0"/>
        <w:pBdr>
          <w:top w:space="0" w:sz="0" w:val="nil"/>
          <w:left w:space="0" w:sz="0" w:val="nil"/>
          <w:bottom w:space="0" w:sz="0" w:val="nil"/>
          <w:right w:space="0" w:sz="0" w:val="nil"/>
          <w:between w:space="0" w:sz="0" w:val="nil"/>
        </w:pBdr>
        <w:shd w:fill="auto" w:val="clear"/>
        <w:spacing w:after="0" w:before="6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B">
      <w:pPr>
        <w:keepNext w:val="0"/>
        <w:keepLines w:val="0"/>
        <w:widowControl w:val="0"/>
        <w:pBdr>
          <w:top w:space="0" w:sz="0" w:val="nil"/>
          <w:left w:space="0" w:sz="0" w:val="nil"/>
          <w:bottom w:space="0" w:sz="0" w:val="nil"/>
          <w:right w:space="0" w:sz="0" w:val="nil"/>
          <w:between w:space="0" w:sz="0" w:val="nil"/>
        </w:pBdr>
        <w:shd w:fill="auto" w:val="clear"/>
        <w:spacing w:after="0" w:before="3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8C">
      <w:pPr>
        <w:keepNext w:val="0"/>
        <w:keepLines w:val="0"/>
        <w:widowControl w:val="0"/>
        <w:pBdr>
          <w:top w:space="0" w:sz="0" w:val="nil"/>
          <w:left w:space="0" w:sz="0" w:val="nil"/>
          <w:bottom w:space="0" w:sz="0" w:val="nil"/>
          <w:right w:space="0" w:sz="0" w:val="nil"/>
          <w:between w:space="0" w:sz="0" w:val="nil"/>
        </w:pBdr>
        <w:shd w:fill="auto" w:val="clear"/>
        <w:spacing w:after="0" w:before="61.12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8D">
      <w:pPr>
        <w:keepNext w:val="0"/>
        <w:keepLines w:val="0"/>
        <w:widowControl w:val="0"/>
        <w:pBdr>
          <w:top w:space="0" w:sz="0" w:val="nil"/>
          <w:left w:space="0" w:sz="0" w:val="nil"/>
          <w:bottom w:space="0" w:sz="0" w:val="nil"/>
          <w:right w:space="0" w:sz="0" w:val="nil"/>
          <w:between w:space="0" w:sz="0" w:val="nil"/>
        </w:pBdr>
        <w:shd w:fill="auto" w:val="clear"/>
        <w:spacing w:after="0" w:before="12.0997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8E">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F">
      <w:pPr>
        <w:keepNext w:val="0"/>
        <w:keepLines w:val="0"/>
        <w:widowControl w:val="0"/>
        <w:pBdr>
          <w:top w:space="0" w:sz="0" w:val="nil"/>
          <w:left w:space="0" w:sz="0" w:val="nil"/>
          <w:bottom w:space="0" w:sz="0" w:val="nil"/>
          <w:right w:space="0" w:sz="0" w:val="nil"/>
          <w:between w:space="0" w:sz="0" w:val="nil"/>
        </w:pBdr>
        <w:shd w:fill="auto" w:val="clear"/>
        <w:spacing w:after="0" w:before="51.567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90">
      <w:pPr>
        <w:keepNext w:val="0"/>
        <w:keepLines w:val="0"/>
        <w:widowControl w:val="0"/>
        <w:pBdr>
          <w:top w:space="0" w:sz="0" w:val="nil"/>
          <w:left w:space="0" w:sz="0" w:val="nil"/>
          <w:bottom w:space="0" w:sz="0" w:val="nil"/>
          <w:right w:space="0" w:sz="0" w:val="nil"/>
          <w:between w:space="0" w:sz="0" w:val="nil"/>
        </w:pBdr>
        <w:shd w:fill="auto" w:val="clear"/>
        <w:spacing w:after="0" w:before="28.822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1">
      <w:pPr>
        <w:keepNext w:val="0"/>
        <w:keepLines w:val="0"/>
        <w:widowControl w:val="0"/>
        <w:pBdr>
          <w:top w:space="0" w:sz="0" w:val="nil"/>
          <w:left w:space="0" w:sz="0" w:val="nil"/>
          <w:bottom w:space="0" w:sz="0" w:val="nil"/>
          <w:right w:space="0" w:sz="0" w:val="nil"/>
          <w:between w:space="0" w:sz="0" w:val="nil"/>
        </w:pBdr>
        <w:shd w:fill="auto" w:val="clear"/>
        <w:spacing w:after="0" w:before="40.841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C9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3">
      <w:pPr>
        <w:keepNext w:val="0"/>
        <w:keepLines w:val="0"/>
        <w:widowControl w:val="0"/>
        <w:pBdr>
          <w:top w:space="0" w:sz="0" w:val="nil"/>
          <w:left w:space="0" w:sz="0" w:val="nil"/>
          <w:bottom w:space="0" w:sz="0" w:val="nil"/>
          <w:right w:space="0" w:sz="0" w:val="nil"/>
          <w:between w:space="0" w:sz="0" w:val="nil"/>
        </w:pBdr>
        <w:shd w:fill="auto" w:val="clear"/>
        <w:spacing w:after="0" w:before="19.1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4">
      <w:pPr>
        <w:keepNext w:val="0"/>
        <w:keepLines w:val="0"/>
        <w:widowControl w:val="0"/>
        <w:pBdr>
          <w:top w:space="0" w:sz="0" w:val="nil"/>
          <w:left w:space="0" w:sz="0" w:val="nil"/>
          <w:bottom w:space="0" w:sz="0" w:val="nil"/>
          <w:right w:space="0" w:sz="0" w:val="nil"/>
          <w:between w:space="0" w:sz="0" w:val="nil"/>
        </w:pBdr>
        <w:shd w:fill="auto" w:val="clear"/>
        <w:spacing w:after="0" w:before="61.30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95">
      <w:pPr>
        <w:keepNext w:val="0"/>
        <w:keepLines w:val="0"/>
        <w:widowControl w:val="0"/>
        <w:pBdr>
          <w:top w:space="0" w:sz="0" w:val="nil"/>
          <w:left w:space="0" w:sz="0" w:val="nil"/>
          <w:bottom w:space="0" w:sz="0" w:val="nil"/>
          <w:right w:space="0" w:sz="0" w:val="nil"/>
          <w:between w:space="0" w:sz="0" w:val="nil"/>
        </w:pBdr>
        <w:shd w:fill="auto" w:val="clear"/>
        <w:spacing w:after="0" w:before="6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96">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97">
      <w:pPr>
        <w:keepNext w:val="0"/>
        <w:keepLines w:val="0"/>
        <w:widowControl w:val="0"/>
        <w:pBdr>
          <w:top w:space="0" w:sz="0" w:val="nil"/>
          <w:left w:space="0" w:sz="0" w:val="nil"/>
          <w:bottom w:space="0" w:sz="0" w:val="nil"/>
          <w:right w:space="0" w:sz="0" w:val="nil"/>
          <w:between w:space="0" w:sz="0" w:val="nil"/>
        </w:pBdr>
        <w:shd w:fill="auto" w:val="clear"/>
        <w:spacing w:after="0" w:before="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98">
      <w:pPr>
        <w:keepNext w:val="0"/>
        <w:keepLines w:val="0"/>
        <w:widowControl w:val="0"/>
        <w:pBdr>
          <w:top w:space="0" w:sz="0" w:val="nil"/>
          <w:left w:space="0" w:sz="0" w:val="nil"/>
          <w:bottom w:space="0" w:sz="0" w:val="nil"/>
          <w:right w:space="0" w:sz="0" w:val="nil"/>
          <w:between w:space="0" w:sz="0" w:val="nil"/>
        </w:pBdr>
        <w:shd w:fill="auto" w:val="clear"/>
        <w:spacing w:after="0" w:before="5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99">
      <w:pPr>
        <w:keepNext w:val="0"/>
        <w:keepLines w:val="0"/>
        <w:widowControl w:val="0"/>
        <w:pBdr>
          <w:top w:space="0" w:sz="0" w:val="nil"/>
          <w:left w:space="0" w:sz="0" w:val="nil"/>
          <w:bottom w:space="0" w:sz="0" w:val="nil"/>
          <w:right w:space="0" w:sz="0" w:val="nil"/>
          <w:between w:space="0" w:sz="0" w:val="nil"/>
        </w:pBdr>
        <w:shd w:fill="auto" w:val="clear"/>
        <w:spacing w:after="0" w:before="6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9A">
      <w:pPr>
        <w:keepNext w:val="0"/>
        <w:keepLines w:val="0"/>
        <w:widowControl w:val="0"/>
        <w:pBdr>
          <w:top w:space="0" w:sz="0" w:val="nil"/>
          <w:left w:space="0" w:sz="0" w:val="nil"/>
          <w:bottom w:space="0" w:sz="0" w:val="nil"/>
          <w:right w:space="0" w:sz="0" w:val="nil"/>
          <w:between w:space="0" w:sz="0" w:val="nil"/>
        </w:pBdr>
        <w:shd w:fill="auto" w:val="clear"/>
        <w:spacing w:after="0" w:before="1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B">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9C">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9D">
      <w:pPr>
        <w:keepNext w:val="0"/>
        <w:keepLines w:val="0"/>
        <w:widowControl w:val="0"/>
        <w:pBdr>
          <w:top w:space="0" w:sz="0" w:val="nil"/>
          <w:left w:space="0" w:sz="0" w:val="nil"/>
          <w:bottom w:space="0" w:sz="0" w:val="nil"/>
          <w:right w:space="0" w:sz="0" w:val="nil"/>
          <w:between w:space="0" w:sz="0" w:val="nil"/>
        </w:pBdr>
        <w:shd w:fill="auto" w:val="clear"/>
        <w:spacing w:after="0" w:before="2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9E">
      <w:pPr>
        <w:keepNext w:val="0"/>
        <w:keepLines w:val="0"/>
        <w:widowControl w:val="0"/>
        <w:pBdr>
          <w:top w:space="0" w:sz="0" w:val="nil"/>
          <w:left w:space="0" w:sz="0" w:val="nil"/>
          <w:bottom w:space="0" w:sz="0" w:val="nil"/>
          <w:right w:space="0" w:sz="0" w:val="nil"/>
          <w:between w:space="0" w:sz="0" w:val="nil"/>
        </w:pBdr>
        <w:shd w:fill="auto" w:val="clear"/>
        <w:spacing w:after="0" w:before="4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9F">
      <w:pPr>
        <w:keepNext w:val="0"/>
        <w:keepLines w:val="0"/>
        <w:widowControl w:val="0"/>
        <w:pBdr>
          <w:top w:space="0" w:sz="0" w:val="nil"/>
          <w:left w:space="0" w:sz="0" w:val="nil"/>
          <w:bottom w:space="0" w:sz="0" w:val="nil"/>
          <w:right w:space="0" w:sz="0" w:val="nil"/>
          <w:between w:space="0" w:sz="0" w:val="nil"/>
        </w:pBdr>
        <w:shd w:fill="auto" w:val="clear"/>
        <w:spacing w:after="0" w:before="5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0">
      <w:pPr>
        <w:keepNext w:val="0"/>
        <w:keepLines w:val="0"/>
        <w:widowControl w:val="0"/>
        <w:pBdr>
          <w:top w:space="0" w:sz="0" w:val="nil"/>
          <w:left w:space="0" w:sz="0" w:val="nil"/>
          <w:bottom w:space="0" w:sz="0" w:val="nil"/>
          <w:right w:space="0" w:sz="0" w:val="nil"/>
          <w:between w:space="0" w:sz="0" w:val="nil"/>
        </w:pBdr>
        <w:shd w:fill="auto" w:val="clear"/>
        <w:spacing w:after="0" w:before="3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A1">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A2">
      <w:pPr>
        <w:keepNext w:val="0"/>
        <w:keepLines w:val="0"/>
        <w:widowControl w:val="0"/>
        <w:pBdr>
          <w:top w:space="0" w:sz="0" w:val="nil"/>
          <w:left w:space="0" w:sz="0" w:val="nil"/>
          <w:bottom w:space="0" w:sz="0" w:val="nil"/>
          <w:right w:space="0" w:sz="0" w:val="nil"/>
          <w:between w:space="0" w:sz="0" w:val="nil"/>
        </w:pBdr>
        <w:shd w:fill="auto" w:val="clear"/>
        <w:spacing w:after="0" w:before="6.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A3">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4">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5">
      <w:pPr>
        <w:keepNext w:val="0"/>
        <w:keepLines w:val="0"/>
        <w:widowControl w:val="0"/>
        <w:pBdr>
          <w:top w:space="0" w:sz="0" w:val="nil"/>
          <w:left w:space="0" w:sz="0" w:val="nil"/>
          <w:bottom w:space="0" w:sz="0" w:val="nil"/>
          <w:right w:space="0" w:sz="0" w:val="nil"/>
          <w:between w:space="0" w:sz="0" w:val="nil"/>
        </w:pBdr>
        <w:shd w:fill="auto" w:val="clear"/>
        <w:spacing w:after="0" w:before="6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A6">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A7">
      <w:pPr>
        <w:keepNext w:val="0"/>
        <w:keepLines w:val="0"/>
        <w:widowControl w:val="0"/>
        <w:pBdr>
          <w:top w:space="0" w:sz="0" w:val="nil"/>
          <w:left w:space="0" w:sz="0" w:val="nil"/>
          <w:bottom w:space="0" w:sz="0" w:val="nil"/>
          <w:right w:space="0" w:sz="0" w:val="nil"/>
          <w:between w:space="0" w:sz="0" w:val="nil"/>
        </w:pBdr>
        <w:shd w:fill="auto" w:val="clear"/>
        <w:spacing w:after="0" w:before="54.3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8">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9">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AA">
      <w:pPr>
        <w:keepNext w:val="0"/>
        <w:keepLines w:val="0"/>
        <w:widowControl w:val="0"/>
        <w:pBdr>
          <w:top w:space="0" w:sz="0" w:val="nil"/>
          <w:left w:space="0" w:sz="0" w:val="nil"/>
          <w:bottom w:space="0" w:sz="0" w:val="nil"/>
          <w:right w:space="0" w:sz="0" w:val="nil"/>
          <w:between w:space="0" w:sz="0" w:val="nil"/>
        </w:pBdr>
        <w:shd w:fill="auto" w:val="clear"/>
        <w:spacing w:after="0" w:before="52.9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C">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AD">
      <w:pPr>
        <w:keepNext w:val="0"/>
        <w:keepLines w:val="0"/>
        <w:widowControl w:val="0"/>
        <w:pBdr>
          <w:top w:space="0" w:sz="0" w:val="nil"/>
          <w:left w:space="0" w:sz="0" w:val="nil"/>
          <w:bottom w:space="0" w:sz="0" w:val="nil"/>
          <w:right w:space="0" w:sz="0" w:val="nil"/>
          <w:between w:space="0" w:sz="0" w:val="nil"/>
        </w:pBdr>
        <w:shd w:fill="auto" w:val="clear"/>
        <w:spacing w:after="0" w:before="61.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AE">
      <w:pPr>
        <w:keepNext w:val="0"/>
        <w:keepLines w:val="0"/>
        <w:widowControl w:val="0"/>
        <w:pBdr>
          <w:top w:space="0" w:sz="0" w:val="nil"/>
          <w:left w:space="0" w:sz="0" w:val="nil"/>
          <w:bottom w:space="0" w:sz="0" w:val="nil"/>
          <w:right w:space="0" w:sz="0" w:val="nil"/>
          <w:between w:space="0" w:sz="0" w:val="nil"/>
        </w:pBdr>
        <w:shd w:fill="auto" w:val="clear"/>
        <w:spacing w:after="0" w:before="1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AF">
      <w:pPr>
        <w:keepNext w:val="0"/>
        <w:keepLines w:val="0"/>
        <w:widowControl w:val="0"/>
        <w:pBdr>
          <w:top w:space="0" w:sz="0" w:val="nil"/>
          <w:left w:space="0" w:sz="0" w:val="nil"/>
          <w:bottom w:space="0" w:sz="0" w:val="nil"/>
          <w:right w:space="0" w:sz="0" w:val="nil"/>
          <w:between w:space="0" w:sz="0" w:val="nil"/>
        </w:pBdr>
        <w:shd w:fill="auto" w:val="clear"/>
        <w:spacing w:after="0" w:before="65.60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B0">
      <w:pPr>
        <w:keepNext w:val="0"/>
        <w:keepLines w:val="0"/>
        <w:widowControl w:val="0"/>
        <w:pBdr>
          <w:top w:space="0" w:sz="0" w:val="nil"/>
          <w:left w:space="0" w:sz="0" w:val="nil"/>
          <w:bottom w:space="0" w:sz="0" w:val="nil"/>
          <w:right w:space="0" w:sz="0" w:val="nil"/>
          <w:between w:space="0" w:sz="0" w:val="nil"/>
        </w:pBdr>
        <w:shd w:fill="auto" w:val="clear"/>
        <w:spacing w:after="0" w:before="3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1">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B2">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B3">
      <w:pPr>
        <w:keepNext w:val="0"/>
        <w:keepLines w:val="0"/>
        <w:widowControl w:val="0"/>
        <w:pBdr>
          <w:top w:space="0" w:sz="0" w:val="nil"/>
          <w:left w:space="0" w:sz="0" w:val="nil"/>
          <w:bottom w:space="0" w:sz="0" w:val="nil"/>
          <w:right w:space="0" w:sz="0" w:val="nil"/>
          <w:between w:space="0" w:sz="0" w:val="nil"/>
        </w:pBdr>
        <w:shd w:fill="auto" w:val="clear"/>
        <w:spacing w:after="0" w:before="41.5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4">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B5">
      <w:pPr>
        <w:keepNext w:val="0"/>
        <w:keepLines w:val="0"/>
        <w:widowControl w:val="0"/>
        <w:pBdr>
          <w:top w:space="0" w:sz="0" w:val="nil"/>
          <w:left w:space="0" w:sz="0" w:val="nil"/>
          <w:bottom w:space="0" w:sz="0" w:val="nil"/>
          <w:right w:space="0" w:sz="0" w:val="nil"/>
          <w:between w:space="0" w:sz="0" w:val="nil"/>
        </w:pBdr>
        <w:shd w:fill="auto" w:val="clear"/>
        <w:spacing w:after="0" w:before="3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6">
      <w:pPr>
        <w:keepNext w:val="0"/>
        <w:keepLines w:val="0"/>
        <w:widowControl w:val="0"/>
        <w:pBdr>
          <w:top w:space="0" w:sz="0" w:val="nil"/>
          <w:left w:space="0" w:sz="0" w:val="nil"/>
          <w:bottom w:space="0" w:sz="0" w:val="nil"/>
          <w:right w:space="0" w:sz="0" w:val="nil"/>
          <w:between w:space="0" w:sz="0" w:val="nil"/>
        </w:pBdr>
        <w:shd w:fill="auto" w:val="clear"/>
        <w:spacing w:after="0" w:before="61.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B7">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B8">
      <w:pPr>
        <w:keepNext w:val="0"/>
        <w:keepLines w:val="0"/>
        <w:widowControl w:val="0"/>
        <w:pBdr>
          <w:top w:space="0" w:sz="0" w:val="nil"/>
          <w:left w:space="0" w:sz="0" w:val="nil"/>
          <w:bottom w:space="0" w:sz="0" w:val="nil"/>
          <w:right w:space="0" w:sz="0" w:val="nil"/>
          <w:between w:space="0" w:sz="0" w:val="nil"/>
        </w:pBdr>
        <w:shd w:fill="auto" w:val="clear"/>
        <w:spacing w:after="0" w:before="44.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9">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A">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B">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BC">
      <w:pPr>
        <w:keepNext w:val="0"/>
        <w:keepLines w:val="0"/>
        <w:widowControl w:val="0"/>
        <w:pBdr>
          <w:top w:space="0" w:sz="0" w:val="nil"/>
          <w:left w:space="0" w:sz="0" w:val="nil"/>
          <w:bottom w:space="0" w:sz="0" w:val="nil"/>
          <w:right w:space="0" w:sz="0" w:val="nil"/>
          <w:between w:space="0" w:sz="0" w:val="nil"/>
        </w:pBdr>
        <w:shd w:fill="auto" w:val="clear"/>
        <w:spacing w:after="0" w:before="25.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BD">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B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F">
      <w:pPr>
        <w:keepNext w:val="0"/>
        <w:keepLines w:val="0"/>
        <w:widowControl w:val="0"/>
        <w:pBdr>
          <w:top w:space="0" w:sz="0" w:val="nil"/>
          <w:left w:space="0" w:sz="0" w:val="nil"/>
          <w:bottom w:space="0" w:sz="0" w:val="nil"/>
          <w:right w:space="0" w:sz="0" w:val="nil"/>
          <w:between w:space="0" w:sz="0" w:val="nil"/>
        </w:pBdr>
        <w:shd w:fill="auto" w:val="clear"/>
        <w:spacing w:after="0" w:before="22.5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C1">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C2">
      <w:pPr>
        <w:keepNext w:val="0"/>
        <w:keepLines w:val="0"/>
        <w:widowControl w:val="0"/>
        <w:pBdr>
          <w:top w:space="0" w:sz="0" w:val="nil"/>
          <w:left w:space="0" w:sz="0" w:val="nil"/>
          <w:bottom w:space="0" w:sz="0" w:val="nil"/>
          <w:right w:space="0" w:sz="0" w:val="nil"/>
          <w:between w:space="0" w:sz="0" w:val="nil"/>
        </w:pBdr>
        <w:shd w:fill="auto" w:val="clear"/>
        <w:spacing w:after="0" w:before="14.0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C3">
      <w:pPr>
        <w:keepNext w:val="0"/>
        <w:keepLines w:val="0"/>
        <w:widowControl w:val="0"/>
        <w:pBdr>
          <w:top w:space="0" w:sz="0" w:val="nil"/>
          <w:left w:space="0" w:sz="0" w:val="nil"/>
          <w:bottom w:space="0" w:sz="0" w:val="nil"/>
          <w:right w:space="0" w:sz="0" w:val="nil"/>
          <w:between w:space="0" w:sz="0" w:val="nil"/>
        </w:pBdr>
        <w:shd w:fill="auto" w:val="clear"/>
        <w:spacing w:after="0" w:before="64.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C4">
      <w:pPr>
        <w:keepNext w:val="0"/>
        <w:keepLines w:val="0"/>
        <w:widowControl w:val="0"/>
        <w:pBdr>
          <w:top w:space="0" w:sz="0" w:val="nil"/>
          <w:left w:space="0" w:sz="0" w:val="nil"/>
          <w:bottom w:space="0" w:sz="0" w:val="nil"/>
          <w:right w:space="0" w:sz="0" w:val="nil"/>
          <w:between w:space="0" w:sz="0" w:val="nil"/>
        </w:pBdr>
        <w:shd w:fill="auto" w:val="clear"/>
        <w:spacing w:after="0" w:before="3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54.48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6">
      <w:pPr>
        <w:keepNext w:val="0"/>
        <w:keepLines w:val="0"/>
        <w:widowControl w:val="0"/>
        <w:pBdr>
          <w:top w:space="0" w:sz="0" w:val="nil"/>
          <w:left w:space="0" w:sz="0" w:val="nil"/>
          <w:bottom w:space="0" w:sz="0" w:val="nil"/>
          <w:right w:space="0" w:sz="0" w:val="nil"/>
          <w:between w:space="0" w:sz="0" w:val="nil"/>
        </w:pBdr>
        <w:shd w:fill="auto" w:val="clear"/>
        <w:spacing w:after="0" w:before="35.3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C7">
      <w:pPr>
        <w:keepNext w:val="0"/>
        <w:keepLines w:val="0"/>
        <w:widowControl w:val="0"/>
        <w:pBdr>
          <w:top w:space="0" w:sz="0" w:val="nil"/>
          <w:left w:space="0" w:sz="0" w:val="nil"/>
          <w:bottom w:space="0" w:sz="0" w:val="nil"/>
          <w:right w:space="0" w:sz="0" w:val="nil"/>
          <w:between w:space="0" w:sz="0" w:val="nil"/>
        </w:pBdr>
        <w:shd w:fill="auto" w:val="clear"/>
        <w:spacing w:after="0" w:before="4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8">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CC9">
      <w:pPr>
        <w:keepNext w:val="0"/>
        <w:keepLines w:val="0"/>
        <w:widowControl w:val="0"/>
        <w:pBdr>
          <w:top w:space="0" w:sz="0" w:val="nil"/>
          <w:left w:space="0" w:sz="0" w:val="nil"/>
          <w:bottom w:space="0" w:sz="0" w:val="nil"/>
          <w:right w:space="0" w:sz="0" w:val="nil"/>
          <w:between w:space="0" w:sz="0" w:val="nil"/>
        </w:pBdr>
        <w:shd w:fill="auto" w:val="clear"/>
        <w:spacing w:after="0" w:before="11.9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25.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CCB">
      <w:pPr>
        <w:keepNext w:val="0"/>
        <w:keepLines w:val="0"/>
        <w:widowControl w:val="0"/>
        <w:pBdr>
          <w:top w:space="0" w:sz="0" w:val="nil"/>
          <w:left w:space="0" w:sz="0" w:val="nil"/>
          <w:bottom w:space="0" w:sz="0" w:val="nil"/>
          <w:right w:space="0" w:sz="0" w:val="nil"/>
          <w:between w:space="0" w:sz="0" w:val="nil"/>
        </w:pBdr>
        <w:shd w:fill="auto" w:val="clear"/>
        <w:spacing w:after="0" w:before="3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CC">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CD">
      <w:pPr>
        <w:keepNext w:val="0"/>
        <w:keepLines w:val="0"/>
        <w:widowControl w:val="0"/>
        <w:pBdr>
          <w:top w:space="0" w:sz="0" w:val="nil"/>
          <w:left w:space="0" w:sz="0" w:val="nil"/>
          <w:bottom w:space="0" w:sz="0" w:val="nil"/>
          <w:right w:space="0" w:sz="0" w:val="nil"/>
          <w:between w:space="0" w:sz="0" w:val="nil"/>
        </w:pBdr>
        <w:shd w:fill="auto" w:val="clear"/>
        <w:spacing w:after="0" w:before="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E">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F">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D0">
      <w:pPr>
        <w:keepNext w:val="0"/>
        <w:keepLines w:val="0"/>
        <w:widowControl w:val="0"/>
        <w:pBdr>
          <w:top w:space="0" w:sz="0" w:val="nil"/>
          <w:left w:space="0" w:sz="0" w:val="nil"/>
          <w:bottom w:space="0" w:sz="0" w:val="nil"/>
          <w:right w:space="0" w:sz="0" w:val="nil"/>
          <w:between w:space="0" w:sz="0" w:val="nil"/>
        </w:pBdr>
        <w:shd w:fill="auto" w:val="clear"/>
        <w:spacing w:after="0" w:before="89.719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D1">
      <w:pPr>
        <w:keepNext w:val="0"/>
        <w:keepLines w:val="0"/>
        <w:widowControl w:val="0"/>
        <w:pBdr>
          <w:top w:space="0" w:sz="0" w:val="nil"/>
          <w:left w:space="0" w:sz="0" w:val="nil"/>
          <w:bottom w:space="0" w:sz="0" w:val="nil"/>
          <w:right w:space="0" w:sz="0" w:val="nil"/>
          <w:between w:space="0" w:sz="0" w:val="nil"/>
        </w:pBdr>
        <w:shd w:fill="auto" w:val="clear"/>
        <w:spacing w:after="0" w:before="58.9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D2">
      <w:pPr>
        <w:keepNext w:val="0"/>
        <w:keepLines w:val="0"/>
        <w:widowControl w:val="0"/>
        <w:pBdr>
          <w:top w:space="0" w:sz="0" w:val="nil"/>
          <w:left w:space="0" w:sz="0" w:val="nil"/>
          <w:bottom w:space="0" w:sz="0" w:val="nil"/>
          <w:right w:space="0" w:sz="0" w:val="nil"/>
          <w:between w:space="0" w:sz="0" w:val="nil"/>
        </w:pBdr>
        <w:shd w:fill="auto" w:val="clear"/>
        <w:spacing w:after="0" w:before="24.73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3">
      <w:pPr>
        <w:keepNext w:val="0"/>
        <w:keepLines w:val="0"/>
        <w:widowControl w:val="0"/>
        <w:pBdr>
          <w:top w:space="0" w:sz="0" w:val="nil"/>
          <w:left w:space="0" w:sz="0" w:val="nil"/>
          <w:bottom w:space="0" w:sz="0" w:val="nil"/>
          <w:right w:space="0" w:sz="0" w:val="nil"/>
          <w:between w:space="0" w:sz="0" w:val="nil"/>
        </w:pBdr>
        <w:shd w:fill="auto" w:val="clear"/>
        <w:spacing w:after="0" w:before="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4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D5">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6">
      <w:pPr>
        <w:keepNext w:val="0"/>
        <w:keepLines w:val="0"/>
        <w:widowControl w:val="0"/>
        <w:pBdr>
          <w:top w:space="0" w:sz="0" w:val="nil"/>
          <w:left w:space="0" w:sz="0" w:val="nil"/>
          <w:bottom w:space="0" w:sz="0" w:val="nil"/>
          <w:right w:space="0" w:sz="0" w:val="nil"/>
          <w:between w:space="0" w:sz="0" w:val="nil"/>
        </w:pBdr>
        <w:shd w:fill="auto" w:val="clear"/>
        <w:spacing w:after="0" w:before="58.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7">
      <w:pPr>
        <w:keepNext w:val="0"/>
        <w:keepLines w:val="0"/>
        <w:widowControl w:val="0"/>
        <w:pBdr>
          <w:top w:space="0" w:sz="0" w:val="nil"/>
          <w:left w:space="0" w:sz="0" w:val="nil"/>
          <w:bottom w:space="0" w:sz="0" w:val="nil"/>
          <w:right w:space="0" w:sz="0" w:val="nil"/>
          <w:between w:space="0" w:sz="0" w:val="nil"/>
        </w:pBdr>
        <w:shd w:fill="auto" w:val="clear"/>
        <w:spacing w:after="0" w:before="6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8">
      <w:pPr>
        <w:keepNext w:val="0"/>
        <w:keepLines w:val="0"/>
        <w:widowControl w:val="0"/>
        <w:pBdr>
          <w:top w:space="0" w:sz="0" w:val="nil"/>
          <w:left w:space="0" w:sz="0" w:val="nil"/>
          <w:bottom w:space="0" w:sz="0" w:val="nil"/>
          <w:right w:space="0" w:sz="0" w:val="nil"/>
          <w:between w:space="0" w:sz="0" w:val="nil"/>
        </w:pBdr>
        <w:shd w:fill="auto" w:val="clear"/>
        <w:spacing w:after="0" w:before="30.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57.59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A">
      <w:pPr>
        <w:keepNext w:val="0"/>
        <w:keepLines w:val="0"/>
        <w:widowControl w:val="0"/>
        <w:pBdr>
          <w:top w:space="0" w:sz="0" w:val="nil"/>
          <w:left w:space="0" w:sz="0" w:val="nil"/>
          <w:bottom w:space="0" w:sz="0" w:val="nil"/>
          <w:right w:space="0" w:sz="0" w:val="nil"/>
          <w:between w:space="0" w:sz="0" w:val="nil"/>
        </w:pBdr>
        <w:shd w:fill="auto" w:val="clear"/>
        <w:spacing w:after="0" w:before="6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B">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C">
      <w:pPr>
        <w:keepNext w:val="0"/>
        <w:keepLines w:val="0"/>
        <w:widowControl w:val="0"/>
        <w:pBdr>
          <w:top w:space="0" w:sz="0" w:val="nil"/>
          <w:left w:space="0" w:sz="0" w:val="nil"/>
          <w:bottom w:space="0" w:sz="0" w:val="nil"/>
          <w:right w:space="0" w:sz="0" w:val="nil"/>
          <w:between w:space="0" w:sz="0" w:val="nil"/>
        </w:pBdr>
        <w:shd w:fill="auto" w:val="clear"/>
        <w:spacing w:after="0" w:before="3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DD">
      <w:pPr>
        <w:keepNext w:val="0"/>
        <w:keepLines w:val="0"/>
        <w:widowControl w:val="0"/>
        <w:pBdr>
          <w:top w:space="0" w:sz="0" w:val="nil"/>
          <w:left w:space="0" w:sz="0" w:val="nil"/>
          <w:bottom w:space="0" w:sz="0" w:val="nil"/>
          <w:right w:space="0" w:sz="0" w:val="nil"/>
          <w:between w:space="0" w:sz="0" w:val="nil"/>
        </w:pBdr>
        <w:shd w:fill="auto" w:val="clear"/>
        <w:spacing w:after="0" w:before="52.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46.9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CDF">
      <w:pPr>
        <w:keepNext w:val="0"/>
        <w:keepLines w:val="0"/>
        <w:widowControl w:val="0"/>
        <w:pBdr>
          <w:top w:space="0" w:sz="0" w:val="nil"/>
          <w:left w:space="0" w:sz="0" w:val="nil"/>
          <w:bottom w:space="0" w:sz="0" w:val="nil"/>
          <w:right w:space="0" w:sz="0" w:val="nil"/>
          <w:between w:space="0" w:sz="0" w:val="nil"/>
        </w:pBdr>
        <w:shd w:fill="auto" w:val="clear"/>
        <w:spacing w:after="0" w:before="25.05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E0">
      <w:pPr>
        <w:keepNext w:val="0"/>
        <w:keepLines w:val="0"/>
        <w:widowControl w:val="0"/>
        <w:pBdr>
          <w:top w:space="0" w:sz="0" w:val="nil"/>
          <w:left w:space="0" w:sz="0" w:val="nil"/>
          <w:bottom w:space="0" w:sz="0" w:val="nil"/>
          <w:right w:space="0" w:sz="0" w:val="nil"/>
          <w:between w:space="0" w:sz="0" w:val="nil"/>
        </w:pBdr>
        <w:shd w:fill="auto" w:val="clear"/>
        <w:spacing w:after="0" w:before="35.1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1">
      <w:pPr>
        <w:keepNext w:val="0"/>
        <w:keepLines w:val="0"/>
        <w:widowControl w:val="0"/>
        <w:pBdr>
          <w:top w:space="0" w:sz="0" w:val="nil"/>
          <w:left w:space="0" w:sz="0" w:val="nil"/>
          <w:bottom w:space="0" w:sz="0" w:val="nil"/>
          <w:right w:space="0" w:sz="0" w:val="nil"/>
          <w:between w:space="0" w:sz="0" w:val="nil"/>
        </w:pBdr>
        <w:shd w:fill="auto" w:val="clear"/>
        <w:spacing w:after="0" w:before="3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E2">
      <w:pPr>
        <w:keepNext w:val="0"/>
        <w:keepLines w:val="0"/>
        <w:widowControl w:val="0"/>
        <w:pBdr>
          <w:top w:space="0" w:sz="0" w:val="nil"/>
          <w:left w:space="0" w:sz="0" w:val="nil"/>
          <w:bottom w:space="0" w:sz="0" w:val="nil"/>
          <w:right w:space="0" w:sz="0" w:val="nil"/>
          <w:between w:space="0" w:sz="0" w:val="nil"/>
        </w:pBdr>
        <w:shd w:fill="auto" w:val="clear"/>
        <w:spacing w:after="0" w:before="6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3">
      <w:pPr>
        <w:keepNext w:val="0"/>
        <w:keepLines w:val="0"/>
        <w:widowControl w:val="0"/>
        <w:pBdr>
          <w:top w:space="0" w:sz="0" w:val="nil"/>
          <w:left w:space="0" w:sz="0" w:val="nil"/>
          <w:bottom w:space="0" w:sz="0" w:val="nil"/>
          <w:right w:space="0" w:sz="0" w:val="nil"/>
          <w:between w:space="0" w:sz="0" w:val="nil"/>
        </w:pBdr>
        <w:shd w:fill="auto" w:val="clear"/>
        <w:spacing w:after="0" w:before="89.5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E4">
      <w:pPr>
        <w:keepNext w:val="0"/>
        <w:keepLines w:val="0"/>
        <w:widowControl w:val="0"/>
        <w:pBdr>
          <w:top w:space="0" w:sz="0" w:val="nil"/>
          <w:left w:space="0" w:sz="0" w:val="nil"/>
          <w:bottom w:space="0" w:sz="0" w:val="nil"/>
          <w:right w:space="0" w:sz="0" w:val="nil"/>
          <w:between w:space="0" w:sz="0" w:val="nil"/>
        </w:pBdr>
        <w:shd w:fill="auto" w:val="clear"/>
        <w:spacing w:after="0" w:before="52.891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5">
      <w:pPr>
        <w:keepNext w:val="0"/>
        <w:keepLines w:val="0"/>
        <w:widowControl w:val="0"/>
        <w:pBdr>
          <w:top w:space="0" w:sz="0" w:val="nil"/>
          <w:left w:space="0" w:sz="0" w:val="nil"/>
          <w:bottom w:space="0" w:sz="0" w:val="nil"/>
          <w:right w:space="0" w:sz="0" w:val="nil"/>
          <w:between w:space="0" w:sz="0" w:val="nil"/>
        </w:pBdr>
        <w:shd w:fill="auto" w:val="clear"/>
        <w:spacing w:after="0" w:before="2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6">
      <w:pPr>
        <w:keepNext w:val="0"/>
        <w:keepLines w:val="0"/>
        <w:widowControl w:val="0"/>
        <w:pBdr>
          <w:top w:space="0" w:sz="0" w:val="nil"/>
          <w:left w:space="0" w:sz="0" w:val="nil"/>
          <w:bottom w:space="0" w:sz="0" w:val="nil"/>
          <w:right w:space="0" w:sz="0" w:val="nil"/>
          <w:between w:space="0" w:sz="0" w:val="nil"/>
        </w:pBdr>
        <w:shd w:fill="auto" w:val="clear"/>
        <w:spacing w:after="0" w:before="44.03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E7">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9">
      <w:pPr>
        <w:keepNext w:val="0"/>
        <w:keepLines w:val="0"/>
        <w:widowControl w:val="0"/>
        <w:pBdr>
          <w:top w:space="0" w:sz="0" w:val="nil"/>
          <w:left w:space="0" w:sz="0" w:val="nil"/>
          <w:bottom w:space="0" w:sz="0" w:val="nil"/>
          <w:right w:space="0" w:sz="0" w:val="nil"/>
          <w:between w:space="0" w:sz="0" w:val="nil"/>
        </w:pBdr>
        <w:shd w:fill="auto" w:val="clear"/>
        <w:spacing w:after="0" w:before="61.12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EA">
      <w:pPr>
        <w:keepNext w:val="0"/>
        <w:keepLines w:val="0"/>
        <w:widowControl w:val="0"/>
        <w:pBdr>
          <w:top w:space="0" w:sz="0" w:val="nil"/>
          <w:left w:space="0" w:sz="0" w:val="nil"/>
          <w:bottom w:space="0" w:sz="0" w:val="nil"/>
          <w:right w:space="0" w:sz="0" w:val="nil"/>
          <w:between w:space="0" w:sz="0" w:val="nil"/>
        </w:pBdr>
        <w:shd w:fill="auto" w:val="clear"/>
        <w:spacing w:after="0" w:before="3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B">
      <w:pPr>
        <w:keepNext w:val="0"/>
        <w:keepLines w:val="0"/>
        <w:widowControl w:val="0"/>
        <w:pBdr>
          <w:top w:space="0" w:sz="0" w:val="nil"/>
          <w:left w:space="0" w:sz="0" w:val="nil"/>
          <w:bottom w:space="0" w:sz="0" w:val="nil"/>
          <w:right w:space="0" w:sz="0" w:val="nil"/>
          <w:between w:space="0" w:sz="0" w:val="nil"/>
        </w:pBdr>
        <w:shd w:fill="auto" w:val="clear"/>
        <w:spacing w:after="0" w:before="2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EC">
      <w:pPr>
        <w:keepNext w:val="0"/>
        <w:keepLines w:val="0"/>
        <w:widowControl w:val="0"/>
        <w:pBdr>
          <w:top w:space="0" w:sz="0" w:val="nil"/>
          <w:left w:space="0" w:sz="0" w:val="nil"/>
          <w:bottom w:space="0" w:sz="0" w:val="nil"/>
          <w:right w:space="0" w:sz="0" w:val="nil"/>
          <w:between w:space="0" w:sz="0" w:val="nil"/>
        </w:pBdr>
        <w:shd w:fill="auto" w:val="clear"/>
        <w:spacing w:after="0" w:before="35.1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EE">
      <w:pPr>
        <w:keepNext w:val="0"/>
        <w:keepLines w:val="0"/>
        <w:widowControl w:val="0"/>
        <w:pBdr>
          <w:top w:space="0" w:sz="0" w:val="nil"/>
          <w:left w:space="0" w:sz="0" w:val="nil"/>
          <w:bottom w:space="0" w:sz="0" w:val="nil"/>
          <w:right w:space="0" w:sz="0" w:val="nil"/>
          <w:between w:space="0" w:sz="0" w:val="nil"/>
        </w:pBdr>
        <w:shd w:fill="auto" w:val="clear"/>
        <w:spacing w:after="0" w:before="47.9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EF">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F0">
      <w:pPr>
        <w:keepNext w:val="0"/>
        <w:keepLines w:val="0"/>
        <w:widowControl w:val="0"/>
        <w:pBdr>
          <w:top w:space="0" w:sz="0" w:val="nil"/>
          <w:left w:space="0" w:sz="0" w:val="nil"/>
          <w:bottom w:space="0" w:sz="0" w:val="nil"/>
          <w:right w:space="0" w:sz="0" w:val="nil"/>
          <w:between w:space="0" w:sz="0" w:val="nil"/>
        </w:pBdr>
        <w:shd w:fill="auto" w:val="clear"/>
        <w:spacing w:after="0" w:before="32.4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CF1">
      <w:pPr>
        <w:keepNext w:val="0"/>
        <w:keepLines w:val="0"/>
        <w:widowControl w:val="0"/>
        <w:pBdr>
          <w:top w:space="0" w:sz="0" w:val="nil"/>
          <w:left w:space="0" w:sz="0" w:val="nil"/>
          <w:bottom w:space="0" w:sz="0" w:val="nil"/>
          <w:right w:space="0" w:sz="0" w:val="nil"/>
          <w:between w:space="0" w:sz="0" w:val="nil"/>
        </w:pBdr>
        <w:shd w:fill="auto" w:val="clear"/>
        <w:spacing w:after="0" w:before="15.9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11.179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3">
      <w:pPr>
        <w:keepNext w:val="0"/>
        <w:keepLines w:val="0"/>
        <w:widowControl w:val="0"/>
        <w:pBdr>
          <w:top w:space="0" w:sz="0" w:val="nil"/>
          <w:left w:space="0" w:sz="0" w:val="nil"/>
          <w:bottom w:space="0" w:sz="0" w:val="nil"/>
          <w:right w:space="0" w:sz="0" w:val="nil"/>
          <w:between w:space="0" w:sz="0" w:val="nil"/>
        </w:pBdr>
        <w:shd w:fill="auto" w:val="clear"/>
        <w:spacing w:after="0" w:before="57.5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F4">
      <w:pPr>
        <w:keepNext w:val="0"/>
        <w:keepLines w:val="0"/>
        <w:widowControl w:val="0"/>
        <w:pBdr>
          <w:top w:space="0" w:sz="0" w:val="nil"/>
          <w:left w:space="0" w:sz="0" w:val="nil"/>
          <w:bottom w:space="0" w:sz="0" w:val="nil"/>
          <w:right w:space="0" w:sz="0" w:val="nil"/>
          <w:between w:space="0" w:sz="0" w:val="nil"/>
        </w:pBdr>
        <w:shd w:fill="auto" w:val="clear"/>
        <w:spacing w:after="0" w:before="58.83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F5">
      <w:pPr>
        <w:keepNext w:val="0"/>
        <w:keepLines w:val="0"/>
        <w:widowControl w:val="0"/>
        <w:pBdr>
          <w:top w:space="0" w:sz="0" w:val="nil"/>
          <w:left w:space="0" w:sz="0" w:val="nil"/>
          <w:bottom w:space="0" w:sz="0" w:val="nil"/>
          <w:right w:space="0" w:sz="0" w:val="nil"/>
          <w:between w:space="0" w:sz="0" w:val="nil"/>
        </w:pBdr>
        <w:shd w:fill="auto" w:val="clear"/>
        <w:spacing w:after="0" w:before="60.917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6">
      <w:pPr>
        <w:keepNext w:val="0"/>
        <w:keepLines w:val="0"/>
        <w:widowControl w:val="0"/>
        <w:pBdr>
          <w:top w:space="0" w:sz="0" w:val="nil"/>
          <w:left w:space="0" w:sz="0" w:val="nil"/>
          <w:bottom w:space="0" w:sz="0" w:val="nil"/>
          <w:right w:space="0" w:sz="0" w:val="nil"/>
          <w:between w:space="0" w:sz="0" w:val="nil"/>
        </w:pBdr>
        <w:shd w:fill="auto" w:val="clear"/>
        <w:spacing w:after="0" w:before="47.9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F7">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F8">
      <w:pPr>
        <w:keepNext w:val="0"/>
        <w:keepLines w:val="0"/>
        <w:widowControl w:val="0"/>
        <w:pBdr>
          <w:top w:space="0" w:sz="0" w:val="nil"/>
          <w:left w:space="0" w:sz="0" w:val="nil"/>
          <w:bottom w:space="0" w:sz="0" w:val="nil"/>
          <w:right w:space="0" w:sz="0" w:val="nil"/>
          <w:between w:space="0" w:sz="0" w:val="nil"/>
        </w:pBdr>
        <w:shd w:fill="auto" w:val="clear"/>
        <w:spacing w:after="0" w:before="51.60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F9">
      <w:pPr>
        <w:keepNext w:val="0"/>
        <w:keepLines w:val="0"/>
        <w:widowControl w:val="0"/>
        <w:pBdr>
          <w:top w:space="0" w:sz="0" w:val="nil"/>
          <w:left w:space="0" w:sz="0" w:val="nil"/>
          <w:bottom w:space="0" w:sz="0" w:val="nil"/>
          <w:right w:space="0" w:sz="0" w:val="nil"/>
          <w:between w:space="0" w:sz="0" w:val="nil"/>
        </w:pBdr>
        <w:shd w:fill="auto" w:val="clear"/>
        <w:spacing w:after="0" w:before="30.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A">
      <w:pPr>
        <w:keepNext w:val="0"/>
        <w:keepLines w:val="0"/>
        <w:widowControl w:val="0"/>
        <w:pBdr>
          <w:top w:space="0" w:sz="0" w:val="nil"/>
          <w:left w:space="0" w:sz="0" w:val="nil"/>
          <w:bottom w:space="0" w:sz="0" w:val="nil"/>
          <w:right w:space="0" w:sz="0" w:val="nil"/>
          <w:between w:space="0" w:sz="0" w:val="nil"/>
        </w:pBdr>
        <w:shd w:fill="auto" w:val="clear"/>
        <w:spacing w:after="0" w:before="34.805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B">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5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FD">
      <w:pPr>
        <w:keepNext w:val="0"/>
        <w:keepLines w:val="0"/>
        <w:widowControl w:val="0"/>
        <w:pBdr>
          <w:top w:space="0" w:sz="0" w:val="nil"/>
          <w:left w:space="0" w:sz="0" w:val="nil"/>
          <w:bottom w:space="0" w:sz="0" w:val="nil"/>
          <w:right w:space="0" w:sz="0" w:val="nil"/>
          <w:between w:space="0" w:sz="0" w:val="nil"/>
        </w:pBdr>
        <w:shd w:fill="auto" w:val="clear"/>
        <w:spacing w:after="0" w:before="36.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E">
      <w:pPr>
        <w:keepNext w:val="0"/>
        <w:keepLines w:val="0"/>
        <w:widowControl w:val="0"/>
        <w:pBdr>
          <w:top w:space="0" w:sz="0" w:val="nil"/>
          <w:left w:space="0" w:sz="0" w:val="nil"/>
          <w:bottom w:space="0" w:sz="0" w:val="nil"/>
          <w:right w:space="0" w:sz="0" w:val="nil"/>
          <w:between w:space="0" w:sz="0" w:val="nil"/>
        </w:pBdr>
        <w:shd w:fill="auto" w:val="clear"/>
        <w:spacing w:after="0" w:before="3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F">
      <w:pPr>
        <w:keepNext w:val="0"/>
        <w:keepLines w:val="0"/>
        <w:widowControl w:val="0"/>
        <w:pBdr>
          <w:top w:space="0" w:sz="0" w:val="nil"/>
          <w:left w:space="0" w:sz="0" w:val="nil"/>
          <w:bottom w:space="0" w:sz="0" w:val="nil"/>
          <w:right w:space="0" w:sz="0" w:val="nil"/>
          <w:between w:space="0" w:sz="0" w:val="nil"/>
        </w:pBdr>
        <w:shd w:fill="auto" w:val="clear"/>
        <w:spacing w:after="0" w:before="5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00">
      <w:pPr>
        <w:keepNext w:val="0"/>
        <w:keepLines w:val="0"/>
        <w:widowControl w:val="0"/>
        <w:pBdr>
          <w:top w:space="0" w:sz="0" w:val="nil"/>
          <w:left w:space="0" w:sz="0" w:val="nil"/>
          <w:bottom w:space="0" w:sz="0" w:val="nil"/>
          <w:right w:space="0" w:sz="0" w:val="nil"/>
          <w:between w:space="0" w:sz="0" w:val="nil"/>
        </w:pBdr>
        <w:shd w:fill="auto" w:val="clear"/>
        <w:spacing w:after="0" w:before="47.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01">
      <w:pPr>
        <w:keepNext w:val="0"/>
        <w:keepLines w:val="0"/>
        <w:widowControl w:val="0"/>
        <w:pBdr>
          <w:top w:space="0" w:sz="0" w:val="nil"/>
          <w:left w:space="0" w:sz="0" w:val="nil"/>
          <w:bottom w:space="0" w:sz="0" w:val="nil"/>
          <w:right w:space="0" w:sz="0" w:val="nil"/>
          <w:between w:space="0" w:sz="0" w:val="nil"/>
        </w:pBdr>
        <w:shd w:fill="auto" w:val="clear"/>
        <w:spacing w:after="0" w:before="30.0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2">
      <w:pPr>
        <w:keepNext w:val="0"/>
        <w:keepLines w:val="0"/>
        <w:widowControl w:val="0"/>
        <w:pBdr>
          <w:top w:space="0" w:sz="0" w:val="nil"/>
          <w:left w:space="0" w:sz="0" w:val="nil"/>
          <w:bottom w:space="0" w:sz="0" w:val="nil"/>
          <w:right w:space="0" w:sz="0" w:val="nil"/>
          <w:between w:space="0" w:sz="0" w:val="nil"/>
        </w:pBdr>
        <w:shd w:fill="auto" w:val="clear"/>
        <w:spacing w:after="0" w:before="44.03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03">
      <w:pPr>
        <w:keepNext w:val="0"/>
        <w:keepLines w:val="0"/>
        <w:widowControl w:val="0"/>
        <w:pBdr>
          <w:top w:space="0" w:sz="0" w:val="nil"/>
          <w:left w:space="0" w:sz="0" w:val="nil"/>
          <w:bottom w:space="0" w:sz="0" w:val="nil"/>
          <w:right w:space="0" w:sz="0" w:val="nil"/>
          <w:between w:space="0" w:sz="0" w:val="nil"/>
        </w:pBdr>
        <w:shd w:fill="auto" w:val="clear"/>
        <w:spacing w:after="0" w:before="52.89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04">
      <w:pPr>
        <w:keepNext w:val="0"/>
        <w:keepLines w:val="0"/>
        <w:widowControl w:val="0"/>
        <w:pBdr>
          <w:top w:space="0" w:sz="0" w:val="nil"/>
          <w:left w:space="0" w:sz="0" w:val="nil"/>
          <w:bottom w:space="0" w:sz="0" w:val="nil"/>
          <w:right w:space="0" w:sz="0" w:val="nil"/>
          <w:between w:space="0" w:sz="0" w:val="nil"/>
        </w:pBdr>
        <w:shd w:fill="auto" w:val="clear"/>
        <w:spacing w:after="0" w:before="28.80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5">
      <w:pPr>
        <w:keepNext w:val="0"/>
        <w:keepLines w:val="0"/>
        <w:widowControl w:val="0"/>
        <w:pBdr>
          <w:top w:space="0" w:sz="0" w:val="nil"/>
          <w:left w:space="0" w:sz="0" w:val="nil"/>
          <w:bottom w:space="0" w:sz="0" w:val="nil"/>
          <w:right w:space="0" w:sz="0" w:val="nil"/>
          <w:between w:space="0" w:sz="0" w:val="nil"/>
        </w:pBdr>
        <w:shd w:fill="auto" w:val="clear"/>
        <w:spacing w:after="0" w:before="61.23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D06">
      <w:pPr>
        <w:keepNext w:val="0"/>
        <w:keepLines w:val="0"/>
        <w:widowControl w:val="0"/>
        <w:pBdr>
          <w:top w:space="0" w:sz="0" w:val="nil"/>
          <w:left w:space="0" w:sz="0" w:val="nil"/>
          <w:bottom w:space="0" w:sz="0" w:val="nil"/>
          <w:right w:space="0" w:sz="0" w:val="nil"/>
          <w:between w:space="0" w:sz="0" w:val="nil"/>
        </w:pBdr>
        <w:shd w:fill="auto" w:val="clear"/>
        <w:spacing w:after="0" w:before="12.62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07">
      <w:pPr>
        <w:keepNext w:val="0"/>
        <w:keepLines w:val="0"/>
        <w:widowControl w:val="0"/>
        <w:pBdr>
          <w:top w:space="0" w:sz="0" w:val="nil"/>
          <w:left w:space="0" w:sz="0" w:val="nil"/>
          <w:bottom w:space="0" w:sz="0" w:val="nil"/>
          <w:right w:space="0" w:sz="0" w:val="nil"/>
          <w:between w:space="0" w:sz="0" w:val="nil"/>
        </w:pBdr>
        <w:shd w:fill="auto" w:val="clear"/>
        <w:spacing w:after="0" w:before="25.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8">
      <w:pPr>
        <w:keepNext w:val="0"/>
        <w:keepLines w:val="0"/>
        <w:widowControl w:val="0"/>
        <w:pBdr>
          <w:top w:space="0" w:sz="0" w:val="nil"/>
          <w:left w:space="0" w:sz="0" w:val="nil"/>
          <w:bottom w:space="0" w:sz="0" w:val="nil"/>
          <w:right w:space="0" w:sz="0" w:val="nil"/>
          <w:between w:space="0" w:sz="0" w:val="nil"/>
        </w:pBdr>
        <w:shd w:fill="auto" w:val="clear"/>
        <w:spacing w:after="0" w:before="32.4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D09">
      <w:pPr>
        <w:keepNext w:val="0"/>
        <w:keepLines w:val="0"/>
        <w:widowControl w:val="0"/>
        <w:pBdr>
          <w:top w:space="0" w:sz="0" w:val="nil"/>
          <w:left w:space="0" w:sz="0" w:val="nil"/>
          <w:bottom w:space="0" w:sz="0" w:val="nil"/>
          <w:right w:space="0" w:sz="0" w:val="nil"/>
          <w:between w:space="0" w:sz="0" w:val="nil"/>
        </w:pBdr>
        <w:shd w:fill="auto" w:val="clear"/>
        <w:spacing w:after="0" w:before="27.631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0A">
      <w:pPr>
        <w:keepNext w:val="0"/>
        <w:keepLines w:val="0"/>
        <w:widowControl w:val="0"/>
        <w:pBdr>
          <w:top w:space="0" w:sz="0" w:val="nil"/>
          <w:left w:space="0" w:sz="0" w:val="nil"/>
          <w:bottom w:space="0" w:sz="0" w:val="nil"/>
          <w:right w:space="0" w:sz="0" w:val="nil"/>
          <w:between w:space="0" w:sz="0" w:val="nil"/>
        </w:pBdr>
        <w:shd w:fill="auto" w:val="clear"/>
        <w:spacing w:after="0" w:before="28.80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B">
      <w:pPr>
        <w:keepNext w:val="0"/>
        <w:keepLines w:val="0"/>
        <w:widowControl w:val="0"/>
        <w:pBdr>
          <w:top w:space="0" w:sz="0" w:val="nil"/>
          <w:left w:space="0" w:sz="0" w:val="nil"/>
          <w:bottom w:space="0" w:sz="0" w:val="nil"/>
          <w:right w:space="0" w:sz="0" w:val="nil"/>
          <w:between w:space="0" w:sz="0" w:val="nil"/>
        </w:pBdr>
        <w:shd w:fill="auto" w:val="clear"/>
        <w:spacing w:after="0" w:before="40.83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0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D">
      <w:pPr>
        <w:keepNext w:val="0"/>
        <w:keepLines w:val="0"/>
        <w:widowControl w:val="0"/>
        <w:pBdr>
          <w:top w:space="0" w:sz="0" w:val="nil"/>
          <w:left w:space="0" w:sz="0" w:val="nil"/>
          <w:bottom w:space="0" w:sz="0" w:val="nil"/>
          <w:right w:space="0" w:sz="0" w:val="nil"/>
          <w:between w:space="0" w:sz="0" w:val="nil"/>
        </w:pBdr>
        <w:shd w:fill="auto" w:val="clear"/>
        <w:spacing w:after="0" w:before="5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0E">
      <w:pPr>
        <w:keepNext w:val="0"/>
        <w:keepLines w:val="0"/>
        <w:widowControl w:val="0"/>
        <w:pBdr>
          <w:top w:space="0" w:sz="0" w:val="nil"/>
          <w:left w:space="0" w:sz="0" w:val="nil"/>
          <w:bottom w:space="0" w:sz="0" w:val="nil"/>
          <w:right w:space="0" w:sz="0" w:val="nil"/>
          <w:between w:space="0" w:sz="0" w:val="nil"/>
        </w:pBdr>
        <w:shd w:fill="auto" w:val="clear"/>
        <w:spacing w:after="0" w:before="72.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0F">
      <w:pPr>
        <w:keepNext w:val="0"/>
        <w:keepLines w:val="0"/>
        <w:widowControl w:val="0"/>
        <w:pBdr>
          <w:top w:space="0" w:sz="0" w:val="nil"/>
          <w:left w:space="0" w:sz="0" w:val="nil"/>
          <w:bottom w:space="0" w:sz="0" w:val="nil"/>
          <w:right w:space="0" w:sz="0" w:val="nil"/>
          <w:between w:space="0" w:sz="0" w:val="nil"/>
        </w:pBdr>
        <w:shd w:fill="auto" w:val="clear"/>
        <w:spacing w:after="0" w:before="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1">
      <w:pPr>
        <w:keepNext w:val="0"/>
        <w:keepLines w:val="0"/>
        <w:widowControl w:val="0"/>
        <w:pBdr>
          <w:top w:space="0" w:sz="0" w:val="nil"/>
          <w:left w:space="0" w:sz="0" w:val="nil"/>
          <w:bottom w:space="0" w:sz="0" w:val="nil"/>
          <w:right w:space="0" w:sz="0" w:val="nil"/>
          <w:between w:space="0" w:sz="0" w:val="nil"/>
        </w:pBdr>
        <w:shd w:fill="auto" w:val="clear"/>
        <w:spacing w:after="0" w:before="3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12">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1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4">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15">
      <w:pPr>
        <w:keepNext w:val="0"/>
        <w:keepLines w:val="0"/>
        <w:widowControl w:val="0"/>
        <w:pBdr>
          <w:top w:space="0" w:sz="0" w:val="nil"/>
          <w:left w:space="0" w:sz="0" w:val="nil"/>
          <w:bottom w:space="0" w:sz="0" w:val="nil"/>
          <w:right w:space="0" w:sz="0" w:val="nil"/>
          <w:between w:space="0" w:sz="0" w:val="nil"/>
        </w:pBdr>
        <w:shd w:fill="auto" w:val="clear"/>
        <w:spacing w:after="0" w:before="5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16">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7">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18">
      <w:pPr>
        <w:keepNext w:val="0"/>
        <w:keepLines w:val="0"/>
        <w:widowControl w:val="0"/>
        <w:pBdr>
          <w:top w:space="0" w:sz="0" w:val="nil"/>
          <w:left w:space="0" w:sz="0" w:val="nil"/>
          <w:bottom w:space="0" w:sz="0" w:val="nil"/>
          <w:right w:space="0" w:sz="0" w:val="nil"/>
          <w:between w:space="0" w:sz="0" w:val="nil"/>
        </w:pBdr>
        <w:shd w:fill="auto" w:val="clear"/>
        <w:spacing w:after="0" w:before="3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19">
      <w:pPr>
        <w:keepNext w:val="0"/>
        <w:keepLines w:val="0"/>
        <w:widowControl w:val="0"/>
        <w:pBdr>
          <w:top w:space="0" w:sz="0" w:val="nil"/>
          <w:left w:space="0" w:sz="0" w:val="nil"/>
          <w:bottom w:space="0" w:sz="0" w:val="nil"/>
          <w:right w:space="0" w:sz="0" w:val="nil"/>
          <w:between w:space="0" w:sz="0" w:val="nil"/>
        </w:pBdr>
        <w:shd w:fill="auto" w:val="clear"/>
        <w:spacing w:after="0" w:before="5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A">
      <w:pPr>
        <w:keepNext w:val="0"/>
        <w:keepLines w:val="0"/>
        <w:widowControl w:val="0"/>
        <w:pBdr>
          <w:top w:space="0" w:sz="0" w:val="nil"/>
          <w:left w:space="0" w:sz="0" w:val="nil"/>
          <w:bottom w:space="0" w:sz="0" w:val="nil"/>
          <w:right w:space="0" w:sz="0" w:val="nil"/>
          <w:between w:space="0" w:sz="0" w:val="nil"/>
        </w:pBdr>
        <w:shd w:fill="auto" w:val="clear"/>
        <w:spacing w:after="0" w:before="6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1B">
      <w:pPr>
        <w:keepNext w:val="0"/>
        <w:keepLines w:val="0"/>
        <w:widowControl w:val="0"/>
        <w:pBdr>
          <w:top w:space="0" w:sz="0" w:val="nil"/>
          <w:left w:space="0" w:sz="0" w:val="nil"/>
          <w:bottom w:space="0" w:sz="0" w:val="nil"/>
          <w:right w:space="0" w:sz="0" w:val="nil"/>
          <w:between w:space="0" w:sz="0" w:val="nil"/>
        </w:pBdr>
        <w:shd w:fill="auto" w:val="clear"/>
        <w:spacing w:after="0" w:before="34.852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1C">
      <w:pPr>
        <w:keepNext w:val="0"/>
        <w:keepLines w:val="0"/>
        <w:widowControl w:val="0"/>
        <w:pBdr>
          <w:top w:space="0" w:sz="0" w:val="nil"/>
          <w:left w:space="0" w:sz="0" w:val="nil"/>
          <w:bottom w:space="0" w:sz="0" w:val="nil"/>
          <w:right w:space="0" w:sz="0" w:val="nil"/>
          <w:between w:space="0" w:sz="0" w:val="nil"/>
        </w:pBdr>
        <w:shd w:fill="auto" w:val="clear"/>
        <w:spacing w:after="0" w:before="2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1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E">
      <w:pPr>
        <w:keepNext w:val="0"/>
        <w:keepLines w:val="0"/>
        <w:widowControl w:val="0"/>
        <w:pBdr>
          <w:top w:space="0" w:sz="0" w:val="nil"/>
          <w:left w:space="0" w:sz="0" w:val="nil"/>
          <w:bottom w:space="0" w:sz="0" w:val="nil"/>
          <w:right w:space="0" w:sz="0" w:val="nil"/>
          <w:between w:space="0" w:sz="0" w:val="nil"/>
        </w:pBdr>
        <w:shd w:fill="auto" w:val="clear"/>
        <w:spacing w:after="0" w:before="44.0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1F">
      <w:pPr>
        <w:keepNext w:val="0"/>
        <w:keepLines w:val="0"/>
        <w:widowControl w:val="0"/>
        <w:pBdr>
          <w:top w:space="0" w:sz="0" w:val="nil"/>
          <w:left w:space="0" w:sz="0" w:val="nil"/>
          <w:bottom w:space="0" w:sz="0" w:val="nil"/>
          <w:right w:space="0" w:sz="0" w:val="nil"/>
          <w:between w:space="0" w:sz="0" w:val="nil"/>
        </w:pBdr>
        <w:shd w:fill="auto" w:val="clear"/>
        <w:spacing w:after="0" w:before="74.43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20">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21">
      <w:pPr>
        <w:keepNext w:val="0"/>
        <w:keepLines w:val="0"/>
        <w:widowControl w:val="0"/>
        <w:pBdr>
          <w:top w:space="0" w:sz="0" w:val="nil"/>
          <w:left w:space="0" w:sz="0" w:val="nil"/>
          <w:bottom w:space="0" w:sz="0" w:val="nil"/>
          <w:right w:space="0" w:sz="0" w:val="nil"/>
          <w:between w:space="0" w:sz="0" w:val="nil"/>
        </w:pBdr>
        <w:shd w:fill="auto" w:val="clear"/>
        <w:spacing w:after="0" w:before="2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D22">
      <w:pPr>
        <w:keepNext w:val="0"/>
        <w:keepLines w:val="0"/>
        <w:widowControl w:val="0"/>
        <w:pBdr>
          <w:top w:space="0" w:sz="0" w:val="nil"/>
          <w:left w:space="0" w:sz="0" w:val="nil"/>
          <w:bottom w:space="0" w:sz="0" w:val="nil"/>
          <w:right w:space="0" w:sz="0" w:val="nil"/>
          <w:between w:space="0" w:sz="0" w:val="nil"/>
        </w:pBdr>
        <w:shd w:fill="auto" w:val="clear"/>
        <w:spacing w:after="0" w:before="3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23">
      <w:pPr>
        <w:keepNext w:val="0"/>
        <w:keepLines w:val="0"/>
        <w:widowControl w:val="0"/>
        <w:pBdr>
          <w:top w:space="0" w:sz="0" w:val="nil"/>
          <w:left w:space="0" w:sz="0" w:val="nil"/>
          <w:bottom w:space="0" w:sz="0" w:val="nil"/>
          <w:right w:space="0" w:sz="0" w:val="nil"/>
          <w:between w:space="0" w:sz="0" w:val="nil"/>
        </w:pBdr>
        <w:shd w:fill="auto" w:val="clear"/>
        <w:spacing w:after="0" w:before="2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24">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5">
      <w:pPr>
        <w:keepNext w:val="0"/>
        <w:keepLines w:val="0"/>
        <w:widowControl w:val="0"/>
        <w:pBdr>
          <w:top w:space="0" w:sz="0" w:val="nil"/>
          <w:left w:space="0" w:sz="0" w:val="nil"/>
          <w:bottom w:space="0" w:sz="0" w:val="nil"/>
          <w:right w:space="0" w:sz="0" w:val="nil"/>
          <w:between w:space="0" w:sz="0" w:val="nil"/>
        </w:pBdr>
        <w:shd w:fill="auto" w:val="clear"/>
        <w:spacing w:after="0" w:before="3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26">
      <w:pPr>
        <w:keepNext w:val="0"/>
        <w:keepLines w:val="0"/>
        <w:widowControl w:val="0"/>
        <w:pBdr>
          <w:top w:space="0" w:sz="0" w:val="nil"/>
          <w:left w:space="0" w:sz="0" w:val="nil"/>
          <w:bottom w:space="0" w:sz="0" w:val="nil"/>
          <w:right w:space="0" w:sz="0" w:val="nil"/>
          <w:between w:space="0" w:sz="0" w:val="nil"/>
        </w:pBdr>
        <w:shd w:fill="auto" w:val="clear"/>
        <w:spacing w:after="0" w:before="61.1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D27">
      <w:pPr>
        <w:keepNext w:val="0"/>
        <w:keepLines w:val="0"/>
        <w:widowControl w:val="0"/>
        <w:pBdr>
          <w:top w:space="0" w:sz="0" w:val="nil"/>
          <w:left w:space="0" w:sz="0" w:val="nil"/>
          <w:bottom w:space="0" w:sz="0" w:val="nil"/>
          <w:right w:space="0" w:sz="0" w:val="nil"/>
          <w:between w:space="0" w:sz="0" w:val="nil"/>
        </w:pBdr>
        <w:shd w:fill="auto" w:val="clear"/>
        <w:spacing w:after="0" w:before="15.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28">
      <w:pPr>
        <w:keepNext w:val="0"/>
        <w:keepLines w:val="0"/>
        <w:widowControl w:val="0"/>
        <w:pBdr>
          <w:top w:space="0" w:sz="0" w:val="nil"/>
          <w:left w:space="0" w:sz="0" w:val="nil"/>
          <w:bottom w:space="0" w:sz="0" w:val="nil"/>
          <w:right w:space="0" w:sz="0" w:val="nil"/>
          <w:between w:space="0" w:sz="0" w:val="nil"/>
        </w:pBdr>
        <w:shd w:fill="auto" w:val="clear"/>
        <w:spacing w:after="0" w:before="22.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29">
      <w:pPr>
        <w:keepNext w:val="0"/>
        <w:keepLines w:val="0"/>
        <w:widowControl w:val="0"/>
        <w:pBdr>
          <w:top w:space="0" w:sz="0" w:val="nil"/>
          <w:left w:space="0" w:sz="0" w:val="nil"/>
          <w:bottom w:space="0" w:sz="0" w:val="nil"/>
          <w:right w:space="0" w:sz="0" w:val="nil"/>
          <w:between w:space="0" w:sz="0" w:val="nil"/>
        </w:pBdr>
        <w:shd w:fill="auto" w:val="clear"/>
        <w:spacing w:after="0" w:before="6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2A">
      <w:pPr>
        <w:keepNext w:val="0"/>
        <w:keepLines w:val="0"/>
        <w:widowControl w:val="0"/>
        <w:pBdr>
          <w:top w:space="0" w:sz="0" w:val="nil"/>
          <w:left w:space="0" w:sz="0" w:val="nil"/>
          <w:bottom w:space="0" w:sz="0" w:val="nil"/>
          <w:right w:space="0" w:sz="0" w:val="nil"/>
          <w:between w:space="0" w:sz="0" w:val="nil"/>
        </w:pBdr>
        <w:shd w:fill="auto" w:val="clear"/>
        <w:spacing w:after="0" w:before="5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2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C">
      <w:pPr>
        <w:keepNext w:val="0"/>
        <w:keepLines w:val="0"/>
        <w:widowControl w:val="0"/>
        <w:pBdr>
          <w:top w:space="0" w:sz="0" w:val="nil"/>
          <w:left w:space="0" w:sz="0" w:val="nil"/>
          <w:bottom w:space="0" w:sz="0" w:val="nil"/>
          <w:right w:space="0" w:sz="0" w:val="nil"/>
          <w:between w:space="0" w:sz="0" w:val="nil"/>
        </w:pBdr>
        <w:shd w:fill="auto" w:val="clear"/>
        <w:spacing w:after="0" w:before="6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2D">
      <w:pPr>
        <w:keepNext w:val="0"/>
        <w:keepLines w:val="0"/>
        <w:widowControl w:val="0"/>
        <w:pBdr>
          <w:top w:space="0" w:sz="0" w:val="nil"/>
          <w:left w:space="0" w:sz="0" w:val="nil"/>
          <w:bottom w:space="0" w:sz="0" w:val="nil"/>
          <w:right w:space="0" w:sz="0" w:val="nil"/>
          <w:between w:space="0" w:sz="0" w:val="nil"/>
        </w:pBdr>
        <w:shd w:fill="auto" w:val="clear"/>
        <w:spacing w:after="0" w:before="57.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2E">
      <w:pPr>
        <w:keepNext w:val="0"/>
        <w:keepLines w:val="0"/>
        <w:widowControl w:val="0"/>
        <w:pBdr>
          <w:top w:space="0" w:sz="0" w:val="nil"/>
          <w:left w:space="0" w:sz="0" w:val="nil"/>
          <w:bottom w:space="0" w:sz="0" w:val="nil"/>
          <w:right w:space="0" w:sz="0" w:val="nil"/>
          <w:between w:space="0" w:sz="0" w:val="nil"/>
        </w:pBdr>
        <w:shd w:fill="auto" w:val="clear"/>
        <w:spacing w:after="0" w:before="52.9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2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0">
      <w:pPr>
        <w:keepNext w:val="0"/>
        <w:keepLines w:val="0"/>
        <w:widowControl w:val="0"/>
        <w:pBdr>
          <w:top w:space="0" w:sz="0" w:val="nil"/>
          <w:left w:space="0" w:sz="0" w:val="nil"/>
          <w:bottom w:space="0" w:sz="0" w:val="nil"/>
          <w:right w:space="0" w:sz="0" w:val="nil"/>
          <w:between w:space="0" w:sz="0" w:val="nil"/>
        </w:pBdr>
        <w:shd w:fill="auto" w:val="clear"/>
        <w:spacing w:after="0" w:before="35.19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31">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32">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33">
      <w:pPr>
        <w:keepNext w:val="0"/>
        <w:keepLines w:val="0"/>
        <w:widowControl w:val="0"/>
        <w:pBdr>
          <w:top w:space="0" w:sz="0" w:val="nil"/>
          <w:left w:space="0" w:sz="0" w:val="nil"/>
          <w:bottom w:space="0" w:sz="0" w:val="nil"/>
          <w:right w:space="0" w:sz="0" w:val="nil"/>
          <w:between w:space="0" w:sz="0" w:val="nil"/>
        </w:pBdr>
        <w:shd w:fill="auto" w:val="clear"/>
        <w:spacing w:after="0" w:before="59.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4">
      <w:pPr>
        <w:keepNext w:val="0"/>
        <w:keepLines w:val="0"/>
        <w:widowControl w:val="0"/>
        <w:pBdr>
          <w:top w:space="0" w:sz="0" w:val="nil"/>
          <w:left w:space="0" w:sz="0" w:val="nil"/>
          <w:bottom w:space="0" w:sz="0" w:val="nil"/>
          <w:right w:space="0" w:sz="0" w:val="nil"/>
          <w:between w:space="0" w:sz="0" w:val="nil"/>
        </w:pBdr>
        <w:shd w:fill="auto" w:val="clear"/>
        <w:spacing w:after="0" w:before="4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5">
      <w:pPr>
        <w:keepNext w:val="0"/>
        <w:keepLines w:val="0"/>
        <w:widowControl w:val="0"/>
        <w:pBdr>
          <w:top w:space="0" w:sz="0" w:val="nil"/>
          <w:left w:space="0" w:sz="0" w:val="nil"/>
          <w:bottom w:space="0" w:sz="0" w:val="nil"/>
          <w:right w:space="0" w:sz="0" w:val="nil"/>
          <w:between w:space="0" w:sz="0" w:val="nil"/>
        </w:pBdr>
        <w:shd w:fill="auto" w:val="clear"/>
        <w:spacing w:after="0" w:before="47.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6">
      <w:pPr>
        <w:keepNext w:val="0"/>
        <w:keepLines w:val="0"/>
        <w:widowControl w:val="0"/>
        <w:pBdr>
          <w:top w:space="0" w:sz="0" w:val="nil"/>
          <w:left w:space="0" w:sz="0" w:val="nil"/>
          <w:bottom w:space="0" w:sz="0" w:val="nil"/>
          <w:right w:space="0" w:sz="0" w:val="nil"/>
          <w:between w:space="0" w:sz="0" w:val="nil"/>
        </w:pBdr>
        <w:shd w:fill="auto" w:val="clear"/>
        <w:spacing w:after="0" w:before="52.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8">
      <w:pPr>
        <w:keepNext w:val="0"/>
        <w:keepLines w:val="0"/>
        <w:widowControl w:val="0"/>
        <w:pBdr>
          <w:top w:space="0" w:sz="0" w:val="nil"/>
          <w:left w:space="0" w:sz="0" w:val="nil"/>
          <w:bottom w:space="0" w:sz="0" w:val="nil"/>
          <w:right w:space="0" w:sz="0" w:val="nil"/>
          <w:between w:space="0" w:sz="0" w:val="nil"/>
        </w:pBdr>
        <w:shd w:fill="auto" w:val="clear"/>
        <w:spacing w:after="0" w:before="35.1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39">
      <w:pPr>
        <w:keepNext w:val="0"/>
        <w:keepLines w:val="0"/>
        <w:widowControl w:val="0"/>
        <w:pBdr>
          <w:top w:space="0" w:sz="0" w:val="nil"/>
          <w:left w:space="0" w:sz="0" w:val="nil"/>
          <w:bottom w:space="0" w:sz="0" w:val="nil"/>
          <w:right w:space="0" w:sz="0" w:val="nil"/>
          <w:between w:space="0" w:sz="0" w:val="nil"/>
        </w:pBdr>
        <w:shd w:fill="auto" w:val="clear"/>
        <w:spacing w:after="0" w:before="5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3A">
      <w:pPr>
        <w:keepNext w:val="0"/>
        <w:keepLines w:val="0"/>
        <w:widowControl w:val="0"/>
        <w:pBdr>
          <w:top w:space="0" w:sz="0" w:val="nil"/>
          <w:left w:space="0" w:sz="0" w:val="nil"/>
          <w:bottom w:space="0" w:sz="0" w:val="nil"/>
          <w:right w:space="0" w:sz="0" w:val="nil"/>
          <w:between w:space="0" w:sz="0" w:val="nil"/>
        </w:pBdr>
        <w:shd w:fill="auto" w:val="clear"/>
        <w:spacing w:after="0" w:before="5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3B">
      <w:pPr>
        <w:keepNext w:val="0"/>
        <w:keepLines w:val="0"/>
        <w:widowControl w:val="0"/>
        <w:pBdr>
          <w:top w:space="0" w:sz="0" w:val="nil"/>
          <w:left w:space="0" w:sz="0" w:val="nil"/>
          <w:bottom w:space="0" w:sz="0" w:val="nil"/>
          <w:right w:space="0" w:sz="0" w:val="nil"/>
          <w:between w:space="0" w:sz="0" w:val="nil"/>
        </w:pBdr>
        <w:shd w:fill="auto" w:val="clear"/>
        <w:spacing w:after="0" w:before="3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3C">
      <w:pPr>
        <w:keepNext w:val="0"/>
        <w:keepLines w:val="0"/>
        <w:widowControl w:val="0"/>
        <w:pBdr>
          <w:top w:space="0" w:sz="0" w:val="nil"/>
          <w:left w:space="0" w:sz="0" w:val="nil"/>
          <w:bottom w:space="0" w:sz="0" w:val="nil"/>
          <w:right w:space="0" w:sz="0" w:val="nil"/>
          <w:between w:space="0" w:sz="0" w:val="nil"/>
        </w:pBdr>
        <w:shd w:fill="auto" w:val="clear"/>
        <w:spacing w:after="0" w:before="3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3D">
      <w:pPr>
        <w:keepNext w:val="0"/>
        <w:keepLines w:val="0"/>
        <w:widowControl w:val="0"/>
        <w:pBdr>
          <w:top w:space="0" w:sz="0" w:val="nil"/>
          <w:left w:space="0" w:sz="0" w:val="nil"/>
          <w:bottom w:space="0" w:sz="0" w:val="nil"/>
          <w:right w:space="0" w:sz="0" w:val="nil"/>
          <w:between w:space="0" w:sz="0" w:val="nil"/>
        </w:pBdr>
        <w:shd w:fill="auto" w:val="clear"/>
        <w:spacing w:after="0" w:before="58.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3E">
      <w:pPr>
        <w:keepNext w:val="0"/>
        <w:keepLines w:val="0"/>
        <w:widowControl w:val="0"/>
        <w:pBdr>
          <w:top w:space="0" w:sz="0" w:val="nil"/>
          <w:left w:space="0" w:sz="0" w:val="nil"/>
          <w:bottom w:space="0" w:sz="0" w:val="nil"/>
          <w:right w:space="0" w:sz="0" w:val="nil"/>
          <w:between w:space="0" w:sz="0" w:val="nil"/>
        </w:pBdr>
        <w:shd w:fill="auto" w:val="clear"/>
        <w:spacing w:after="0" w:before="47.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0">
      <w:pPr>
        <w:keepNext w:val="0"/>
        <w:keepLines w:val="0"/>
        <w:widowControl w:val="0"/>
        <w:pBdr>
          <w:top w:space="0" w:sz="0" w:val="nil"/>
          <w:left w:space="0" w:sz="0" w:val="nil"/>
          <w:bottom w:space="0" w:sz="0" w:val="nil"/>
          <w:right w:space="0" w:sz="0" w:val="nil"/>
          <w:between w:space="0" w:sz="0" w:val="nil"/>
        </w:pBdr>
        <w:shd w:fill="auto" w:val="clear"/>
        <w:spacing w:after="0" w:before="35.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41">
      <w:pPr>
        <w:keepNext w:val="0"/>
        <w:keepLines w:val="0"/>
        <w:widowControl w:val="0"/>
        <w:pBdr>
          <w:top w:space="0" w:sz="0" w:val="nil"/>
          <w:left w:space="0" w:sz="0" w:val="nil"/>
          <w:bottom w:space="0" w:sz="0" w:val="nil"/>
          <w:right w:space="0" w:sz="0" w:val="nil"/>
          <w:between w:space="0" w:sz="0" w:val="nil"/>
        </w:pBdr>
        <w:shd w:fill="auto" w:val="clear"/>
        <w:spacing w:after="0" w:before="4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2">
      <w:pPr>
        <w:keepNext w:val="0"/>
        <w:keepLines w:val="0"/>
        <w:widowControl w:val="0"/>
        <w:pBdr>
          <w:top w:space="0" w:sz="0" w:val="nil"/>
          <w:left w:space="0" w:sz="0" w:val="nil"/>
          <w:bottom w:space="0" w:sz="0" w:val="nil"/>
          <w:right w:space="0" w:sz="0" w:val="nil"/>
          <w:between w:space="0" w:sz="0" w:val="nil"/>
        </w:pBdr>
        <w:shd w:fill="auto" w:val="clear"/>
        <w:spacing w:after="0" w:before="5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3">
      <w:pPr>
        <w:keepNext w:val="0"/>
        <w:keepLines w:val="0"/>
        <w:widowControl w:val="0"/>
        <w:pBdr>
          <w:top w:space="0" w:sz="0" w:val="nil"/>
          <w:left w:space="0" w:sz="0" w:val="nil"/>
          <w:bottom w:space="0" w:sz="0" w:val="nil"/>
          <w:right w:space="0" w:sz="0" w:val="nil"/>
          <w:between w:space="0" w:sz="0" w:val="nil"/>
        </w:pBdr>
        <w:shd w:fill="auto" w:val="clear"/>
        <w:spacing w:after="0" w:before="3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44">
      <w:pPr>
        <w:keepNext w:val="0"/>
        <w:keepLines w:val="0"/>
        <w:widowControl w:val="0"/>
        <w:pBdr>
          <w:top w:space="0" w:sz="0" w:val="nil"/>
          <w:left w:space="0" w:sz="0" w:val="nil"/>
          <w:bottom w:space="0" w:sz="0" w:val="nil"/>
          <w:right w:space="0" w:sz="0" w:val="nil"/>
          <w:between w:space="0" w:sz="0" w:val="nil"/>
        </w:pBdr>
        <w:shd w:fill="auto" w:val="clear"/>
        <w:spacing w:after="0" w:before="5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5">
      <w:pPr>
        <w:keepNext w:val="0"/>
        <w:keepLines w:val="0"/>
        <w:widowControl w:val="0"/>
        <w:pBdr>
          <w:top w:space="0" w:sz="0" w:val="nil"/>
          <w:left w:space="0" w:sz="0" w:val="nil"/>
          <w:bottom w:space="0" w:sz="0" w:val="nil"/>
          <w:right w:space="0" w:sz="0" w:val="nil"/>
          <w:between w:space="0" w:sz="0" w:val="nil"/>
        </w:pBdr>
        <w:shd w:fill="auto" w:val="clear"/>
        <w:spacing w:after="0" w:before="35.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46">
      <w:pPr>
        <w:keepNext w:val="0"/>
        <w:keepLines w:val="0"/>
        <w:widowControl w:val="0"/>
        <w:pBdr>
          <w:top w:space="0" w:sz="0" w:val="nil"/>
          <w:left w:space="0" w:sz="0" w:val="nil"/>
          <w:bottom w:space="0" w:sz="0" w:val="nil"/>
          <w:right w:space="0" w:sz="0" w:val="nil"/>
          <w:between w:space="0" w:sz="0" w:val="nil"/>
        </w:pBdr>
        <w:shd w:fill="auto" w:val="clear"/>
        <w:spacing w:after="0" w:before="58.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7">
      <w:pPr>
        <w:keepNext w:val="0"/>
        <w:keepLines w:val="0"/>
        <w:widowControl w:val="0"/>
        <w:pBdr>
          <w:top w:space="0" w:sz="0" w:val="nil"/>
          <w:left w:space="0" w:sz="0" w:val="nil"/>
          <w:bottom w:space="0" w:sz="0" w:val="nil"/>
          <w:right w:space="0" w:sz="0" w:val="nil"/>
          <w:between w:space="0" w:sz="0" w:val="nil"/>
        </w:pBdr>
        <w:shd w:fill="auto" w:val="clear"/>
        <w:spacing w:after="0" w:before="2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48">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49">
      <w:pPr>
        <w:keepNext w:val="0"/>
        <w:keepLines w:val="0"/>
        <w:widowControl w:val="0"/>
        <w:pBdr>
          <w:top w:space="0" w:sz="0" w:val="nil"/>
          <w:left w:space="0" w:sz="0" w:val="nil"/>
          <w:bottom w:space="0" w:sz="0" w:val="nil"/>
          <w:right w:space="0" w:sz="0" w:val="nil"/>
          <w:between w:space="0" w:sz="0" w:val="nil"/>
        </w:pBdr>
        <w:shd w:fill="auto" w:val="clear"/>
        <w:spacing w:after="0" w:before="58.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A">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B">
      <w:pPr>
        <w:keepNext w:val="0"/>
        <w:keepLines w:val="0"/>
        <w:widowControl w:val="0"/>
        <w:pBdr>
          <w:top w:space="0" w:sz="0" w:val="nil"/>
          <w:left w:space="0" w:sz="0" w:val="nil"/>
          <w:bottom w:space="0" w:sz="0" w:val="nil"/>
          <w:right w:space="0" w:sz="0" w:val="nil"/>
          <w:between w:space="0" w:sz="0" w:val="nil"/>
        </w:pBdr>
        <w:shd w:fill="auto" w:val="clear"/>
        <w:spacing w:after="0" w:before="57.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C">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D">
      <w:pPr>
        <w:keepNext w:val="0"/>
        <w:keepLines w:val="0"/>
        <w:widowControl w:val="0"/>
        <w:pBdr>
          <w:top w:space="0" w:sz="0" w:val="nil"/>
          <w:left w:space="0" w:sz="0" w:val="nil"/>
          <w:bottom w:space="0" w:sz="0" w:val="nil"/>
          <w:right w:space="0" w:sz="0" w:val="nil"/>
          <w:between w:space="0" w:sz="0" w:val="nil"/>
        </w:pBdr>
        <w:shd w:fill="auto" w:val="clear"/>
        <w:spacing w:after="0" w:before="56.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4E">
      <w:pPr>
        <w:keepNext w:val="0"/>
        <w:keepLines w:val="0"/>
        <w:widowControl w:val="0"/>
        <w:pBdr>
          <w:top w:space="0" w:sz="0" w:val="nil"/>
          <w:left w:space="0" w:sz="0" w:val="nil"/>
          <w:bottom w:space="0" w:sz="0" w:val="nil"/>
          <w:right w:space="0" w:sz="0" w:val="nil"/>
          <w:between w:space="0" w:sz="0" w:val="nil"/>
        </w:pBdr>
        <w:shd w:fill="auto" w:val="clear"/>
        <w:spacing w:after="0" w:before="3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F">
      <w:pPr>
        <w:keepNext w:val="0"/>
        <w:keepLines w:val="0"/>
        <w:widowControl w:val="0"/>
        <w:pBdr>
          <w:top w:space="0" w:sz="0" w:val="nil"/>
          <w:left w:space="0" w:sz="0" w:val="nil"/>
          <w:bottom w:space="0" w:sz="0" w:val="nil"/>
          <w:right w:space="0" w:sz="0" w:val="nil"/>
          <w:between w:space="0" w:sz="0" w:val="nil"/>
        </w:pBdr>
        <w:shd w:fill="auto" w:val="clear"/>
        <w:spacing w:after="0" w:before="6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D50">
      <w:pPr>
        <w:keepNext w:val="0"/>
        <w:keepLines w:val="0"/>
        <w:widowControl w:val="0"/>
        <w:pBdr>
          <w:top w:space="0" w:sz="0" w:val="nil"/>
          <w:left w:space="0" w:sz="0" w:val="nil"/>
          <w:bottom w:space="0" w:sz="0" w:val="nil"/>
          <w:right w:space="0" w:sz="0" w:val="nil"/>
          <w:between w:space="0" w:sz="0" w:val="nil"/>
        </w:pBdr>
        <w:shd w:fill="auto" w:val="clear"/>
        <w:spacing w:after="0" w:before="37.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51">
      <w:pPr>
        <w:keepNext w:val="0"/>
        <w:keepLines w:val="0"/>
        <w:widowControl w:val="0"/>
        <w:pBdr>
          <w:top w:space="0" w:sz="0" w:val="nil"/>
          <w:left w:space="0" w:sz="0" w:val="nil"/>
          <w:bottom w:space="0" w:sz="0" w:val="nil"/>
          <w:right w:space="0" w:sz="0" w:val="nil"/>
          <w:between w:space="0" w:sz="0" w:val="nil"/>
        </w:pBdr>
        <w:shd w:fill="auto" w:val="clear"/>
        <w:spacing w:after="0" w:before="57.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52">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53">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4">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55">
      <w:pPr>
        <w:keepNext w:val="0"/>
        <w:keepLines w:val="0"/>
        <w:widowControl w:val="0"/>
        <w:pBdr>
          <w:top w:space="0" w:sz="0" w:val="nil"/>
          <w:left w:space="0" w:sz="0" w:val="nil"/>
          <w:bottom w:space="0" w:sz="0" w:val="nil"/>
          <w:right w:space="0" w:sz="0" w:val="nil"/>
          <w:between w:space="0" w:sz="0" w:val="nil"/>
        </w:pBdr>
        <w:shd w:fill="auto" w:val="clear"/>
        <w:spacing w:after="0" w:before="5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56">
      <w:pPr>
        <w:keepNext w:val="0"/>
        <w:keepLines w:val="0"/>
        <w:widowControl w:val="0"/>
        <w:pBdr>
          <w:top w:space="0" w:sz="0" w:val="nil"/>
          <w:left w:space="0" w:sz="0" w:val="nil"/>
          <w:bottom w:space="0" w:sz="0" w:val="nil"/>
          <w:right w:space="0" w:sz="0" w:val="nil"/>
          <w:between w:space="0" w:sz="0" w:val="nil"/>
        </w:pBdr>
        <w:shd w:fill="auto" w:val="clear"/>
        <w:spacing w:after="0" w:before="4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57">
      <w:pPr>
        <w:keepNext w:val="0"/>
        <w:keepLines w:val="0"/>
        <w:widowControl w:val="0"/>
        <w:pBdr>
          <w:top w:space="0" w:sz="0" w:val="nil"/>
          <w:left w:space="0" w:sz="0" w:val="nil"/>
          <w:bottom w:space="0" w:sz="0" w:val="nil"/>
          <w:right w:space="0" w:sz="0" w:val="nil"/>
          <w:between w:space="0" w:sz="0" w:val="nil"/>
        </w:pBdr>
        <w:shd w:fill="auto" w:val="clear"/>
        <w:spacing w:after="0" w:before="60.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58">
      <w:pPr>
        <w:keepNext w:val="0"/>
        <w:keepLines w:val="0"/>
        <w:widowControl w:val="0"/>
        <w:pBdr>
          <w:top w:space="0" w:sz="0" w:val="nil"/>
          <w:left w:space="0" w:sz="0" w:val="nil"/>
          <w:bottom w:space="0" w:sz="0" w:val="nil"/>
          <w:right w:space="0" w:sz="0" w:val="nil"/>
          <w:between w:space="0" w:sz="0" w:val="nil"/>
        </w:pBdr>
        <w:shd w:fill="auto" w:val="clear"/>
        <w:spacing w:after="0" w:before="36.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59">
      <w:pPr>
        <w:keepNext w:val="0"/>
        <w:keepLines w:val="0"/>
        <w:widowControl w:val="0"/>
        <w:pBdr>
          <w:top w:space="0" w:sz="0" w:val="nil"/>
          <w:left w:space="0" w:sz="0" w:val="nil"/>
          <w:bottom w:space="0" w:sz="0" w:val="nil"/>
          <w:right w:space="0" w:sz="0" w:val="nil"/>
          <w:between w:space="0" w:sz="0" w:val="nil"/>
        </w:pBdr>
        <w:shd w:fill="auto" w:val="clear"/>
        <w:spacing w:after="0" w:before="6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D5A">
      <w:pPr>
        <w:keepNext w:val="0"/>
        <w:keepLines w:val="0"/>
        <w:widowControl w:val="0"/>
        <w:pBdr>
          <w:top w:space="0" w:sz="0" w:val="nil"/>
          <w:left w:space="0" w:sz="0" w:val="nil"/>
          <w:bottom w:space="0" w:sz="0" w:val="nil"/>
          <w:right w:space="0" w:sz="0" w:val="nil"/>
          <w:between w:space="0" w:sz="0" w:val="nil"/>
        </w:pBdr>
        <w:shd w:fill="auto" w:val="clear"/>
        <w:spacing w:after="0" w:before="12.09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5B">
      <w:pPr>
        <w:keepNext w:val="0"/>
        <w:keepLines w:val="0"/>
        <w:widowControl w:val="0"/>
        <w:pBdr>
          <w:top w:space="0" w:sz="0" w:val="nil"/>
          <w:left w:space="0" w:sz="0" w:val="nil"/>
          <w:bottom w:space="0" w:sz="0" w:val="nil"/>
          <w:right w:space="0" w:sz="0" w:val="nil"/>
          <w:between w:space="0" w:sz="0" w:val="nil"/>
        </w:pBdr>
        <w:shd w:fill="auto" w:val="clear"/>
        <w:spacing w:after="0" w:before="60.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5C">
      <w:pPr>
        <w:keepNext w:val="0"/>
        <w:keepLines w:val="0"/>
        <w:widowControl w:val="0"/>
        <w:pBdr>
          <w:top w:space="0" w:sz="0" w:val="nil"/>
          <w:left w:space="0" w:sz="0" w:val="nil"/>
          <w:bottom w:space="0" w:sz="0" w:val="nil"/>
          <w:right w:space="0" w:sz="0" w:val="nil"/>
          <w:between w:space="0" w:sz="0" w:val="nil"/>
        </w:pBdr>
        <w:shd w:fill="auto" w:val="clear"/>
        <w:spacing w:after="0" w:before="3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5D">
      <w:pPr>
        <w:keepNext w:val="0"/>
        <w:keepLines w:val="0"/>
        <w:widowControl w:val="0"/>
        <w:pBdr>
          <w:top w:space="0" w:sz="0" w:val="nil"/>
          <w:left w:space="0" w:sz="0" w:val="nil"/>
          <w:bottom w:space="0" w:sz="0" w:val="nil"/>
          <w:right w:space="0" w:sz="0" w:val="nil"/>
          <w:between w:space="0" w:sz="0" w:val="nil"/>
        </w:pBdr>
        <w:shd w:fill="auto" w:val="clear"/>
        <w:spacing w:after="0" w:before="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5E">
      <w:pPr>
        <w:keepNext w:val="0"/>
        <w:keepLines w:val="0"/>
        <w:widowControl w:val="0"/>
        <w:pBdr>
          <w:top w:space="0" w:sz="0" w:val="nil"/>
          <w:left w:space="0" w:sz="0" w:val="nil"/>
          <w:bottom w:space="0" w:sz="0" w:val="nil"/>
          <w:right w:space="0" w:sz="0" w:val="nil"/>
          <w:between w:space="0" w:sz="0" w:val="nil"/>
        </w:pBdr>
        <w:shd w:fill="auto" w:val="clear"/>
        <w:spacing w:after="0" w:before="2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D5F">
      <w:pPr>
        <w:keepNext w:val="0"/>
        <w:keepLines w:val="0"/>
        <w:widowControl w:val="0"/>
        <w:pBdr>
          <w:top w:space="0" w:sz="0" w:val="nil"/>
          <w:left w:space="0" w:sz="0" w:val="nil"/>
          <w:bottom w:space="0" w:sz="0" w:val="nil"/>
          <w:right w:space="0" w:sz="0" w:val="nil"/>
          <w:between w:space="0" w:sz="0" w:val="nil"/>
        </w:pBdr>
        <w:shd w:fill="auto" w:val="clear"/>
        <w:spacing w:after="0" w:before="28.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0">
      <w:pPr>
        <w:keepNext w:val="0"/>
        <w:keepLines w:val="0"/>
        <w:widowControl w:val="0"/>
        <w:pBdr>
          <w:top w:space="0" w:sz="0" w:val="nil"/>
          <w:left w:space="0" w:sz="0" w:val="nil"/>
          <w:bottom w:space="0" w:sz="0" w:val="nil"/>
          <w:right w:space="0" w:sz="0" w:val="nil"/>
          <w:between w:space="0" w:sz="0" w:val="nil"/>
        </w:pBdr>
        <w:shd w:fill="auto" w:val="clear"/>
        <w:spacing w:after="0" w:before="61.2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61">
      <w:pPr>
        <w:keepNext w:val="0"/>
        <w:keepLines w:val="0"/>
        <w:widowControl w:val="0"/>
        <w:pBdr>
          <w:top w:space="0" w:sz="0" w:val="nil"/>
          <w:left w:space="0" w:sz="0" w:val="nil"/>
          <w:bottom w:space="0" w:sz="0" w:val="nil"/>
          <w:right w:space="0" w:sz="0" w:val="nil"/>
          <w:between w:space="0" w:sz="0" w:val="nil"/>
        </w:pBdr>
        <w:shd w:fill="auto" w:val="clear"/>
        <w:spacing w:after="0" w:before="13.23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62">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3">
      <w:pPr>
        <w:keepNext w:val="0"/>
        <w:keepLines w:val="0"/>
        <w:widowControl w:val="0"/>
        <w:pBdr>
          <w:top w:space="0" w:sz="0" w:val="nil"/>
          <w:left w:space="0" w:sz="0" w:val="nil"/>
          <w:bottom w:space="0" w:sz="0" w:val="nil"/>
          <w:right w:space="0" w:sz="0" w:val="nil"/>
          <w:between w:space="0" w:sz="0" w:val="nil"/>
        </w:pBdr>
        <w:shd w:fill="auto" w:val="clear"/>
        <w:spacing w:after="0" w:before="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D64">
      <w:pPr>
        <w:keepNext w:val="0"/>
        <w:keepLines w:val="0"/>
        <w:widowControl w:val="0"/>
        <w:pBdr>
          <w:top w:space="0" w:sz="0" w:val="nil"/>
          <w:left w:space="0" w:sz="0" w:val="nil"/>
          <w:bottom w:space="0" w:sz="0" w:val="nil"/>
          <w:right w:space="0" w:sz="0" w:val="nil"/>
          <w:between w:space="0" w:sz="0" w:val="nil"/>
        </w:pBdr>
        <w:shd w:fill="auto" w:val="clear"/>
        <w:spacing w:after="0" w:before="39.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65">
      <w:pPr>
        <w:keepNext w:val="0"/>
        <w:keepLines w:val="0"/>
        <w:widowControl w:val="0"/>
        <w:pBdr>
          <w:top w:space="0" w:sz="0" w:val="nil"/>
          <w:left w:space="0" w:sz="0" w:val="nil"/>
          <w:bottom w:space="0" w:sz="0" w:val="nil"/>
          <w:right w:space="0" w:sz="0" w:val="nil"/>
          <w:between w:space="0" w:sz="0" w:val="nil"/>
        </w:pBdr>
        <w:shd w:fill="auto" w:val="clear"/>
        <w:spacing w:after="0" w:before="61.1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66">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7">
      <w:pPr>
        <w:keepNext w:val="0"/>
        <w:keepLines w:val="0"/>
        <w:widowControl w:val="0"/>
        <w:pBdr>
          <w:top w:space="0" w:sz="0" w:val="nil"/>
          <w:left w:space="0" w:sz="0" w:val="nil"/>
          <w:bottom w:space="0" w:sz="0" w:val="nil"/>
          <w:right w:space="0" w:sz="0" w:val="nil"/>
          <w:between w:space="0" w:sz="0" w:val="nil"/>
        </w:pBdr>
        <w:shd w:fill="auto" w:val="clear"/>
        <w:spacing w:after="0" w:before="22.8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68">
      <w:pPr>
        <w:keepNext w:val="0"/>
        <w:keepLines w:val="0"/>
        <w:widowControl w:val="0"/>
        <w:pBdr>
          <w:top w:space="0" w:sz="0" w:val="nil"/>
          <w:left w:space="0" w:sz="0" w:val="nil"/>
          <w:bottom w:space="0" w:sz="0" w:val="nil"/>
          <w:right w:space="0" w:sz="0" w:val="nil"/>
          <w:between w:space="0" w:sz="0" w:val="nil"/>
        </w:pBdr>
        <w:shd w:fill="auto" w:val="clear"/>
        <w:spacing w:after="0" w:before="54.2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9">
      <w:pPr>
        <w:keepNext w:val="0"/>
        <w:keepLines w:val="0"/>
        <w:widowControl w:val="0"/>
        <w:pBdr>
          <w:top w:space="0" w:sz="0" w:val="nil"/>
          <w:left w:space="0" w:sz="0" w:val="nil"/>
          <w:bottom w:space="0" w:sz="0" w:val="nil"/>
          <w:right w:space="0" w:sz="0" w:val="nil"/>
          <w:between w:space="0" w:sz="0" w:val="nil"/>
        </w:pBdr>
        <w:shd w:fill="auto" w:val="clear"/>
        <w:spacing w:after="0" w:before="35.05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A">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B">
      <w:pPr>
        <w:keepNext w:val="0"/>
        <w:keepLines w:val="0"/>
        <w:widowControl w:val="0"/>
        <w:pBdr>
          <w:top w:space="0" w:sz="0" w:val="nil"/>
          <w:left w:space="0" w:sz="0" w:val="nil"/>
          <w:bottom w:space="0" w:sz="0" w:val="nil"/>
          <w:right w:space="0" w:sz="0" w:val="nil"/>
          <w:between w:space="0" w:sz="0" w:val="nil"/>
        </w:pBdr>
        <w:shd w:fill="auto" w:val="clear"/>
        <w:spacing w:after="0" w:before="35.993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6C">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D">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E">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6F">
      <w:pPr>
        <w:keepNext w:val="0"/>
        <w:keepLines w:val="0"/>
        <w:widowControl w:val="0"/>
        <w:pBdr>
          <w:top w:space="0" w:sz="0" w:val="nil"/>
          <w:left w:space="0" w:sz="0" w:val="nil"/>
          <w:bottom w:space="0" w:sz="0" w:val="nil"/>
          <w:right w:space="0" w:sz="0" w:val="nil"/>
          <w:between w:space="0" w:sz="0" w:val="nil"/>
        </w:pBdr>
        <w:shd w:fill="auto" w:val="clear"/>
        <w:spacing w:after="0" w:before="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70">
      <w:pPr>
        <w:keepNext w:val="0"/>
        <w:keepLines w:val="0"/>
        <w:widowControl w:val="0"/>
        <w:pBdr>
          <w:top w:space="0" w:sz="0" w:val="nil"/>
          <w:left w:space="0" w:sz="0" w:val="nil"/>
          <w:bottom w:space="0" w:sz="0" w:val="nil"/>
          <w:right w:space="0" w:sz="0" w:val="nil"/>
          <w:between w:space="0" w:sz="0" w:val="nil"/>
        </w:pBdr>
        <w:shd w:fill="auto" w:val="clear"/>
        <w:spacing w:after="0" w:before="35.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71">
      <w:pPr>
        <w:keepNext w:val="0"/>
        <w:keepLines w:val="0"/>
        <w:widowControl w:val="0"/>
        <w:pBdr>
          <w:top w:space="0" w:sz="0" w:val="nil"/>
          <w:left w:space="0" w:sz="0" w:val="nil"/>
          <w:bottom w:space="0" w:sz="0" w:val="nil"/>
          <w:right w:space="0" w:sz="0" w:val="nil"/>
          <w:between w:space="0" w:sz="0" w:val="nil"/>
        </w:pBdr>
        <w:shd w:fill="auto" w:val="clear"/>
        <w:spacing w:after="0" w:before="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72">
      <w:pPr>
        <w:keepNext w:val="0"/>
        <w:keepLines w:val="0"/>
        <w:widowControl w:val="0"/>
        <w:pBdr>
          <w:top w:space="0" w:sz="0" w:val="nil"/>
          <w:left w:space="0" w:sz="0" w:val="nil"/>
          <w:bottom w:space="0" w:sz="0" w:val="nil"/>
          <w:right w:space="0" w:sz="0" w:val="nil"/>
          <w:between w:space="0" w:sz="0" w:val="nil"/>
        </w:pBdr>
        <w:shd w:fill="auto" w:val="clear"/>
        <w:spacing w:after="0" w:before="3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73">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4">
      <w:pPr>
        <w:keepNext w:val="0"/>
        <w:keepLines w:val="0"/>
        <w:widowControl w:val="0"/>
        <w:pBdr>
          <w:top w:space="0" w:sz="0" w:val="nil"/>
          <w:left w:space="0" w:sz="0" w:val="nil"/>
          <w:bottom w:space="0" w:sz="0" w:val="nil"/>
          <w:right w:space="0" w:sz="0" w:val="nil"/>
          <w:between w:space="0" w:sz="0" w:val="nil"/>
        </w:pBdr>
        <w:shd w:fill="auto" w:val="clear"/>
        <w:spacing w:after="0" w:before="24.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5">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6">
      <w:pPr>
        <w:keepNext w:val="0"/>
        <w:keepLines w:val="0"/>
        <w:widowControl w:val="0"/>
        <w:pBdr>
          <w:top w:space="0" w:sz="0" w:val="nil"/>
          <w:left w:space="0" w:sz="0" w:val="nil"/>
          <w:bottom w:space="0" w:sz="0" w:val="nil"/>
          <w:right w:space="0" w:sz="0" w:val="nil"/>
          <w:between w:space="0" w:sz="0" w:val="nil"/>
        </w:pBdr>
        <w:shd w:fill="auto" w:val="clear"/>
        <w:spacing w:after="0" w:before="24.9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D77">
      <w:pPr>
        <w:keepNext w:val="0"/>
        <w:keepLines w:val="0"/>
        <w:widowControl w:val="0"/>
        <w:pBdr>
          <w:top w:space="0" w:sz="0" w:val="nil"/>
          <w:left w:space="0" w:sz="0" w:val="nil"/>
          <w:bottom w:space="0" w:sz="0" w:val="nil"/>
          <w:right w:space="0" w:sz="0" w:val="nil"/>
          <w:between w:space="0" w:sz="0" w:val="nil"/>
        </w:pBdr>
        <w:shd w:fill="auto" w:val="clear"/>
        <w:spacing w:after="0" w:before="1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8">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9">
      <w:pPr>
        <w:keepNext w:val="0"/>
        <w:keepLines w:val="0"/>
        <w:widowControl w:val="0"/>
        <w:pBdr>
          <w:top w:space="0" w:sz="0" w:val="nil"/>
          <w:left w:space="0" w:sz="0" w:val="nil"/>
          <w:bottom w:space="0" w:sz="0" w:val="nil"/>
          <w:right w:space="0" w:sz="0" w:val="nil"/>
          <w:between w:space="0" w:sz="0" w:val="nil"/>
        </w:pBdr>
        <w:shd w:fill="auto" w:val="clear"/>
        <w:spacing w:after="0" w:before="91.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7A">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7B">
      <w:pPr>
        <w:keepNext w:val="0"/>
        <w:keepLines w:val="0"/>
        <w:widowControl w:val="0"/>
        <w:pBdr>
          <w:top w:space="0" w:sz="0" w:val="nil"/>
          <w:left w:space="0" w:sz="0" w:val="nil"/>
          <w:bottom w:space="0" w:sz="0" w:val="nil"/>
          <w:right w:space="0" w:sz="0" w:val="nil"/>
          <w:between w:space="0" w:sz="0" w:val="nil"/>
        </w:pBdr>
        <w:shd w:fill="auto" w:val="clear"/>
        <w:spacing w:after="0" w:before="58.7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C">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D">
      <w:pPr>
        <w:keepNext w:val="0"/>
        <w:keepLines w:val="0"/>
        <w:widowControl w:val="0"/>
        <w:pBdr>
          <w:top w:space="0" w:sz="0" w:val="nil"/>
          <w:left w:space="0" w:sz="0" w:val="nil"/>
          <w:bottom w:space="0" w:sz="0" w:val="nil"/>
          <w:right w:space="0" w:sz="0" w:val="nil"/>
          <w:between w:space="0" w:sz="0" w:val="nil"/>
        </w:pBdr>
        <w:shd w:fill="auto" w:val="clear"/>
        <w:spacing w:after="0" w:before="22.8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7E">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7F">
      <w:pPr>
        <w:keepNext w:val="0"/>
        <w:keepLines w:val="0"/>
        <w:widowControl w:val="0"/>
        <w:pBdr>
          <w:top w:space="0" w:sz="0" w:val="nil"/>
          <w:left w:space="0" w:sz="0" w:val="nil"/>
          <w:bottom w:space="0" w:sz="0" w:val="nil"/>
          <w:right w:space="0" w:sz="0" w:val="nil"/>
          <w:between w:space="0" w:sz="0" w:val="nil"/>
        </w:pBdr>
        <w:shd w:fill="auto" w:val="clear"/>
        <w:spacing w:after="0" w:before="45.21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80">
      <w:pPr>
        <w:keepNext w:val="0"/>
        <w:keepLines w:val="0"/>
        <w:widowControl w:val="0"/>
        <w:pBdr>
          <w:top w:space="0" w:sz="0" w:val="nil"/>
          <w:left w:space="0" w:sz="0" w:val="nil"/>
          <w:bottom w:space="0" w:sz="0" w:val="nil"/>
          <w:right w:space="0" w:sz="0" w:val="nil"/>
          <w:between w:space="0" w:sz="0" w:val="nil"/>
        </w:pBdr>
        <w:shd w:fill="auto" w:val="clear"/>
        <w:spacing w:after="0" w:before="60.8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1">
      <w:pPr>
        <w:keepNext w:val="0"/>
        <w:keepLines w:val="0"/>
        <w:widowControl w:val="0"/>
        <w:pBdr>
          <w:top w:space="0" w:sz="0" w:val="nil"/>
          <w:left w:space="0" w:sz="0" w:val="nil"/>
          <w:bottom w:space="0" w:sz="0" w:val="nil"/>
          <w:right w:space="0" w:sz="0" w:val="nil"/>
          <w:between w:space="0" w:sz="0" w:val="nil"/>
        </w:pBdr>
        <w:shd w:fill="auto" w:val="clear"/>
        <w:spacing w:after="0" w:before="36.0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82">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D83">
      <w:pPr>
        <w:keepNext w:val="0"/>
        <w:keepLines w:val="0"/>
        <w:widowControl w:val="0"/>
        <w:pBdr>
          <w:top w:space="0" w:sz="0" w:val="nil"/>
          <w:left w:space="0" w:sz="0" w:val="nil"/>
          <w:bottom w:space="0" w:sz="0" w:val="nil"/>
          <w:right w:space="0" w:sz="0" w:val="nil"/>
          <w:between w:space="0" w:sz="0" w:val="nil"/>
        </w:pBdr>
        <w:shd w:fill="auto" w:val="clear"/>
        <w:spacing w:after="0" w:before="32.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84">
      <w:pPr>
        <w:keepNext w:val="0"/>
        <w:keepLines w:val="0"/>
        <w:widowControl w:val="0"/>
        <w:pBdr>
          <w:top w:space="0" w:sz="0" w:val="nil"/>
          <w:left w:space="0" w:sz="0" w:val="nil"/>
          <w:bottom w:space="0" w:sz="0" w:val="nil"/>
          <w:right w:space="0" w:sz="0" w:val="nil"/>
          <w:between w:space="0" w:sz="0" w:val="nil"/>
        </w:pBdr>
        <w:shd w:fill="auto" w:val="clear"/>
        <w:spacing w:after="0" w:before="74.385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85">
      <w:pPr>
        <w:keepNext w:val="0"/>
        <w:keepLines w:val="0"/>
        <w:widowControl w:val="0"/>
        <w:pBdr>
          <w:top w:space="0" w:sz="0" w:val="nil"/>
          <w:left w:space="0" w:sz="0" w:val="nil"/>
          <w:bottom w:space="0" w:sz="0" w:val="nil"/>
          <w:right w:space="0" w:sz="0" w:val="nil"/>
          <w:between w:space="0" w:sz="0" w:val="nil"/>
        </w:pBdr>
        <w:shd w:fill="auto" w:val="clear"/>
        <w:spacing w:after="0" w:before="71.26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8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7">
      <w:pPr>
        <w:keepNext w:val="0"/>
        <w:keepLines w:val="0"/>
        <w:widowControl w:val="0"/>
        <w:pBdr>
          <w:top w:space="0" w:sz="0" w:val="nil"/>
          <w:left w:space="0" w:sz="0" w:val="nil"/>
          <w:bottom w:space="0" w:sz="0" w:val="nil"/>
          <w:right w:space="0" w:sz="0" w:val="nil"/>
          <w:between w:space="0" w:sz="0" w:val="nil"/>
        </w:pBdr>
        <w:shd w:fill="auto" w:val="clear"/>
        <w:spacing w:after="0" w:before="24.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D88">
      <w:pPr>
        <w:keepNext w:val="0"/>
        <w:keepLines w:val="0"/>
        <w:widowControl w:val="0"/>
        <w:pBdr>
          <w:top w:space="0" w:sz="0" w:val="nil"/>
          <w:left w:space="0" w:sz="0" w:val="nil"/>
          <w:bottom w:space="0" w:sz="0" w:val="nil"/>
          <w:right w:space="0" w:sz="0" w:val="nil"/>
          <w:between w:space="0" w:sz="0" w:val="nil"/>
        </w:pBdr>
        <w:shd w:fill="auto" w:val="clear"/>
        <w:spacing w:after="0" w:before="10.27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9">
      <w:pPr>
        <w:keepNext w:val="0"/>
        <w:keepLines w:val="0"/>
        <w:widowControl w:val="0"/>
        <w:pBdr>
          <w:top w:space="0" w:sz="0" w:val="nil"/>
          <w:left w:space="0" w:sz="0" w:val="nil"/>
          <w:bottom w:space="0" w:sz="0" w:val="nil"/>
          <w:right w:space="0" w:sz="0" w:val="nil"/>
          <w:between w:space="0" w:sz="0" w:val="nil"/>
        </w:pBdr>
        <w:shd w:fill="auto" w:val="clear"/>
        <w:spacing w:after="0" w:before="36.03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8A">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B">
      <w:pPr>
        <w:keepNext w:val="0"/>
        <w:keepLines w:val="0"/>
        <w:widowControl w:val="0"/>
        <w:pBdr>
          <w:top w:space="0" w:sz="0" w:val="nil"/>
          <w:left w:space="0" w:sz="0" w:val="nil"/>
          <w:bottom w:space="0" w:sz="0" w:val="nil"/>
          <w:right w:space="0" w:sz="0" w:val="nil"/>
          <w:between w:space="0" w:sz="0" w:val="nil"/>
        </w:pBdr>
        <w:shd w:fill="auto" w:val="clear"/>
        <w:spacing w:after="0" w:before="54.2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C">
      <w:pPr>
        <w:keepNext w:val="0"/>
        <w:keepLines w:val="0"/>
        <w:widowControl w:val="0"/>
        <w:pBdr>
          <w:top w:space="0" w:sz="0" w:val="nil"/>
          <w:left w:space="0" w:sz="0" w:val="nil"/>
          <w:bottom w:space="0" w:sz="0" w:val="nil"/>
          <w:right w:space="0" w:sz="0" w:val="nil"/>
          <w:between w:space="0" w:sz="0" w:val="nil"/>
        </w:pBdr>
        <w:shd w:fill="auto" w:val="clear"/>
        <w:spacing w:after="0" w:before="61.209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8D">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8E">
      <w:pPr>
        <w:keepNext w:val="0"/>
        <w:keepLines w:val="0"/>
        <w:widowControl w:val="0"/>
        <w:pBdr>
          <w:top w:space="0" w:sz="0" w:val="nil"/>
          <w:left w:space="0" w:sz="0" w:val="nil"/>
          <w:bottom w:space="0" w:sz="0" w:val="nil"/>
          <w:right w:space="0" w:sz="0" w:val="nil"/>
          <w:between w:space="0" w:sz="0" w:val="nil"/>
        </w:pBdr>
        <w:shd w:fill="auto" w:val="clear"/>
        <w:spacing w:after="0" w:before="2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D8F">
      <w:pPr>
        <w:keepNext w:val="0"/>
        <w:keepLines w:val="0"/>
        <w:widowControl w:val="0"/>
        <w:pBdr>
          <w:top w:space="0" w:sz="0" w:val="nil"/>
          <w:left w:space="0" w:sz="0" w:val="nil"/>
          <w:bottom w:space="0" w:sz="0" w:val="nil"/>
          <w:right w:space="0" w:sz="0" w:val="nil"/>
          <w:between w:space="0" w:sz="0" w:val="nil"/>
        </w:pBdr>
        <w:shd w:fill="auto" w:val="clear"/>
        <w:spacing w:after="0" w:before="1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90">
      <w:pPr>
        <w:keepNext w:val="0"/>
        <w:keepLines w:val="0"/>
        <w:widowControl w:val="0"/>
        <w:pBdr>
          <w:top w:space="0" w:sz="0" w:val="nil"/>
          <w:left w:space="0" w:sz="0" w:val="nil"/>
          <w:bottom w:space="0" w:sz="0" w:val="nil"/>
          <w:right w:space="0" w:sz="0" w:val="nil"/>
          <w:between w:space="0" w:sz="0" w:val="nil"/>
        </w:pBdr>
        <w:shd w:fill="auto" w:val="clear"/>
        <w:spacing w:after="0" w:before="2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91">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92">
      <w:pPr>
        <w:keepNext w:val="0"/>
        <w:keepLines w:val="0"/>
        <w:widowControl w:val="0"/>
        <w:pBdr>
          <w:top w:space="0" w:sz="0" w:val="nil"/>
          <w:left w:space="0" w:sz="0" w:val="nil"/>
          <w:bottom w:space="0" w:sz="0" w:val="nil"/>
          <w:right w:space="0" w:sz="0" w:val="nil"/>
          <w:between w:space="0" w:sz="0" w:val="nil"/>
        </w:pBdr>
        <w:shd w:fill="auto" w:val="clear"/>
        <w:spacing w:after="0" w:before="43.95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93">
      <w:pPr>
        <w:keepNext w:val="0"/>
        <w:keepLines w:val="0"/>
        <w:widowControl w:val="0"/>
        <w:pBdr>
          <w:top w:space="0" w:sz="0" w:val="nil"/>
          <w:left w:space="0" w:sz="0" w:val="nil"/>
          <w:bottom w:space="0" w:sz="0" w:val="nil"/>
          <w:right w:space="0" w:sz="0" w:val="nil"/>
          <w:between w:space="0" w:sz="0" w:val="nil"/>
        </w:pBdr>
        <w:shd w:fill="auto" w:val="clear"/>
        <w:spacing w:after="0" w:before="54.2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4">
      <w:pPr>
        <w:keepNext w:val="0"/>
        <w:keepLines w:val="0"/>
        <w:widowControl w:val="0"/>
        <w:pBdr>
          <w:top w:space="0" w:sz="0" w:val="nil"/>
          <w:left w:space="0" w:sz="0" w:val="nil"/>
          <w:bottom w:space="0" w:sz="0" w:val="nil"/>
          <w:right w:space="0" w:sz="0" w:val="nil"/>
          <w:between w:space="0" w:sz="0" w:val="nil"/>
        </w:pBdr>
        <w:shd w:fill="auto" w:val="clear"/>
        <w:spacing w:after="0" w:before="24.986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95">
      <w:pPr>
        <w:keepNext w:val="0"/>
        <w:keepLines w:val="0"/>
        <w:widowControl w:val="0"/>
        <w:pBdr>
          <w:top w:space="0" w:sz="0" w:val="nil"/>
          <w:left w:space="0" w:sz="0" w:val="nil"/>
          <w:bottom w:space="0" w:sz="0" w:val="nil"/>
          <w:right w:space="0" w:sz="0" w:val="nil"/>
          <w:between w:space="0" w:sz="0" w:val="nil"/>
        </w:pBdr>
        <w:shd w:fill="auto" w:val="clear"/>
        <w:spacing w:after="0" w:before="61.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96">
      <w:pPr>
        <w:keepNext w:val="0"/>
        <w:keepLines w:val="0"/>
        <w:widowControl w:val="0"/>
        <w:pBdr>
          <w:top w:space="0" w:sz="0" w:val="nil"/>
          <w:left w:space="0" w:sz="0" w:val="nil"/>
          <w:bottom w:space="0" w:sz="0" w:val="nil"/>
          <w:right w:space="0" w:sz="0" w:val="nil"/>
          <w:between w:space="0" w:sz="0" w:val="nil"/>
        </w:pBdr>
        <w:shd w:fill="auto" w:val="clear"/>
        <w:spacing w:after="0" w:before="5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97">
      <w:pPr>
        <w:keepNext w:val="0"/>
        <w:keepLines w:val="0"/>
        <w:widowControl w:val="0"/>
        <w:pBdr>
          <w:top w:space="0" w:sz="0" w:val="nil"/>
          <w:left w:space="0" w:sz="0" w:val="nil"/>
          <w:bottom w:space="0" w:sz="0" w:val="nil"/>
          <w:right w:space="0" w:sz="0" w:val="nil"/>
          <w:between w:space="0" w:sz="0" w:val="nil"/>
        </w:pBdr>
        <w:shd w:fill="auto" w:val="clear"/>
        <w:spacing w:after="0" w:before="24.986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98">
      <w:pPr>
        <w:keepNext w:val="0"/>
        <w:keepLines w:val="0"/>
        <w:widowControl w:val="0"/>
        <w:pBdr>
          <w:top w:space="0" w:sz="0" w:val="nil"/>
          <w:left w:space="0" w:sz="0" w:val="nil"/>
          <w:bottom w:space="0" w:sz="0" w:val="nil"/>
          <w:right w:space="0" w:sz="0" w:val="nil"/>
          <w:between w:space="0" w:sz="0" w:val="nil"/>
        </w:pBdr>
        <w:shd w:fill="auto" w:val="clear"/>
        <w:spacing w:after="0" w:before="36.0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99">
      <w:pPr>
        <w:keepNext w:val="0"/>
        <w:keepLines w:val="0"/>
        <w:widowControl w:val="0"/>
        <w:pBdr>
          <w:top w:space="0" w:sz="0" w:val="nil"/>
          <w:left w:space="0" w:sz="0" w:val="nil"/>
          <w:bottom w:space="0" w:sz="0" w:val="nil"/>
          <w:right w:space="0" w:sz="0" w:val="nil"/>
          <w:between w:space="0" w:sz="0" w:val="nil"/>
        </w:pBdr>
        <w:shd w:fill="auto" w:val="clear"/>
        <w:spacing w:after="0" w:before="52.818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9A">
      <w:pPr>
        <w:keepNext w:val="0"/>
        <w:keepLines w:val="0"/>
        <w:widowControl w:val="0"/>
        <w:pBdr>
          <w:top w:space="0" w:sz="0" w:val="nil"/>
          <w:left w:space="0" w:sz="0" w:val="nil"/>
          <w:bottom w:space="0" w:sz="0" w:val="nil"/>
          <w:right w:space="0" w:sz="0" w:val="nil"/>
          <w:between w:space="0" w:sz="0" w:val="nil"/>
        </w:pBdr>
        <w:shd w:fill="auto" w:val="clear"/>
        <w:spacing w:after="0" w:before="49.69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D9B">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9C">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D9D">
      <w:pPr>
        <w:keepNext w:val="0"/>
        <w:keepLines w:val="0"/>
        <w:widowControl w:val="0"/>
        <w:pBdr>
          <w:top w:space="0" w:sz="0" w:val="nil"/>
          <w:left w:space="0" w:sz="0" w:val="nil"/>
          <w:bottom w:space="0" w:sz="0" w:val="nil"/>
          <w:right w:space="0" w:sz="0" w:val="nil"/>
          <w:between w:space="0" w:sz="0" w:val="nil"/>
        </w:pBdr>
        <w:shd w:fill="auto" w:val="clear"/>
        <w:spacing w:after="0" w:before="54.277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E">
      <w:pPr>
        <w:keepNext w:val="0"/>
        <w:keepLines w:val="0"/>
        <w:widowControl w:val="0"/>
        <w:pBdr>
          <w:top w:space="0" w:sz="0" w:val="nil"/>
          <w:left w:space="0" w:sz="0" w:val="nil"/>
          <w:bottom w:space="0" w:sz="0" w:val="nil"/>
          <w:right w:space="0" w:sz="0" w:val="nil"/>
          <w:between w:space="0" w:sz="0" w:val="nil"/>
        </w:pBdr>
        <w:shd w:fill="auto" w:val="clear"/>
        <w:spacing w:after="0" w:before="51.567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D9F">
      <w:pPr>
        <w:keepNext w:val="0"/>
        <w:keepLines w:val="0"/>
        <w:widowControl w:val="0"/>
        <w:pBdr>
          <w:top w:space="0" w:sz="0" w:val="nil"/>
          <w:left w:space="0" w:sz="0" w:val="nil"/>
          <w:bottom w:space="0" w:sz="0" w:val="nil"/>
          <w:right w:space="0" w:sz="0" w:val="nil"/>
          <w:between w:space="0" w:sz="0" w:val="nil"/>
        </w:pBdr>
        <w:shd w:fill="auto" w:val="clear"/>
        <w:spacing w:after="0" w:before="30.27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0">
      <w:pPr>
        <w:keepNext w:val="0"/>
        <w:keepLines w:val="0"/>
        <w:widowControl w:val="0"/>
        <w:pBdr>
          <w:top w:space="0" w:sz="0" w:val="nil"/>
          <w:left w:space="0" w:sz="0" w:val="nil"/>
          <w:bottom w:space="0" w:sz="0" w:val="nil"/>
          <w:right w:space="0" w:sz="0" w:val="nil"/>
          <w:between w:space="0" w:sz="0" w:val="nil"/>
        </w:pBdr>
        <w:shd w:fill="auto" w:val="clear"/>
        <w:spacing w:after="0" w:before="58.760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A1">
      <w:pPr>
        <w:keepNext w:val="0"/>
        <w:keepLines w:val="0"/>
        <w:widowControl w:val="0"/>
        <w:pBdr>
          <w:top w:space="0" w:sz="0" w:val="nil"/>
          <w:left w:space="0" w:sz="0" w:val="nil"/>
          <w:bottom w:space="0" w:sz="0" w:val="nil"/>
          <w:right w:space="0" w:sz="0" w:val="nil"/>
          <w:between w:space="0" w:sz="0" w:val="nil"/>
        </w:pBdr>
        <w:shd w:fill="auto" w:val="clear"/>
        <w:spacing w:after="0" w:before="54.382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A2">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3">
      <w:pPr>
        <w:keepNext w:val="0"/>
        <w:keepLines w:val="0"/>
        <w:widowControl w:val="0"/>
        <w:pBdr>
          <w:top w:space="0" w:sz="0" w:val="nil"/>
          <w:left w:space="0" w:sz="0" w:val="nil"/>
          <w:bottom w:space="0" w:sz="0" w:val="nil"/>
          <w:right w:space="0" w:sz="0" w:val="nil"/>
          <w:between w:space="0" w:sz="0" w:val="nil"/>
        </w:pBdr>
        <w:shd w:fill="auto" w:val="clear"/>
        <w:spacing w:after="0" w:before="40.841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D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5">
      <w:pPr>
        <w:keepNext w:val="0"/>
        <w:keepLines w:val="0"/>
        <w:widowControl w:val="0"/>
        <w:pBdr>
          <w:top w:space="0" w:sz="0" w:val="nil"/>
          <w:left w:space="0" w:sz="0" w:val="nil"/>
          <w:bottom w:space="0" w:sz="0" w:val="nil"/>
          <w:right w:space="0" w:sz="0" w:val="nil"/>
          <w:between w:space="0" w:sz="0" w:val="nil"/>
        </w:pBdr>
        <w:shd w:fill="auto" w:val="clear"/>
        <w:spacing w:after="0" w:before="4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A6">
      <w:pPr>
        <w:keepNext w:val="0"/>
        <w:keepLines w:val="0"/>
        <w:widowControl w:val="0"/>
        <w:pBdr>
          <w:top w:space="0" w:sz="0" w:val="nil"/>
          <w:left w:space="0" w:sz="0" w:val="nil"/>
          <w:bottom w:space="0" w:sz="0" w:val="nil"/>
          <w:right w:space="0" w:sz="0" w:val="nil"/>
          <w:between w:space="0" w:sz="0" w:val="nil"/>
        </w:pBdr>
        <w:shd w:fill="auto" w:val="clear"/>
        <w:spacing w:after="0" w:before="24.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A7">
      <w:pPr>
        <w:keepNext w:val="0"/>
        <w:keepLines w:val="0"/>
        <w:widowControl w:val="0"/>
        <w:pBdr>
          <w:top w:space="0" w:sz="0" w:val="nil"/>
          <w:left w:space="0" w:sz="0" w:val="nil"/>
          <w:bottom w:space="0" w:sz="0" w:val="nil"/>
          <w:right w:space="0" w:sz="0" w:val="nil"/>
          <w:between w:space="0" w:sz="0" w:val="nil"/>
        </w:pBdr>
        <w:shd w:fill="auto" w:val="clear"/>
        <w:spacing w:after="0" w:before="5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8">
      <w:pPr>
        <w:keepNext w:val="0"/>
        <w:keepLines w:val="0"/>
        <w:widowControl w:val="0"/>
        <w:pBdr>
          <w:top w:space="0" w:sz="0" w:val="nil"/>
          <w:left w:space="0" w:sz="0" w:val="nil"/>
          <w:bottom w:space="0" w:sz="0" w:val="nil"/>
          <w:right w:space="0" w:sz="0" w:val="nil"/>
          <w:between w:space="0" w:sz="0" w:val="nil"/>
        </w:pBdr>
        <w:shd w:fill="auto" w:val="clear"/>
        <w:spacing w:after="0" w:before="5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DA9">
      <w:pPr>
        <w:keepNext w:val="0"/>
        <w:keepLines w:val="0"/>
        <w:widowControl w:val="0"/>
        <w:pBdr>
          <w:top w:space="0" w:sz="0" w:val="nil"/>
          <w:left w:space="0" w:sz="0" w:val="nil"/>
          <w:bottom w:space="0" w:sz="0" w:val="nil"/>
          <w:right w:space="0" w:sz="0" w:val="nil"/>
          <w:between w:space="0" w:sz="0" w:val="nil"/>
        </w:pBdr>
        <w:shd w:fill="auto" w:val="clear"/>
        <w:spacing w:after="0" w:before="5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A">
      <w:pPr>
        <w:keepNext w:val="0"/>
        <w:keepLines w:val="0"/>
        <w:widowControl w:val="0"/>
        <w:pBdr>
          <w:top w:space="0" w:sz="0" w:val="nil"/>
          <w:left w:space="0" w:sz="0" w:val="nil"/>
          <w:bottom w:space="0" w:sz="0" w:val="nil"/>
          <w:right w:space="0" w:sz="0" w:val="nil"/>
          <w:between w:space="0" w:sz="0" w:val="nil"/>
        </w:pBdr>
        <w:shd w:fill="auto" w:val="clear"/>
        <w:spacing w:after="0" w:before="24.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DAB">
      <w:pPr>
        <w:keepNext w:val="0"/>
        <w:keepLines w:val="0"/>
        <w:widowControl w:val="0"/>
        <w:pBdr>
          <w:top w:space="0" w:sz="0" w:val="nil"/>
          <w:left w:space="0" w:sz="0" w:val="nil"/>
          <w:bottom w:space="0" w:sz="0" w:val="nil"/>
          <w:right w:space="0" w:sz="0" w:val="nil"/>
          <w:between w:space="0" w:sz="0" w:val="nil"/>
        </w:pBdr>
        <w:shd w:fill="auto" w:val="clear"/>
        <w:spacing w:after="0" w:before="1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AC">
      <w:pPr>
        <w:keepNext w:val="0"/>
        <w:keepLines w:val="0"/>
        <w:widowControl w:val="0"/>
        <w:pBdr>
          <w:top w:space="0" w:sz="0" w:val="nil"/>
          <w:left w:space="0" w:sz="0" w:val="nil"/>
          <w:bottom w:space="0" w:sz="0" w:val="nil"/>
          <w:right w:space="0" w:sz="0" w:val="nil"/>
          <w:between w:space="0" w:sz="0" w:val="nil"/>
        </w:pBdr>
        <w:shd w:fill="auto" w:val="clear"/>
        <w:spacing w:after="0" w:before="24.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AD">
      <w:pPr>
        <w:keepNext w:val="0"/>
        <w:keepLines w:val="0"/>
        <w:widowControl w:val="0"/>
        <w:pBdr>
          <w:top w:space="0" w:sz="0" w:val="nil"/>
          <w:left w:space="0" w:sz="0" w:val="nil"/>
          <w:bottom w:space="0" w:sz="0" w:val="nil"/>
          <w:right w:space="0" w:sz="0" w:val="nil"/>
          <w:between w:space="0" w:sz="0" w:val="nil"/>
        </w:pBdr>
        <w:shd w:fill="auto" w:val="clear"/>
        <w:spacing w:after="0" w:before="5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E">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AF">
      <w:pPr>
        <w:keepNext w:val="0"/>
        <w:keepLines w:val="0"/>
        <w:widowControl w:val="0"/>
        <w:pBdr>
          <w:top w:space="0" w:sz="0" w:val="nil"/>
          <w:left w:space="0" w:sz="0" w:val="nil"/>
          <w:bottom w:space="0" w:sz="0" w:val="nil"/>
          <w:right w:space="0" w:sz="0" w:val="nil"/>
          <w:between w:space="0" w:sz="0" w:val="nil"/>
        </w:pBdr>
        <w:shd w:fill="auto" w:val="clear"/>
        <w:spacing w:after="0" w:before="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0">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1">
      <w:pPr>
        <w:keepNext w:val="0"/>
        <w:keepLines w:val="0"/>
        <w:widowControl w:val="0"/>
        <w:pBdr>
          <w:top w:space="0" w:sz="0" w:val="nil"/>
          <w:left w:space="0" w:sz="0" w:val="nil"/>
          <w:bottom w:space="0" w:sz="0" w:val="nil"/>
          <w:right w:space="0" w:sz="0" w:val="nil"/>
          <w:between w:space="0" w:sz="0" w:val="nil"/>
        </w:pBdr>
        <w:shd w:fill="auto" w:val="clear"/>
        <w:spacing w:after="0" w:before="3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2">
      <w:pPr>
        <w:keepNext w:val="0"/>
        <w:keepLines w:val="0"/>
        <w:widowControl w:val="0"/>
        <w:pBdr>
          <w:top w:space="0" w:sz="0" w:val="nil"/>
          <w:left w:space="0" w:sz="0" w:val="nil"/>
          <w:bottom w:space="0" w:sz="0" w:val="nil"/>
          <w:right w:space="0" w:sz="0" w:val="nil"/>
          <w:between w:space="0" w:sz="0" w:val="nil"/>
        </w:pBdr>
        <w:shd w:fill="auto" w:val="clear"/>
        <w:spacing w:after="0" w:before="5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B3">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4">
      <w:pPr>
        <w:keepNext w:val="0"/>
        <w:keepLines w:val="0"/>
        <w:widowControl w:val="0"/>
        <w:pBdr>
          <w:top w:space="0" w:sz="0" w:val="nil"/>
          <w:left w:space="0" w:sz="0" w:val="nil"/>
          <w:bottom w:space="0" w:sz="0" w:val="nil"/>
          <w:right w:space="0" w:sz="0" w:val="nil"/>
          <w:between w:space="0" w:sz="0" w:val="nil"/>
        </w:pBdr>
        <w:shd w:fill="auto" w:val="clear"/>
        <w:spacing w:after="0" w:before="5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B5">
      <w:pPr>
        <w:keepNext w:val="0"/>
        <w:keepLines w:val="0"/>
        <w:widowControl w:val="0"/>
        <w:pBdr>
          <w:top w:space="0" w:sz="0" w:val="nil"/>
          <w:left w:space="0" w:sz="0" w:val="nil"/>
          <w:bottom w:space="0" w:sz="0" w:val="nil"/>
          <w:right w:space="0" w:sz="0" w:val="nil"/>
          <w:between w:space="0" w:sz="0" w:val="nil"/>
        </w:pBdr>
        <w:shd w:fill="auto" w:val="clear"/>
        <w:spacing w:after="0" w:before="24.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B6">
      <w:pPr>
        <w:keepNext w:val="0"/>
        <w:keepLines w:val="0"/>
        <w:widowControl w:val="0"/>
        <w:pBdr>
          <w:top w:space="0" w:sz="0" w:val="nil"/>
          <w:left w:space="0" w:sz="0" w:val="nil"/>
          <w:bottom w:space="0" w:sz="0" w:val="nil"/>
          <w:right w:space="0" w:sz="0" w:val="nil"/>
          <w:between w:space="0" w:sz="0" w:val="nil"/>
        </w:pBdr>
        <w:shd w:fill="auto" w:val="clear"/>
        <w:spacing w:after="0" w:before="52.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B7">
      <w:pPr>
        <w:keepNext w:val="0"/>
        <w:keepLines w:val="0"/>
        <w:widowControl w:val="0"/>
        <w:pBdr>
          <w:top w:space="0" w:sz="0" w:val="nil"/>
          <w:left w:space="0" w:sz="0" w:val="nil"/>
          <w:bottom w:space="0" w:sz="0" w:val="nil"/>
          <w:right w:space="0" w:sz="0" w:val="nil"/>
          <w:between w:space="0" w:sz="0" w:val="nil"/>
        </w:pBdr>
        <w:shd w:fill="auto" w:val="clear"/>
        <w:spacing w:after="0" w:before="8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B8">
      <w:pPr>
        <w:keepNext w:val="0"/>
        <w:keepLines w:val="0"/>
        <w:widowControl w:val="0"/>
        <w:pBdr>
          <w:top w:space="0" w:sz="0" w:val="nil"/>
          <w:left w:space="0" w:sz="0" w:val="nil"/>
          <w:bottom w:space="0" w:sz="0" w:val="nil"/>
          <w:right w:space="0" w:sz="0" w:val="nil"/>
          <w:between w:space="0" w:sz="0" w:val="nil"/>
        </w:pBdr>
        <w:shd w:fill="auto" w:val="clear"/>
        <w:spacing w:after="0" w:before="5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B9">
      <w:pPr>
        <w:keepNext w:val="0"/>
        <w:keepLines w:val="0"/>
        <w:widowControl w:val="0"/>
        <w:pBdr>
          <w:top w:space="0" w:sz="0" w:val="nil"/>
          <w:left w:space="0" w:sz="0" w:val="nil"/>
          <w:bottom w:space="0" w:sz="0" w:val="nil"/>
          <w:right w:space="0" w:sz="0" w:val="nil"/>
          <w:between w:space="0" w:sz="0" w:val="nil"/>
        </w:pBdr>
        <w:shd w:fill="auto" w:val="clear"/>
        <w:spacing w:after="0" w:before="3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BA">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B">
      <w:pPr>
        <w:keepNext w:val="0"/>
        <w:keepLines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BC">
      <w:pPr>
        <w:keepNext w:val="0"/>
        <w:keepLines w:val="0"/>
        <w:widowControl w:val="0"/>
        <w:pBdr>
          <w:top w:space="0" w:sz="0" w:val="nil"/>
          <w:left w:space="0" w:sz="0" w:val="nil"/>
          <w:bottom w:space="0" w:sz="0" w:val="nil"/>
          <w:right w:space="0" w:sz="0" w:val="nil"/>
          <w:between w:space="0" w:sz="0" w:val="nil"/>
        </w:pBdr>
        <w:shd w:fill="auto" w:val="clear"/>
        <w:spacing w:after="0" w:before="23.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BD">
      <w:pPr>
        <w:keepNext w:val="0"/>
        <w:keepLines w:val="0"/>
        <w:widowControl w:val="0"/>
        <w:pBdr>
          <w:top w:space="0" w:sz="0" w:val="nil"/>
          <w:left w:space="0" w:sz="0" w:val="nil"/>
          <w:bottom w:space="0" w:sz="0" w:val="nil"/>
          <w:right w:space="0" w:sz="0" w:val="nil"/>
          <w:between w:space="0" w:sz="0" w:val="nil"/>
        </w:pBdr>
        <w:shd w:fill="auto" w:val="clear"/>
        <w:spacing w:after="0" w:before="7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B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F">
      <w:pPr>
        <w:keepNext w:val="0"/>
        <w:keepLines w:val="0"/>
        <w:widowControl w:val="0"/>
        <w:pBdr>
          <w:top w:space="0" w:sz="0" w:val="nil"/>
          <w:left w:space="0" w:sz="0" w:val="nil"/>
          <w:bottom w:space="0" w:sz="0" w:val="nil"/>
          <w:right w:space="0" w:sz="0" w:val="nil"/>
          <w:between w:space="0" w:sz="0" w:val="nil"/>
        </w:pBdr>
        <w:shd w:fill="auto" w:val="clear"/>
        <w:spacing w:after="0" w:before="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C0">
      <w:pPr>
        <w:keepNext w:val="0"/>
        <w:keepLines w:val="0"/>
        <w:widowControl w:val="0"/>
        <w:pBdr>
          <w:top w:space="0" w:sz="0" w:val="nil"/>
          <w:left w:space="0" w:sz="0" w:val="nil"/>
          <w:bottom w:space="0" w:sz="0" w:val="nil"/>
          <w:right w:space="0" w:sz="0" w:val="nil"/>
          <w:between w:space="0" w:sz="0" w:val="nil"/>
        </w:pBdr>
        <w:shd w:fill="auto" w:val="clear"/>
        <w:spacing w:after="0" w:before="6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C1">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C2">
      <w:pPr>
        <w:keepNext w:val="0"/>
        <w:keepLines w:val="0"/>
        <w:widowControl w:val="0"/>
        <w:pBdr>
          <w:top w:space="0" w:sz="0" w:val="nil"/>
          <w:left w:space="0" w:sz="0" w:val="nil"/>
          <w:bottom w:space="0" w:sz="0" w:val="nil"/>
          <w:right w:space="0" w:sz="0" w:val="nil"/>
          <w:between w:space="0" w:sz="0" w:val="nil"/>
        </w:pBdr>
        <w:shd w:fill="auto" w:val="clear"/>
        <w:spacing w:after="0" w:before="35.1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C3">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C4">
      <w:pPr>
        <w:keepNext w:val="0"/>
        <w:keepLines w:val="0"/>
        <w:widowControl w:val="0"/>
        <w:pBdr>
          <w:top w:space="0" w:sz="0" w:val="nil"/>
          <w:left w:space="0" w:sz="0" w:val="nil"/>
          <w:bottom w:space="0" w:sz="0" w:val="nil"/>
          <w:right w:space="0" w:sz="0" w:val="nil"/>
          <w:between w:space="0" w:sz="0" w:val="nil"/>
        </w:pBdr>
        <w:shd w:fill="auto" w:val="clear"/>
        <w:spacing w:after="0" w:before="54.2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5">
      <w:pPr>
        <w:keepNext w:val="0"/>
        <w:keepLines w:val="0"/>
        <w:widowControl w:val="0"/>
        <w:pBdr>
          <w:top w:space="0" w:sz="0" w:val="nil"/>
          <w:left w:space="0" w:sz="0" w:val="nil"/>
          <w:bottom w:space="0" w:sz="0" w:val="nil"/>
          <w:right w:space="0" w:sz="0" w:val="nil"/>
          <w:between w:space="0" w:sz="0" w:val="nil"/>
        </w:pBdr>
        <w:shd w:fill="auto" w:val="clear"/>
        <w:spacing w:after="0" w:before="4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C6">
      <w:pPr>
        <w:keepNext w:val="0"/>
        <w:keepLines w:val="0"/>
        <w:widowControl w:val="0"/>
        <w:pBdr>
          <w:top w:space="0" w:sz="0" w:val="nil"/>
          <w:left w:space="0" w:sz="0" w:val="nil"/>
          <w:bottom w:space="0" w:sz="0" w:val="nil"/>
          <w:right w:space="0" w:sz="0" w:val="nil"/>
          <w:between w:space="0" w:sz="0" w:val="nil"/>
        </w:pBdr>
        <w:shd w:fill="auto" w:val="clear"/>
        <w:spacing w:after="0" w:before="3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C7">
      <w:pPr>
        <w:keepNext w:val="0"/>
        <w:keepLines w:val="0"/>
        <w:widowControl w:val="0"/>
        <w:pBdr>
          <w:top w:space="0" w:sz="0" w:val="nil"/>
          <w:left w:space="0" w:sz="0" w:val="nil"/>
          <w:bottom w:space="0" w:sz="0" w:val="nil"/>
          <w:right w:space="0" w:sz="0" w:val="nil"/>
          <w:between w:space="0" w:sz="0" w:val="nil"/>
        </w:pBdr>
        <w:shd w:fill="auto" w:val="clear"/>
        <w:spacing w:after="0" w:before="5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8">
      <w:pPr>
        <w:keepNext w:val="0"/>
        <w:keepLines w:val="0"/>
        <w:widowControl w:val="0"/>
        <w:pBdr>
          <w:top w:space="0" w:sz="0" w:val="nil"/>
          <w:left w:space="0" w:sz="0" w:val="nil"/>
          <w:bottom w:space="0" w:sz="0" w:val="nil"/>
          <w:right w:space="0" w:sz="0" w:val="nil"/>
          <w:between w:space="0" w:sz="0" w:val="nil"/>
        </w:pBdr>
        <w:shd w:fill="auto" w:val="clear"/>
        <w:spacing w:after="0" w:before="61.0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C9">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CA">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B">
      <w:pPr>
        <w:keepNext w:val="0"/>
        <w:keepLines w:val="0"/>
        <w:widowControl w:val="0"/>
        <w:pBdr>
          <w:top w:space="0" w:sz="0" w:val="nil"/>
          <w:left w:space="0" w:sz="0" w:val="nil"/>
          <w:bottom w:space="0" w:sz="0" w:val="nil"/>
          <w:right w:space="0" w:sz="0" w:val="nil"/>
          <w:between w:space="0" w:sz="0" w:val="nil"/>
        </w:pBdr>
        <w:shd w:fill="auto" w:val="clear"/>
        <w:spacing w:after="0" w:before="28.8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CC">
      <w:pPr>
        <w:keepNext w:val="0"/>
        <w:keepLines w:val="0"/>
        <w:widowControl w:val="0"/>
        <w:pBdr>
          <w:top w:space="0" w:sz="0" w:val="nil"/>
          <w:left w:space="0" w:sz="0" w:val="nil"/>
          <w:bottom w:space="0" w:sz="0" w:val="nil"/>
          <w:right w:space="0" w:sz="0" w:val="nil"/>
          <w:between w:space="0" w:sz="0" w:val="nil"/>
        </w:pBdr>
        <w:shd w:fill="auto" w:val="clear"/>
        <w:spacing w:after="0" w:before="44.06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CD">
      <w:pPr>
        <w:keepNext w:val="0"/>
        <w:keepLines w:val="0"/>
        <w:widowControl w:val="0"/>
        <w:pBdr>
          <w:top w:space="0" w:sz="0" w:val="nil"/>
          <w:left w:space="0" w:sz="0" w:val="nil"/>
          <w:bottom w:space="0" w:sz="0" w:val="nil"/>
          <w:right w:space="0" w:sz="0" w:val="nil"/>
          <w:between w:space="0" w:sz="0" w:val="nil"/>
        </w:pBdr>
        <w:shd w:fill="auto" w:val="clear"/>
        <w:spacing w:after="0" w:before="7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CE">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CF">
      <w:pPr>
        <w:keepNext w:val="0"/>
        <w:keepLines w:val="0"/>
        <w:widowControl w:val="0"/>
        <w:pBdr>
          <w:top w:space="0" w:sz="0" w:val="nil"/>
          <w:left w:space="0" w:sz="0" w:val="nil"/>
          <w:bottom w:space="0" w:sz="0" w:val="nil"/>
          <w:right w:space="0" w:sz="0" w:val="nil"/>
          <w:between w:space="0" w:sz="0" w:val="nil"/>
        </w:pBdr>
        <w:shd w:fill="auto" w:val="clear"/>
        <w:spacing w:after="0" w:before="25.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DD0">
      <w:pPr>
        <w:keepNext w:val="0"/>
        <w:keepLines w:val="0"/>
        <w:widowControl w:val="0"/>
        <w:pBdr>
          <w:top w:space="0" w:sz="0" w:val="nil"/>
          <w:left w:space="0" w:sz="0" w:val="nil"/>
          <w:bottom w:space="0" w:sz="0" w:val="nil"/>
          <w:right w:space="0" w:sz="0" w:val="nil"/>
          <w:between w:space="0" w:sz="0" w:val="nil"/>
        </w:pBdr>
        <w:shd w:fill="auto" w:val="clear"/>
        <w:spacing w:after="0" w:before="32.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1">
      <w:pPr>
        <w:keepNext w:val="0"/>
        <w:keepLines w:val="0"/>
        <w:widowControl w:val="0"/>
        <w:pBdr>
          <w:top w:space="0" w:sz="0" w:val="nil"/>
          <w:left w:space="0" w:sz="0" w:val="nil"/>
          <w:bottom w:space="0" w:sz="0" w:val="nil"/>
          <w:right w:space="0" w:sz="0" w:val="nil"/>
          <w:between w:space="0" w:sz="0" w:val="nil"/>
        </w:pBdr>
        <w:shd w:fill="auto" w:val="clear"/>
        <w:spacing w:after="0" w:before="2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D2">
      <w:pPr>
        <w:keepNext w:val="0"/>
        <w:keepLines w:val="0"/>
        <w:widowControl w:val="0"/>
        <w:pBdr>
          <w:top w:space="0" w:sz="0" w:val="nil"/>
          <w:left w:space="0" w:sz="0" w:val="nil"/>
          <w:bottom w:space="0" w:sz="0" w:val="nil"/>
          <w:right w:space="0" w:sz="0" w:val="nil"/>
          <w:between w:space="0" w:sz="0" w:val="nil"/>
        </w:pBdr>
        <w:shd w:fill="auto" w:val="clear"/>
        <w:spacing w:after="0" w:before="2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3">
      <w:pPr>
        <w:keepNext w:val="0"/>
        <w:keepLines w:val="0"/>
        <w:widowControl w:val="0"/>
        <w:pBdr>
          <w:top w:space="0" w:sz="0" w:val="nil"/>
          <w:left w:space="0" w:sz="0" w:val="nil"/>
          <w:bottom w:space="0" w:sz="0" w:val="nil"/>
          <w:right w:space="0" w:sz="0" w:val="nil"/>
          <w:between w:space="0" w:sz="0" w:val="nil"/>
        </w:pBdr>
        <w:shd w:fill="auto" w:val="clear"/>
        <w:spacing w:after="0" w:before="3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D4">
      <w:pPr>
        <w:keepNext w:val="0"/>
        <w:keepLines w:val="0"/>
        <w:widowControl w:val="0"/>
        <w:pBdr>
          <w:top w:space="0" w:sz="0" w:val="nil"/>
          <w:left w:space="0" w:sz="0" w:val="nil"/>
          <w:bottom w:space="0" w:sz="0" w:val="nil"/>
          <w:right w:space="0" w:sz="0" w:val="nil"/>
          <w:between w:space="0" w:sz="0" w:val="nil"/>
        </w:pBdr>
        <w:shd w:fill="auto" w:val="clear"/>
        <w:spacing w:after="0" w:before="61.1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DD5">
      <w:pPr>
        <w:keepNext w:val="0"/>
        <w:keepLines w:val="0"/>
        <w:widowControl w:val="0"/>
        <w:pBdr>
          <w:top w:space="0" w:sz="0" w:val="nil"/>
          <w:left w:space="0" w:sz="0" w:val="nil"/>
          <w:bottom w:space="0" w:sz="0" w:val="nil"/>
          <w:right w:space="0" w:sz="0" w:val="nil"/>
          <w:between w:space="0" w:sz="0" w:val="nil"/>
        </w:pBdr>
        <w:shd w:fill="auto" w:val="clear"/>
        <w:spacing w:after="0" w:before="1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D6">
      <w:pPr>
        <w:keepNext w:val="0"/>
        <w:keepLines w:val="0"/>
        <w:widowControl w:val="0"/>
        <w:pBdr>
          <w:top w:space="0" w:sz="0" w:val="nil"/>
          <w:left w:space="0" w:sz="0" w:val="nil"/>
          <w:bottom w:space="0" w:sz="0" w:val="nil"/>
          <w:right w:space="0" w:sz="0" w:val="nil"/>
          <w:between w:space="0" w:sz="0" w:val="nil"/>
        </w:pBdr>
        <w:shd w:fill="auto" w:val="clear"/>
        <w:spacing w:after="0" w:before="24.8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7">
      <w:pPr>
        <w:keepNext w:val="0"/>
        <w:keepLines w:val="0"/>
        <w:widowControl w:val="0"/>
        <w:pBdr>
          <w:top w:space="0" w:sz="0" w:val="nil"/>
          <w:left w:space="0" w:sz="0" w:val="nil"/>
          <w:bottom w:space="0" w:sz="0" w:val="nil"/>
          <w:right w:space="0" w:sz="0" w:val="nil"/>
          <w:between w:space="0" w:sz="0" w:val="nil"/>
        </w:pBdr>
        <w:shd w:fill="auto" w:val="clear"/>
        <w:spacing w:after="0" w:before="61.2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D8">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9">
      <w:pPr>
        <w:keepNext w:val="0"/>
        <w:keepLines w:val="0"/>
        <w:widowControl w:val="0"/>
        <w:pBdr>
          <w:top w:space="0" w:sz="0" w:val="nil"/>
          <w:left w:space="0" w:sz="0" w:val="nil"/>
          <w:bottom w:space="0" w:sz="0" w:val="nil"/>
          <w:right w:space="0" w:sz="0" w:val="nil"/>
          <w:between w:space="0" w:sz="0" w:val="nil"/>
        </w:pBdr>
        <w:shd w:fill="auto" w:val="clear"/>
        <w:spacing w:after="0" w:before="30.02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A">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DB">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C">
      <w:pPr>
        <w:keepNext w:val="0"/>
        <w:keepLines w:val="0"/>
        <w:widowControl w:val="0"/>
        <w:pBdr>
          <w:top w:space="0" w:sz="0" w:val="nil"/>
          <w:left w:space="0" w:sz="0" w:val="nil"/>
          <w:bottom w:space="0" w:sz="0" w:val="nil"/>
          <w:right w:space="0" w:sz="0" w:val="nil"/>
          <w:between w:space="0" w:sz="0" w:val="nil"/>
        </w:pBdr>
        <w:shd w:fill="auto" w:val="clear"/>
        <w:spacing w:after="0" w:before="5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DD">
      <w:pPr>
        <w:keepNext w:val="0"/>
        <w:keepLines w:val="0"/>
        <w:widowControl w:val="0"/>
        <w:pBdr>
          <w:top w:space="0" w:sz="0" w:val="nil"/>
          <w:left w:space="0" w:sz="0" w:val="nil"/>
          <w:bottom w:space="0" w:sz="0" w:val="nil"/>
          <w:right w:space="0" w:sz="0" w:val="nil"/>
          <w:between w:space="0" w:sz="0" w:val="nil"/>
        </w:pBdr>
        <w:shd w:fill="auto" w:val="clear"/>
        <w:spacing w:after="0" w:before="2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E">
      <w:pPr>
        <w:keepNext w:val="0"/>
        <w:keepLines w:val="0"/>
        <w:widowControl w:val="0"/>
        <w:pBdr>
          <w:top w:space="0" w:sz="0" w:val="nil"/>
          <w:left w:space="0" w:sz="0" w:val="nil"/>
          <w:bottom w:space="0" w:sz="0" w:val="nil"/>
          <w:right w:space="0" w:sz="0" w:val="nil"/>
          <w:between w:space="0" w:sz="0" w:val="nil"/>
        </w:pBdr>
        <w:shd w:fill="auto" w:val="clear"/>
        <w:spacing w:after="0" w:before="22.4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F">
      <w:pPr>
        <w:keepNext w:val="0"/>
        <w:keepLines w:val="0"/>
        <w:widowControl w:val="0"/>
        <w:pBdr>
          <w:top w:space="0" w:sz="0" w:val="nil"/>
          <w:left w:space="0" w:sz="0" w:val="nil"/>
          <w:bottom w:space="0" w:sz="0" w:val="nil"/>
          <w:right w:space="0" w:sz="0" w:val="nil"/>
          <w:between w:space="0" w:sz="0" w:val="nil"/>
        </w:pBdr>
        <w:shd w:fill="auto" w:val="clear"/>
        <w:spacing w:after="0" w:before="57.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E0">
      <w:pPr>
        <w:keepNext w:val="0"/>
        <w:keepLines w:val="0"/>
        <w:widowControl w:val="0"/>
        <w:pBdr>
          <w:top w:space="0" w:sz="0" w:val="nil"/>
          <w:left w:space="0" w:sz="0" w:val="nil"/>
          <w:bottom w:space="0" w:sz="0" w:val="nil"/>
          <w:right w:space="0" w:sz="0" w:val="nil"/>
          <w:between w:space="0" w:sz="0" w:val="nil"/>
        </w:pBdr>
        <w:shd w:fill="auto" w:val="clear"/>
        <w:spacing w:after="0" w:before="45.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E1">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E2">
      <w:pPr>
        <w:keepNext w:val="0"/>
        <w:keepLines w:val="0"/>
        <w:widowControl w:val="0"/>
        <w:pBdr>
          <w:top w:space="0" w:sz="0" w:val="nil"/>
          <w:left w:space="0" w:sz="0" w:val="nil"/>
          <w:bottom w:space="0" w:sz="0" w:val="nil"/>
          <w:right w:space="0" w:sz="0" w:val="nil"/>
          <w:between w:space="0" w:sz="0" w:val="nil"/>
        </w:pBdr>
        <w:shd w:fill="auto" w:val="clear"/>
        <w:spacing w:after="0" w:before="3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3">
      <w:pPr>
        <w:keepNext w:val="0"/>
        <w:keepLines w:val="0"/>
        <w:widowControl w:val="0"/>
        <w:pBdr>
          <w:top w:space="0" w:sz="0" w:val="nil"/>
          <w:left w:space="0" w:sz="0" w:val="nil"/>
          <w:bottom w:space="0" w:sz="0" w:val="nil"/>
          <w:right w:space="0" w:sz="0" w:val="nil"/>
          <w:between w:space="0" w:sz="0" w:val="nil"/>
        </w:pBdr>
        <w:shd w:fill="auto" w:val="clear"/>
        <w:spacing w:after="0" w:before="60.02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DE4">
      <w:pPr>
        <w:keepNext w:val="0"/>
        <w:keepLines w:val="0"/>
        <w:widowControl w:val="0"/>
        <w:pBdr>
          <w:top w:space="0" w:sz="0" w:val="nil"/>
          <w:left w:space="0" w:sz="0" w:val="nil"/>
          <w:bottom w:space="0" w:sz="0" w:val="nil"/>
          <w:right w:space="0" w:sz="0" w:val="nil"/>
          <w:between w:space="0" w:sz="0" w:val="nil"/>
        </w:pBdr>
        <w:shd w:fill="auto" w:val="clear"/>
        <w:spacing w:after="0" w:before="11.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5">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3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51.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25.0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27.3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6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EB">
      <w:pPr>
        <w:keepNext w:val="0"/>
        <w:keepLines w:val="0"/>
        <w:widowControl w:val="0"/>
        <w:pBdr>
          <w:top w:space="0" w:sz="0" w:val="nil"/>
          <w:left w:space="0" w:sz="0" w:val="nil"/>
          <w:bottom w:space="0" w:sz="0" w:val="nil"/>
          <w:right w:space="0" w:sz="0" w:val="nil"/>
          <w:between w:space="0" w:sz="0" w:val="nil"/>
        </w:pBdr>
        <w:shd w:fill="auto" w:val="clear"/>
        <w:spacing w:after="0" w:before="1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C">
      <w:pPr>
        <w:keepNext w:val="0"/>
        <w:keepLines w:val="0"/>
        <w:widowControl w:val="0"/>
        <w:pBdr>
          <w:top w:space="0" w:sz="0" w:val="nil"/>
          <w:left w:space="0" w:sz="0" w:val="nil"/>
          <w:bottom w:space="0" w:sz="0" w:val="nil"/>
          <w:right w:space="0" w:sz="0" w:val="nil"/>
          <w:between w:space="0" w:sz="0" w:val="nil"/>
        </w:pBdr>
        <w:shd w:fill="auto" w:val="clear"/>
        <w:spacing w:after="0" w:before="52.9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ED">
      <w:pPr>
        <w:keepNext w:val="0"/>
        <w:keepLines w:val="0"/>
        <w:widowControl w:val="0"/>
        <w:pBdr>
          <w:top w:space="0" w:sz="0" w:val="nil"/>
          <w:left w:space="0" w:sz="0" w:val="nil"/>
          <w:bottom w:space="0" w:sz="0" w:val="nil"/>
          <w:right w:space="0" w:sz="0" w:val="nil"/>
          <w:between w:space="0" w:sz="0" w:val="nil"/>
        </w:pBdr>
        <w:shd w:fill="auto" w:val="clear"/>
        <w:spacing w:after="0" w:before="2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DEE">
      <w:pPr>
        <w:keepNext w:val="0"/>
        <w:keepLines w:val="0"/>
        <w:widowControl w:val="0"/>
        <w:pBdr>
          <w:top w:space="0" w:sz="0" w:val="nil"/>
          <w:left w:space="0" w:sz="0" w:val="nil"/>
          <w:bottom w:space="0" w:sz="0" w:val="nil"/>
          <w:right w:space="0" w:sz="0" w:val="nil"/>
          <w:between w:space="0" w:sz="0" w:val="nil"/>
        </w:pBdr>
        <w:shd w:fill="auto" w:val="clear"/>
        <w:spacing w:after="0" w:before="40.3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EF">
      <w:pPr>
        <w:keepNext w:val="0"/>
        <w:keepLines w:val="0"/>
        <w:widowControl w:val="0"/>
        <w:pBdr>
          <w:top w:space="0" w:sz="0" w:val="nil"/>
          <w:left w:space="0" w:sz="0" w:val="nil"/>
          <w:bottom w:space="0" w:sz="0" w:val="nil"/>
          <w:right w:space="0" w:sz="0" w:val="nil"/>
          <w:between w:space="0" w:sz="0" w:val="nil"/>
        </w:pBdr>
        <w:shd w:fill="auto" w:val="clear"/>
        <w:spacing w:after="0" w:before="60.02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F0">
      <w:pPr>
        <w:keepNext w:val="0"/>
        <w:keepLines w:val="0"/>
        <w:widowControl w:val="0"/>
        <w:pBdr>
          <w:top w:space="0" w:sz="0" w:val="nil"/>
          <w:left w:space="0" w:sz="0" w:val="nil"/>
          <w:bottom w:space="0" w:sz="0" w:val="nil"/>
          <w:right w:space="0" w:sz="0" w:val="nil"/>
          <w:between w:space="0" w:sz="0" w:val="nil"/>
        </w:pBdr>
        <w:shd w:fill="auto" w:val="clear"/>
        <w:spacing w:after="0" w:before="3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1">
      <w:pPr>
        <w:keepNext w:val="0"/>
        <w:keepLines w:val="0"/>
        <w:widowControl w:val="0"/>
        <w:pBdr>
          <w:top w:space="0" w:sz="0" w:val="nil"/>
          <w:left w:space="0" w:sz="0" w:val="nil"/>
          <w:bottom w:space="0" w:sz="0" w:val="nil"/>
          <w:right w:space="0" w:sz="0" w:val="nil"/>
          <w:between w:space="0" w:sz="0" w:val="nil"/>
        </w:pBdr>
        <w:shd w:fill="auto" w:val="clear"/>
        <w:spacing w:after="0" w:before="21.63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F2">
      <w:pPr>
        <w:keepNext w:val="0"/>
        <w:keepLines w:val="0"/>
        <w:widowControl w:val="0"/>
        <w:pBdr>
          <w:top w:space="0" w:sz="0" w:val="nil"/>
          <w:left w:space="0" w:sz="0" w:val="nil"/>
          <w:bottom w:space="0" w:sz="0" w:val="nil"/>
          <w:right w:space="0" w:sz="0" w:val="nil"/>
          <w:between w:space="0" w:sz="0" w:val="nil"/>
        </w:pBdr>
        <w:shd w:fill="auto" w:val="clear"/>
        <w:spacing w:after="0" w:before="54.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F3">
      <w:pPr>
        <w:keepNext w:val="0"/>
        <w:keepLines w:val="0"/>
        <w:widowControl w:val="0"/>
        <w:pBdr>
          <w:top w:space="0" w:sz="0" w:val="nil"/>
          <w:left w:space="0" w:sz="0" w:val="nil"/>
          <w:bottom w:space="0" w:sz="0" w:val="nil"/>
          <w:right w:space="0" w:sz="0" w:val="nil"/>
          <w:between w:space="0" w:sz="0" w:val="nil"/>
        </w:pBdr>
        <w:shd w:fill="auto" w:val="clear"/>
        <w:spacing w:after="0" w:before="33.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F4">
      <w:pPr>
        <w:keepNext w:val="0"/>
        <w:keepLines w:val="0"/>
        <w:widowControl w:val="0"/>
        <w:pBdr>
          <w:top w:space="0" w:sz="0" w:val="nil"/>
          <w:left w:space="0" w:sz="0" w:val="nil"/>
          <w:bottom w:space="0" w:sz="0" w:val="nil"/>
          <w:right w:space="0" w:sz="0" w:val="nil"/>
          <w:between w:space="0" w:sz="0" w:val="nil"/>
        </w:pBdr>
        <w:shd w:fill="auto" w:val="clear"/>
        <w:spacing w:after="0" w:before="5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F5">
      <w:pPr>
        <w:keepNext w:val="0"/>
        <w:keepLines w:val="0"/>
        <w:widowControl w:val="0"/>
        <w:pBdr>
          <w:top w:space="0" w:sz="0" w:val="nil"/>
          <w:left w:space="0" w:sz="0" w:val="nil"/>
          <w:bottom w:space="0" w:sz="0" w:val="nil"/>
          <w:right w:space="0" w:sz="0" w:val="nil"/>
          <w:between w:space="0" w:sz="0" w:val="nil"/>
        </w:pBdr>
        <w:shd w:fill="auto" w:val="clear"/>
        <w:spacing w:after="0" w:before="3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F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7">
      <w:pPr>
        <w:keepNext w:val="0"/>
        <w:keepLines w:val="0"/>
        <w:widowControl w:val="0"/>
        <w:pBdr>
          <w:top w:space="0" w:sz="0" w:val="nil"/>
          <w:left w:space="0" w:sz="0" w:val="nil"/>
          <w:bottom w:space="0" w:sz="0" w:val="nil"/>
          <w:right w:space="0" w:sz="0" w:val="nil"/>
          <w:between w:space="0" w:sz="0" w:val="nil"/>
        </w:pBdr>
        <w:shd w:fill="auto" w:val="clear"/>
        <w:spacing w:after="0" w:before="3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F8">
      <w:pPr>
        <w:keepNext w:val="0"/>
        <w:keepLines w:val="0"/>
        <w:widowControl w:val="0"/>
        <w:pBdr>
          <w:top w:space="0" w:sz="0" w:val="nil"/>
          <w:left w:space="0" w:sz="0" w:val="nil"/>
          <w:bottom w:space="0" w:sz="0" w:val="nil"/>
          <w:right w:space="0" w:sz="0" w:val="nil"/>
          <w:between w:space="0" w:sz="0" w:val="nil"/>
        </w:pBdr>
        <w:shd w:fill="auto" w:val="clear"/>
        <w:spacing w:after="0" w:before="4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F9">
      <w:pPr>
        <w:keepNext w:val="0"/>
        <w:keepLines w:val="0"/>
        <w:widowControl w:val="0"/>
        <w:pBdr>
          <w:top w:space="0" w:sz="0" w:val="nil"/>
          <w:left w:space="0" w:sz="0" w:val="nil"/>
          <w:bottom w:space="0" w:sz="0" w:val="nil"/>
          <w:right w:space="0" w:sz="0" w:val="nil"/>
          <w:between w:space="0" w:sz="0" w:val="nil"/>
        </w:pBdr>
        <w:shd w:fill="auto" w:val="clear"/>
        <w:spacing w:after="0" w:before="54.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FA">
      <w:pPr>
        <w:keepNext w:val="0"/>
        <w:keepLines w:val="0"/>
        <w:widowControl w:val="0"/>
        <w:pBdr>
          <w:top w:space="0" w:sz="0" w:val="nil"/>
          <w:left w:space="0" w:sz="0" w:val="nil"/>
          <w:bottom w:space="0" w:sz="0" w:val="nil"/>
          <w:right w:space="0" w:sz="0" w:val="nil"/>
          <w:between w:space="0" w:sz="0" w:val="nil"/>
        </w:pBdr>
        <w:shd w:fill="auto" w:val="clear"/>
        <w:spacing w:after="0" w:before="3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FB">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FC">
      <w:pPr>
        <w:keepNext w:val="0"/>
        <w:keepLines w:val="0"/>
        <w:widowControl w:val="0"/>
        <w:pBdr>
          <w:top w:space="0" w:sz="0" w:val="nil"/>
          <w:left w:space="0" w:sz="0" w:val="nil"/>
          <w:bottom w:space="0" w:sz="0" w:val="nil"/>
          <w:right w:space="0" w:sz="0" w:val="nil"/>
          <w:between w:space="0" w:sz="0" w:val="nil"/>
        </w:pBdr>
        <w:shd w:fill="auto" w:val="clear"/>
        <w:spacing w:after="0" w:before="3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FD">
      <w:pPr>
        <w:keepNext w:val="0"/>
        <w:keepLines w:val="0"/>
        <w:widowControl w:val="0"/>
        <w:pBdr>
          <w:top w:space="0" w:sz="0" w:val="nil"/>
          <w:left w:space="0" w:sz="0" w:val="nil"/>
          <w:bottom w:space="0" w:sz="0" w:val="nil"/>
          <w:right w:space="0" w:sz="0" w:val="nil"/>
          <w:between w:space="0" w:sz="0" w:val="nil"/>
        </w:pBdr>
        <w:shd w:fill="auto" w:val="clear"/>
        <w:spacing w:after="0" w:before="5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FE">
      <w:pPr>
        <w:keepNext w:val="0"/>
        <w:keepLines w:val="0"/>
        <w:widowControl w:val="0"/>
        <w:pBdr>
          <w:top w:space="0" w:sz="0" w:val="nil"/>
          <w:left w:space="0" w:sz="0" w:val="nil"/>
          <w:bottom w:space="0" w:sz="0" w:val="nil"/>
          <w:right w:space="0" w:sz="0" w:val="nil"/>
          <w:between w:space="0" w:sz="0" w:val="nil"/>
        </w:pBdr>
        <w:shd w:fill="auto" w:val="clear"/>
        <w:spacing w:after="0" w:before="2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F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0">
      <w:pPr>
        <w:keepNext w:val="0"/>
        <w:keepLines w:val="0"/>
        <w:widowControl w:val="0"/>
        <w:pBdr>
          <w:top w:space="0" w:sz="0" w:val="nil"/>
          <w:left w:space="0" w:sz="0" w:val="nil"/>
          <w:bottom w:space="0" w:sz="0" w:val="nil"/>
          <w:right w:space="0" w:sz="0" w:val="nil"/>
          <w:between w:space="0" w:sz="0" w:val="nil"/>
        </w:pBdr>
        <w:shd w:fill="auto" w:val="clear"/>
        <w:spacing w:after="0" w:before="2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E01">
      <w:pPr>
        <w:keepNext w:val="0"/>
        <w:keepLines w:val="0"/>
        <w:widowControl w:val="0"/>
        <w:pBdr>
          <w:top w:space="0" w:sz="0" w:val="nil"/>
          <w:left w:space="0" w:sz="0" w:val="nil"/>
          <w:bottom w:space="0" w:sz="0" w:val="nil"/>
          <w:right w:space="0" w:sz="0" w:val="nil"/>
          <w:between w:space="0" w:sz="0" w:val="nil"/>
        </w:pBdr>
        <w:shd w:fill="auto" w:val="clear"/>
        <w:spacing w:after="0" w:before="13.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2">
      <w:pPr>
        <w:keepNext w:val="0"/>
        <w:keepLines w:val="0"/>
        <w:widowControl w:val="0"/>
        <w:pBdr>
          <w:top w:space="0" w:sz="0" w:val="nil"/>
          <w:left w:space="0" w:sz="0" w:val="nil"/>
          <w:bottom w:space="0" w:sz="0" w:val="nil"/>
          <w:right w:space="0" w:sz="0" w:val="nil"/>
          <w:between w:space="0" w:sz="0" w:val="nil"/>
        </w:pBdr>
        <w:shd w:fill="auto" w:val="clear"/>
        <w:spacing w:after="0" w:before="25.0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03">
      <w:pPr>
        <w:keepNext w:val="0"/>
        <w:keepLines w:val="0"/>
        <w:widowControl w:val="0"/>
        <w:pBdr>
          <w:top w:space="0" w:sz="0" w:val="nil"/>
          <w:left w:space="0" w:sz="0" w:val="nil"/>
          <w:bottom w:space="0" w:sz="0" w:val="nil"/>
          <w:right w:space="0" w:sz="0" w:val="nil"/>
          <w:between w:space="0" w:sz="0" w:val="nil"/>
        </w:pBdr>
        <w:shd w:fill="auto" w:val="clear"/>
        <w:spacing w:after="0" w:before="8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04">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05">
      <w:pPr>
        <w:keepNext w:val="0"/>
        <w:keepLines w:val="0"/>
        <w:widowControl w:val="0"/>
        <w:pBdr>
          <w:top w:space="0" w:sz="0" w:val="nil"/>
          <w:left w:space="0" w:sz="0" w:val="nil"/>
          <w:bottom w:space="0" w:sz="0" w:val="nil"/>
          <w:right w:space="0" w:sz="0" w:val="nil"/>
          <w:between w:space="0" w:sz="0" w:val="nil"/>
        </w:pBdr>
        <w:shd w:fill="auto" w:val="clear"/>
        <w:spacing w:after="0" w:before="5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6">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7">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08">
      <w:pPr>
        <w:keepNext w:val="0"/>
        <w:keepLines w:val="0"/>
        <w:widowControl w:val="0"/>
        <w:pBdr>
          <w:top w:space="0" w:sz="0" w:val="nil"/>
          <w:left w:space="0" w:sz="0" w:val="nil"/>
          <w:bottom w:space="0" w:sz="0" w:val="nil"/>
          <w:right w:space="0" w:sz="0" w:val="nil"/>
          <w:between w:space="0" w:sz="0" w:val="nil"/>
        </w:pBdr>
        <w:shd w:fill="auto" w:val="clear"/>
        <w:spacing w:after="0" w:before="5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E09">
      <w:pPr>
        <w:keepNext w:val="0"/>
        <w:keepLines w:val="0"/>
        <w:widowControl w:val="0"/>
        <w:pBdr>
          <w:top w:space="0" w:sz="0" w:val="nil"/>
          <w:left w:space="0" w:sz="0" w:val="nil"/>
          <w:bottom w:space="0" w:sz="0" w:val="nil"/>
          <w:right w:space="0" w:sz="0" w:val="nil"/>
          <w:between w:space="0" w:sz="0" w:val="nil"/>
        </w:pBdr>
        <w:shd w:fill="auto" w:val="clear"/>
        <w:spacing w:after="0" w:before="45.1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E0A">
      <w:pPr>
        <w:keepNext w:val="0"/>
        <w:keepLines w:val="0"/>
        <w:widowControl w:val="0"/>
        <w:pBdr>
          <w:top w:space="0" w:sz="0" w:val="nil"/>
          <w:left w:space="0" w:sz="0" w:val="nil"/>
          <w:bottom w:space="0" w:sz="0" w:val="nil"/>
          <w:right w:space="0" w:sz="0" w:val="nil"/>
          <w:between w:space="0" w:sz="0" w:val="nil"/>
        </w:pBdr>
        <w:shd w:fill="auto" w:val="clear"/>
        <w:spacing w:after="0" w:before="60.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0B">
      <w:pPr>
        <w:keepNext w:val="0"/>
        <w:keepLines w:val="0"/>
        <w:widowControl w:val="0"/>
        <w:pBdr>
          <w:top w:space="0" w:sz="0" w:val="nil"/>
          <w:left w:space="0" w:sz="0" w:val="nil"/>
          <w:bottom w:space="0" w:sz="0" w:val="nil"/>
          <w:right w:space="0" w:sz="0" w:val="nil"/>
          <w:between w:space="0" w:sz="0" w:val="nil"/>
        </w:pBdr>
        <w:shd w:fill="auto" w:val="clear"/>
        <w:spacing w:after="0" w:before="3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0C">
      <w:pPr>
        <w:keepNext w:val="0"/>
        <w:keepLines w:val="0"/>
        <w:widowControl w:val="0"/>
        <w:pBdr>
          <w:top w:space="0" w:sz="0" w:val="nil"/>
          <w:left w:space="0" w:sz="0" w:val="nil"/>
          <w:bottom w:space="0" w:sz="0" w:val="nil"/>
          <w:right w:space="0" w:sz="0" w:val="nil"/>
          <w:between w:space="0" w:sz="0" w:val="nil"/>
        </w:pBdr>
        <w:shd w:fill="auto" w:val="clear"/>
        <w:spacing w:after="0" w:before="61.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E0D">
      <w:pPr>
        <w:keepNext w:val="0"/>
        <w:keepLines w:val="0"/>
        <w:widowControl w:val="0"/>
        <w:pBdr>
          <w:top w:space="0" w:sz="0" w:val="nil"/>
          <w:left w:space="0" w:sz="0" w:val="nil"/>
          <w:bottom w:space="0" w:sz="0" w:val="nil"/>
          <w:right w:space="0" w:sz="0" w:val="nil"/>
          <w:between w:space="0" w:sz="0" w:val="nil"/>
        </w:pBdr>
        <w:shd w:fill="auto" w:val="clear"/>
        <w:spacing w:after="0" w:before="34.79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0E">
      <w:pPr>
        <w:keepNext w:val="0"/>
        <w:keepLines w:val="0"/>
        <w:widowControl w:val="0"/>
        <w:pBdr>
          <w:top w:space="0" w:sz="0" w:val="nil"/>
          <w:left w:space="0" w:sz="0" w:val="nil"/>
          <w:bottom w:space="0" w:sz="0" w:val="nil"/>
          <w:right w:space="0" w:sz="0" w:val="nil"/>
          <w:between w:space="0" w:sz="0" w:val="nil"/>
        </w:pBdr>
        <w:shd w:fill="auto" w:val="clear"/>
        <w:spacing w:after="0" w:before="72.9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0F">
      <w:pPr>
        <w:keepNext w:val="0"/>
        <w:keepLines w:val="0"/>
        <w:widowControl w:val="0"/>
        <w:pBdr>
          <w:top w:space="0" w:sz="0" w:val="nil"/>
          <w:left w:space="0" w:sz="0" w:val="nil"/>
          <w:bottom w:space="0" w:sz="0" w:val="nil"/>
          <w:right w:space="0" w:sz="0" w:val="nil"/>
          <w:between w:space="0" w:sz="0" w:val="nil"/>
        </w:pBdr>
        <w:shd w:fill="auto" w:val="clear"/>
        <w:spacing w:after="0" w:before="71.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10">
      <w:pPr>
        <w:keepNext w:val="0"/>
        <w:keepLines w:val="0"/>
        <w:widowControl w:val="0"/>
        <w:pBdr>
          <w:top w:space="0" w:sz="0" w:val="nil"/>
          <w:left w:space="0" w:sz="0" w:val="nil"/>
          <w:bottom w:space="0" w:sz="0" w:val="nil"/>
          <w:right w:space="0" w:sz="0" w:val="nil"/>
          <w:between w:space="0" w:sz="0" w:val="nil"/>
        </w:pBdr>
        <w:shd w:fill="auto" w:val="clear"/>
        <w:spacing w:after="0" w:before="27.6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1">
      <w:pPr>
        <w:keepNext w:val="0"/>
        <w:keepLines w:val="0"/>
        <w:widowControl w:val="0"/>
        <w:pBdr>
          <w:top w:space="0" w:sz="0" w:val="nil"/>
          <w:left w:space="0" w:sz="0" w:val="nil"/>
          <w:bottom w:space="0" w:sz="0" w:val="nil"/>
          <w:right w:space="0" w:sz="0" w:val="nil"/>
          <w:between w:space="0" w:sz="0" w:val="nil"/>
        </w:pBdr>
        <w:shd w:fill="auto" w:val="clear"/>
        <w:spacing w:after="0" w:before="25.0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E12">
      <w:pPr>
        <w:keepNext w:val="0"/>
        <w:keepLines w:val="0"/>
        <w:widowControl w:val="0"/>
        <w:pBdr>
          <w:top w:space="0" w:sz="0" w:val="nil"/>
          <w:left w:space="0" w:sz="0" w:val="nil"/>
          <w:bottom w:space="0" w:sz="0" w:val="nil"/>
          <w:right w:space="0" w:sz="0" w:val="nil"/>
          <w:between w:space="0" w:sz="0" w:val="nil"/>
        </w:pBdr>
        <w:shd w:fill="auto" w:val="clear"/>
        <w:spacing w:after="0" w:before="1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3">
      <w:pPr>
        <w:keepNext w:val="0"/>
        <w:keepLines w:val="0"/>
        <w:widowControl w:val="0"/>
        <w:pBdr>
          <w:top w:space="0" w:sz="0" w:val="nil"/>
          <w:left w:space="0" w:sz="0" w:val="nil"/>
          <w:bottom w:space="0" w:sz="0" w:val="nil"/>
          <w:right w:space="0" w:sz="0" w:val="nil"/>
          <w:between w:space="0" w:sz="0" w:val="nil"/>
        </w:pBdr>
        <w:shd w:fill="auto" w:val="clear"/>
        <w:spacing w:after="0" w:before="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4">
      <w:pPr>
        <w:keepNext w:val="0"/>
        <w:keepLines w:val="0"/>
        <w:widowControl w:val="0"/>
        <w:pBdr>
          <w:top w:space="0" w:sz="0" w:val="nil"/>
          <w:left w:space="0" w:sz="0" w:val="nil"/>
          <w:bottom w:space="0" w:sz="0" w:val="nil"/>
          <w:right w:space="0" w:sz="0" w:val="nil"/>
          <w:between w:space="0" w:sz="0" w:val="nil"/>
        </w:pBdr>
        <w:shd w:fill="auto" w:val="clear"/>
        <w:spacing w:after="0" w:before="3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5">
      <w:pPr>
        <w:keepNext w:val="0"/>
        <w:keepLines w:val="0"/>
        <w:widowControl w:val="0"/>
        <w:pBdr>
          <w:top w:space="0" w:sz="0" w:val="nil"/>
          <w:left w:space="0" w:sz="0" w:val="nil"/>
          <w:bottom w:space="0" w:sz="0" w:val="nil"/>
          <w:right w:space="0" w:sz="0" w:val="nil"/>
          <w:between w:space="0" w:sz="0" w:val="nil"/>
        </w:pBdr>
        <w:shd w:fill="auto" w:val="clear"/>
        <w:spacing w:after="0" w:before="2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16">
      <w:pPr>
        <w:keepNext w:val="0"/>
        <w:keepLines w:val="0"/>
        <w:widowControl w:val="0"/>
        <w:pBdr>
          <w:top w:space="0" w:sz="0" w:val="nil"/>
          <w:left w:space="0" w:sz="0" w:val="nil"/>
          <w:bottom w:space="0" w:sz="0" w:val="nil"/>
          <w:right w:space="0" w:sz="0" w:val="nil"/>
          <w:between w:space="0" w:sz="0" w:val="nil"/>
        </w:pBdr>
        <w:shd w:fill="auto" w:val="clear"/>
        <w:spacing w:after="0" w:before="54.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7">
      <w:pPr>
        <w:keepNext w:val="0"/>
        <w:keepLines w:val="0"/>
        <w:widowControl w:val="0"/>
        <w:pBdr>
          <w:top w:space="0" w:sz="0" w:val="nil"/>
          <w:left w:space="0" w:sz="0" w:val="nil"/>
          <w:bottom w:space="0" w:sz="0" w:val="nil"/>
          <w:right w:space="0" w:sz="0" w:val="nil"/>
          <w:between w:space="0" w:sz="0" w:val="nil"/>
        </w:pBdr>
        <w:shd w:fill="auto" w:val="clear"/>
        <w:spacing w:after="0" w:before="2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18">
      <w:pPr>
        <w:keepNext w:val="0"/>
        <w:keepLines w:val="0"/>
        <w:widowControl w:val="0"/>
        <w:pBdr>
          <w:top w:space="0" w:sz="0" w:val="nil"/>
          <w:left w:space="0" w:sz="0" w:val="nil"/>
          <w:bottom w:space="0" w:sz="0" w:val="nil"/>
          <w:right w:space="0" w:sz="0" w:val="nil"/>
          <w:between w:space="0" w:sz="0" w:val="nil"/>
        </w:pBdr>
        <w:shd w:fill="auto" w:val="clear"/>
        <w:spacing w:after="0" w:before="61.1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E19">
      <w:pPr>
        <w:keepNext w:val="0"/>
        <w:keepLines w:val="0"/>
        <w:widowControl w:val="0"/>
        <w:pBdr>
          <w:top w:space="0" w:sz="0" w:val="nil"/>
          <w:left w:space="0" w:sz="0" w:val="nil"/>
          <w:bottom w:space="0" w:sz="0" w:val="nil"/>
          <w:right w:space="0" w:sz="0" w:val="nil"/>
          <w:between w:space="0" w:sz="0" w:val="nil"/>
        </w:pBdr>
        <w:shd w:fill="auto" w:val="clear"/>
        <w:spacing w:after="0" w:before="5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1A">
      <w:pPr>
        <w:keepNext w:val="0"/>
        <w:keepLines w:val="0"/>
        <w:widowControl w:val="0"/>
        <w:pBdr>
          <w:top w:space="0" w:sz="0" w:val="nil"/>
          <w:left w:space="0" w:sz="0" w:val="nil"/>
          <w:bottom w:space="0" w:sz="0" w:val="nil"/>
          <w:right w:space="0" w:sz="0" w:val="nil"/>
          <w:between w:space="0" w:sz="0" w:val="nil"/>
        </w:pBdr>
        <w:shd w:fill="auto" w:val="clear"/>
        <w:spacing w:after="0" w:before="25.0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1B">
      <w:pPr>
        <w:keepNext w:val="0"/>
        <w:keepLines w:val="0"/>
        <w:widowControl w:val="0"/>
        <w:pBdr>
          <w:top w:space="0" w:sz="0" w:val="nil"/>
          <w:left w:space="0" w:sz="0" w:val="nil"/>
          <w:bottom w:space="0" w:sz="0" w:val="nil"/>
          <w:right w:space="0" w:sz="0" w:val="nil"/>
          <w:between w:space="0" w:sz="0" w:val="nil"/>
        </w:pBdr>
        <w:shd w:fill="auto" w:val="clear"/>
        <w:spacing w:after="0" w:before="36.1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C">
      <w:pPr>
        <w:keepNext w:val="0"/>
        <w:keepLines w:val="0"/>
        <w:widowControl w:val="0"/>
        <w:pBdr>
          <w:top w:space="0" w:sz="0" w:val="nil"/>
          <w:left w:space="0" w:sz="0" w:val="nil"/>
          <w:bottom w:space="0" w:sz="0" w:val="nil"/>
          <w:right w:space="0" w:sz="0" w:val="nil"/>
          <w:between w:space="0" w:sz="0" w:val="nil"/>
        </w:pBdr>
        <w:shd w:fill="auto" w:val="clear"/>
        <w:spacing w:after="0" w:before="52.9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1D">
      <w:pPr>
        <w:keepNext w:val="0"/>
        <w:keepLines w:val="0"/>
        <w:widowControl w:val="0"/>
        <w:pBdr>
          <w:top w:space="0" w:sz="0" w:val="nil"/>
          <w:left w:space="0" w:sz="0" w:val="nil"/>
          <w:bottom w:space="0" w:sz="0" w:val="nil"/>
          <w:right w:space="0" w:sz="0" w:val="nil"/>
          <w:between w:space="0" w:sz="0" w:val="nil"/>
        </w:pBdr>
        <w:shd w:fill="auto" w:val="clear"/>
        <w:spacing w:after="0" w:before="49.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E1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F">
      <w:pPr>
        <w:keepNext w:val="0"/>
        <w:keepLines w:val="0"/>
        <w:widowControl w:val="0"/>
        <w:pBdr>
          <w:top w:space="0" w:sz="0" w:val="nil"/>
          <w:left w:space="0" w:sz="0" w:val="nil"/>
          <w:bottom w:space="0" w:sz="0" w:val="nil"/>
          <w:right w:space="0" w:sz="0" w:val="nil"/>
          <w:between w:space="0" w:sz="0" w:val="nil"/>
        </w:pBdr>
        <w:shd w:fill="auto" w:val="clear"/>
        <w:spacing w:after="0" w:before="50.3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E20">
      <w:pPr>
        <w:keepNext w:val="0"/>
        <w:keepLines w:val="0"/>
        <w:widowControl w:val="0"/>
        <w:pBdr>
          <w:top w:space="0" w:sz="0" w:val="nil"/>
          <w:left w:space="0" w:sz="0" w:val="nil"/>
          <w:bottom w:space="0" w:sz="0" w:val="nil"/>
          <w:right w:space="0" w:sz="0" w:val="nil"/>
          <w:between w:space="0" w:sz="0" w:val="nil"/>
        </w:pBdr>
        <w:shd w:fill="auto" w:val="clear"/>
        <w:spacing w:after="0" w:before="54.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1">
      <w:pPr>
        <w:keepNext w:val="0"/>
        <w:keepLines w:val="0"/>
        <w:widowControl w:val="0"/>
        <w:pBdr>
          <w:top w:space="0" w:sz="0" w:val="nil"/>
          <w:left w:space="0" w:sz="0" w:val="nil"/>
          <w:bottom w:space="0" w:sz="0" w:val="nil"/>
          <w:right w:space="0" w:sz="0" w:val="nil"/>
          <w:between w:space="0" w:sz="0" w:val="nil"/>
        </w:pBdr>
        <w:shd w:fill="auto" w:val="clear"/>
        <w:spacing w:after="0" w:before="51.6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E22">
      <w:pPr>
        <w:keepNext w:val="0"/>
        <w:keepLines w:val="0"/>
        <w:widowControl w:val="0"/>
        <w:pBdr>
          <w:top w:space="0" w:sz="0" w:val="nil"/>
          <w:left w:space="0" w:sz="0" w:val="nil"/>
          <w:bottom w:space="0" w:sz="0" w:val="nil"/>
          <w:right w:space="0" w:sz="0" w:val="nil"/>
          <w:between w:space="0" w:sz="0" w:val="nil"/>
        </w:pBdr>
        <w:shd w:fill="auto" w:val="clear"/>
        <w:spacing w:after="0" w:before="11.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23">
      <w:pPr>
        <w:keepNext w:val="0"/>
        <w:keepLines w:val="0"/>
        <w:widowControl w:val="0"/>
        <w:pBdr>
          <w:top w:space="0" w:sz="0" w:val="nil"/>
          <w:left w:space="0" w:sz="0" w:val="nil"/>
          <w:bottom w:space="0" w:sz="0" w:val="nil"/>
          <w:right w:space="0" w:sz="0" w:val="nil"/>
          <w:between w:space="0" w:sz="0" w:val="nil"/>
        </w:pBdr>
        <w:shd w:fill="auto" w:val="clear"/>
        <w:spacing w:after="0" w:before="5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24">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25">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26">
      <w:pPr>
        <w:keepNext w:val="0"/>
        <w:keepLines w:val="0"/>
        <w:widowControl w:val="0"/>
        <w:pBdr>
          <w:top w:space="0" w:sz="0" w:val="nil"/>
          <w:left w:space="0" w:sz="0" w:val="nil"/>
          <w:bottom w:space="0" w:sz="0" w:val="nil"/>
          <w:right w:space="0" w:sz="0" w:val="nil"/>
          <w:between w:space="0" w:sz="0" w:val="nil"/>
        </w:pBdr>
        <w:shd w:fill="auto" w:val="clear"/>
        <w:spacing w:after="0" w:before="3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7">
      <w:pPr>
        <w:keepNext w:val="0"/>
        <w:keepLines w:val="0"/>
        <w:widowControl w:val="0"/>
        <w:pBdr>
          <w:top w:space="0" w:sz="0" w:val="nil"/>
          <w:left w:space="0" w:sz="0" w:val="nil"/>
          <w:bottom w:space="0" w:sz="0" w:val="nil"/>
          <w:right w:space="0" w:sz="0" w:val="nil"/>
          <w:between w:space="0" w:sz="0" w:val="nil"/>
        </w:pBdr>
        <w:shd w:fill="auto" w:val="clear"/>
        <w:spacing w:after="0" w:before="61.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28">
      <w:pPr>
        <w:keepNext w:val="0"/>
        <w:keepLines w:val="0"/>
        <w:widowControl w:val="0"/>
        <w:pBdr>
          <w:top w:space="0" w:sz="0" w:val="nil"/>
          <w:left w:space="0" w:sz="0" w:val="nil"/>
          <w:bottom w:space="0" w:sz="0" w:val="nil"/>
          <w:right w:space="0" w:sz="0" w:val="nil"/>
          <w:between w:space="0" w:sz="0" w:val="nil"/>
        </w:pBdr>
        <w:shd w:fill="auto" w:val="clear"/>
        <w:spacing w:after="0" w:before="57.602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29">
      <w:pPr>
        <w:keepNext w:val="0"/>
        <w:keepLines w:val="0"/>
        <w:widowControl w:val="0"/>
        <w:pBdr>
          <w:top w:space="0" w:sz="0" w:val="nil"/>
          <w:left w:space="0" w:sz="0" w:val="nil"/>
          <w:bottom w:space="0" w:sz="0" w:val="nil"/>
          <w:right w:space="0" w:sz="0" w:val="nil"/>
          <w:between w:space="0" w:sz="0" w:val="nil"/>
        </w:pBdr>
        <w:shd w:fill="auto" w:val="clear"/>
        <w:spacing w:after="0" w:before="25.090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2A">
      <w:pPr>
        <w:keepNext w:val="0"/>
        <w:keepLines w:val="0"/>
        <w:widowControl w:val="0"/>
        <w:pBdr>
          <w:top w:space="0" w:sz="0" w:val="nil"/>
          <w:left w:space="0" w:sz="0" w:val="nil"/>
          <w:bottom w:space="0" w:sz="0" w:val="nil"/>
          <w:right w:space="0" w:sz="0" w:val="nil"/>
          <w:between w:space="0" w:sz="0" w:val="nil"/>
        </w:pBdr>
        <w:shd w:fill="auto" w:val="clear"/>
        <w:spacing w:after="0" w:before="89.61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2B">
      <w:pPr>
        <w:keepNext w:val="0"/>
        <w:keepLines w:val="0"/>
        <w:widowControl w:val="0"/>
        <w:pBdr>
          <w:top w:space="0" w:sz="0" w:val="nil"/>
          <w:left w:space="0" w:sz="0" w:val="nil"/>
          <w:bottom w:space="0" w:sz="0" w:val="nil"/>
          <w:right w:space="0" w:sz="0" w:val="nil"/>
          <w:between w:space="0" w:sz="0" w:val="nil"/>
        </w:pBdr>
        <w:shd w:fill="auto" w:val="clear"/>
        <w:spacing w:after="0" w:before="58.864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2C">
      <w:pPr>
        <w:keepNext w:val="0"/>
        <w:keepLines w:val="0"/>
        <w:widowControl w:val="0"/>
        <w:pBdr>
          <w:top w:space="0" w:sz="0" w:val="nil"/>
          <w:left w:space="0" w:sz="0" w:val="nil"/>
          <w:bottom w:space="0" w:sz="0" w:val="nil"/>
          <w:right w:space="0" w:sz="0" w:val="nil"/>
          <w:between w:space="0" w:sz="0" w:val="nil"/>
        </w:pBdr>
        <w:shd w:fill="auto" w:val="clear"/>
        <w:spacing w:after="0" w:before="4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2D">
      <w:pPr>
        <w:keepNext w:val="0"/>
        <w:keepLines w:val="0"/>
        <w:widowControl w:val="0"/>
        <w:pBdr>
          <w:top w:space="0" w:sz="0" w:val="nil"/>
          <w:left w:space="0" w:sz="0" w:val="nil"/>
          <w:bottom w:space="0" w:sz="0" w:val="nil"/>
          <w:right w:space="0" w:sz="0" w:val="nil"/>
          <w:between w:space="0" w:sz="0" w:val="nil"/>
        </w:pBdr>
        <w:shd w:fill="auto" w:val="clear"/>
        <w:spacing w:after="0" w:before="4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2E">
      <w:pPr>
        <w:keepNext w:val="0"/>
        <w:keepLines w:val="0"/>
        <w:widowControl w:val="0"/>
        <w:pBdr>
          <w:top w:space="0" w:sz="0" w:val="nil"/>
          <w:left w:space="0" w:sz="0" w:val="nil"/>
          <w:bottom w:space="0" w:sz="0" w:val="nil"/>
          <w:right w:space="0" w:sz="0" w:val="nil"/>
          <w:between w:space="0" w:sz="0" w:val="nil"/>
        </w:pBdr>
        <w:shd w:fill="auto" w:val="clear"/>
        <w:spacing w:after="0" w:before="51.15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2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0">
      <w:pPr>
        <w:keepNext w:val="0"/>
        <w:keepLines w:val="0"/>
        <w:widowControl w:val="0"/>
        <w:pBdr>
          <w:top w:space="0" w:sz="0" w:val="nil"/>
          <w:left w:space="0" w:sz="0" w:val="nil"/>
          <w:bottom w:space="0" w:sz="0" w:val="nil"/>
          <w:right w:space="0" w:sz="0" w:val="nil"/>
          <w:between w:space="0" w:sz="0" w:val="nil"/>
        </w:pBdr>
        <w:shd w:fill="auto" w:val="clear"/>
        <w:spacing w:after="0" w:before="60.8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31">
      <w:pPr>
        <w:keepNext w:val="0"/>
        <w:keepLines w:val="0"/>
        <w:widowControl w:val="0"/>
        <w:pBdr>
          <w:top w:space="0" w:sz="0" w:val="nil"/>
          <w:left w:space="0" w:sz="0" w:val="nil"/>
          <w:bottom w:space="0" w:sz="0" w:val="nil"/>
          <w:right w:space="0" w:sz="0" w:val="nil"/>
          <w:between w:space="0" w:sz="0" w:val="nil"/>
        </w:pBdr>
        <w:shd w:fill="auto" w:val="clear"/>
        <w:spacing w:after="0" w:before="25.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32">
      <w:pPr>
        <w:keepNext w:val="0"/>
        <w:keepLines w:val="0"/>
        <w:widowControl w:val="0"/>
        <w:pBdr>
          <w:top w:space="0" w:sz="0" w:val="nil"/>
          <w:left w:space="0" w:sz="0" w:val="nil"/>
          <w:bottom w:space="0" w:sz="0" w:val="nil"/>
          <w:right w:space="0" w:sz="0" w:val="nil"/>
          <w:between w:space="0" w:sz="0" w:val="nil"/>
        </w:pBdr>
        <w:shd w:fill="auto" w:val="clear"/>
        <w:spacing w:after="0" w:before="33.6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3">
      <w:pPr>
        <w:keepNext w:val="0"/>
        <w:keepLines w:val="0"/>
        <w:widowControl w:val="0"/>
        <w:pBdr>
          <w:top w:space="0" w:sz="0" w:val="nil"/>
          <w:left w:space="0" w:sz="0" w:val="nil"/>
          <w:bottom w:space="0" w:sz="0" w:val="nil"/>
          <w:right w:space="0" w:sz="0" w:val="nil"/>
          <w:between w:space="0" w:sz="0" w:val="nil"/>
        </w:pBdr>
        <w:shd w:fill="auto" w:val="clear"/>
        <w:spacing w:after="0" w:before="52.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34">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35">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6">
      <w:pPr>
        <w:keepNext w:val="0"/>
        <w:keepLines w:val="0"/>
        <w:widowControl w:val="0"/>
        <w:pBdr>
          <w:top w:space="0" w:sz="0" w:val="nil"/>
          <w:left w:space="0" w:sz="0" w:val="nil"/>
          <w:bottom w:space="0" w:sz="0" w:val="nil"/>
          <w:right w:space="0" w:sz="0" w:val="nil"/>
          <w:between w:space="0" w:sz="0" w:val="nil"/>
        </w:pBdr>
        <w:shd w:fill="auto" w:val="clear"/>
        <w:spacing w:after="0" w:before="34.8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7">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38">
      <w:pPr>
        <w:keepNext w:val="0"/>
        <w:keepLines w:val="0"/>
        <w:widowControl w:val="0"/>
        <w:pBdr>
          <w:top w:space="0" w:sz="0" w:val="nil"/>
          <w:left w:space="0" w:sz="0" w:val="nil"/>
          <w:bottom w:space="0" w:sz="0" w:val="nil"/>
          <w:right w:space="0" w:sz="0" w:val="nil"/>
          <w:between w:space="0" w:sz="0" w:val="nil"/>
        </w:pBdr>
        <w:shd w:fill="auto" w:val="clear"/>
        <w:spacing w:after="0" w:before="1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39">
      <w:pPr>
        <w:keepNext w:val="0"/>
        <w:keepLines w:val="0"/>
        <w:widowControl w:val="0"/>
        <w:pBdr>
          <w:top w:space="0" w:sz="0" w:val="nil"/>
          <w:left w:space="0" w:sz="0" w:val="nil"/>
          <w:bottom w:space="0" w:sz="0" w:val="nil"/>
          <w:right w:space="0" w:sz="0" w:val="nil"/>
          <w:between w:space="0" w:sz="0" w:val="nil"/>
        </w:pBdr>
        <w:shd w:fill="auto" w:val="clear"/>
        <w:spacing w:after="0" w:before="29.3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A">
      <w:pPr>
        <w:keepNext w:val="0"/>
        <w:keepLines w:val="0"/>
        <w:widowControl w:val="0"/>
        <w:pBdr>
          <w:top w:space="0" w:sz="0" w:val="nil"/>
          <w:left w:space="0" w:sz="0" w:val="nil"/>
          <w:bottom w:space="0" w:sz="0" w:val="nil"/>
          <w:right w:space="0" w:sz="0" w:val="nil"/>
          <w:between w:space="0" w:sz="0" w:val="nil"/>
        </w:pBdr>
        <w:shd w:fill="auto" w:val="clear"/>
        <w:spacing w:after="0" w:before="57.6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3B">
      <w:pPr>
        <w:keepNext w:val="0"/>
        <w:keepLines w:val="0"/>
        <w:widowControl w:val="0"/>
        <w:pBdr>
          <w:top w:space="0" w:sz="0" w:val="nil"/>
          <w:left w:space="0" w:sz="0" w:val="nil"/>
          <w:bottom w:space="0" w:sz="0" w:val="nil"/>
          <w:right w:space="0" w:sz="0" w:val="nil"/>
          <w:between w:space="0" w:sz="0" w:val="nil"/>
        </w:pBdr>
        <w:shd w:fill="auto" w:val="clear"/>
        <w:spacing w:after="0" w:before="35.149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C">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D">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3E">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F">
      <w:pPr>
        <w:keepNext w:val="0"/>
        <w:keepLines w:val="0"/>
        <w:widowControl w:val="0"/>
        <w:pBdr>
          <w:top w:space="0" w:sz="0" w:val="nil"/>
          <w:left w:space="0" w:sz="0" w:val="nil"/>
          <w:bottom w:space="0" w:sz="0" w:val="nil"/>
          <w:right w:space="0" w:sz="0" w:val="nil"/>
          <w:between w:space="0" w:sz="0" w:val="nil"/>
        </w:pBdr>
        <w:shd w:fill="auto" w:val="clear"/>
        <w:spacing w:after="0" w:before="4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E40">
      <w:pPr>
        <w:keepNext w:val="0"/>
        <w:keepLines w:val="0"/>
        <w:widowControl w:val="0"/>
        <w:pBdr>
          <w:top w:space="0" w:sz="0" w:val="nil"/>
          <w:left w:space="0" w:sz="0" w:val="nil"/>
          <w:bottom w:space="0" w:sz="0" w:val="nil"/>
          <w:right w:space="0" w:sz="0" w:val="nil"/>
          <w:between w:space="0" w:sz="0" w:val="nil"/>
        </w:pBdr>
        <w:shd w:fill="auto" w:val="clear"/>
        <w:spacing w:after="0" w:before="25.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41">
      <w:pPr>
        <w:keepNext w:val="0"/>
        <w:keepLines w:val="0"/>
        <w:widowControl w:val="0"/>
        <w:pBdr>
          <w:top w:space="0" w:sz="0" w:val="nil"/>
          <w:left w:space="0" w:sz="0" w:val="nil"/>
          <w:bottom w:space="0" w:sz="0" w:val="nil"/>
          <w:right w:space="0" w:sz="0" w:val="nil"/>
          <w:between w:space="0" w:sz="0" w:val="nil"/>
        </w:pBdr>
        <w:shd w:fill="auto" w:val="clear"/>
        <w:spacing w:after="0" w:before="2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E42">
      <w:pPr>
        <w:keepNext w:val="0"/>
        <w:keepLines w:val="0"/>
        <w:widowControl w:val="0"/>
        <w:pBdr>
          <w:top w:space="0" w:sz="0" w:val="nil"/>
          <w:left w:space="0" w:sz="0" w:val="nil"/>
          <w:bottom w:space="0" w:sz="0" w:val="nil"/>
          <w:right w:space="0" w:sz="0" w:val="nil"/>
          <w:between w:space="0" w:sz="0" w:val="nil"/>
        </w:pBdr>
        <w:shd w:fill="auto" w:val="clear"/>
        <w:spacing w:after="0" w:before="40.2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E43">
      <w:pPr>
        <w:keepNext w:val="0"/>
        <w:keepLines w:val="0"/>
        <w:widowControl w:val="0"/>
        <w:pBdr>
          <w:top w:space="0" w:sz="0" w:val="nil"/>
          <w:left w:space="0" w:sz="0" w:val="nil"/>
          <w:bottom w:space="0" w:sz="0" w:val="nil"/>
          <w:right w:space="0" w:sz="0" w:val="nil"/>
          <w:between w:space="0" w:sz="0" w:val="nil"/>
        </w:pBdr>
        <w:shd w:fill="auto" w:val="clear"/>
        <w:spacing w:after="0" w:before="52.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4">
      <w:pPr>
        <w:keepNext w:val="0"/>
        <w:keepLines w:val="0"/>
        <w:widowControl w:val="0"/>
        <w:pBdr>
          <w:top w:space="0" w:sz="0" w:val="nil"/>
          <w:left w:space="0" w:sz="0" w:val="nil"/>
          <w:bottom w:space="0" w:sz="0" w:val="nil"/>
          <w:right w:space="0" w:sz="0" w:val="nil"/>
          <w:between w:space="0" w:sz="0" w:val="nil"/>
        </w:pBdr>
        <w:shd w:fill="auto" w:val="clear"/>
        <w:spacing w:after="0" w:before="3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5">
      <w:pPr>
        <w:keepNext w:val="0"/>
        <w:keepLines w:val="0"/>
        <w:widowControl w:val="0"/>
        <w:pBdr>
          <w:top w:space="0" w:sz="0" w:val="nil"/>
          <w:left w:space="0" w:sz="0" w:val="nil"/>
          <w:bottom w:space="0" w:sz="0" w:val="nil"/>
          <w:right w:space="0" w:sz="0" w:val="nil"/>
          <w:between w:space="0" w:sz="0" w:val="nil"/>
        </w:pBdr>
        <w:shd w:fill="auto" w:val="clear"/>
        <w:spacing w:after="0" w:before="4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46">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7">
      <w:pPr>
        <w:keepNext w:val="0"/>
        <w:keepLines w:val="0"/>
        <w:widowControl w:val="0"/>
        <w:pBdr>
          <w:top w:space="0" w:sz="0" w:val="nil"/>
          <w:left w:space="0" w:sz="0" w:val="nil"/>
          <w:bottom w:space="0" w:sz="0" w:val="nil"/>
          <w:right w:space="0" w:sz="0" w:val="nil"/>
          <w:between w:space="0" w:sz="0" w:val="nil"/>
        </w:pBdr>
        <w:shd w:fill="auto" w:val="clear"/>
        <w:spacing w:after="0" w:before="3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8">
      <w:pPr>
        <w:keepNext w:val="0"/>
        <w:keepLines w:val="0"/>
        <w:widowControl w:val="0"/>
        <w:pBdr>
          <w:top w:space="0" w:sz="0" w:val="nil"/>
          <w:left w:space="0" w:sz="0" w:val="nil"/>
          <w:bottom w:space="0" w:sz="0" w:val="nil"/>
          <w:right w:space="0" w:sz="0" w:val="nil"/>
          <w:between w:space="0" w:sz="0" w:val="nil"/>
        </w:pBdr>
        <w:shd w:fill="auto" w:val="clear"/>
        <w:spacing w:after="0" w:before="52.87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9">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4A">
      <w:pPr>
        <w:keepNext w:val="0"/>
        <w:keepLines w:val="0"/>
        <w:widowControl w:val="0"/>
        <w:pBdr>
          <w:top w:space="0" w:sz="0" w:val="nil"/>
          <w:left w:space="0" w:sz="0" w:val="nil"/>
          <w:bottom w:space="0" w:sz="0" w:val="nil"/>
          <w:right w:space="0" w:sz="0" w:val="nil"/>
          <w:between w:space="0" w:sz="0" w:val="nil"/>
        </w:pBdr>
        <w:shd w:fill="auto" w:val="clear"/>
        <w:spacing w:after="0" w:before="33.61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B">
      <w:pPr>
        <w:keepNext w:val="0"/>
        <w:keepLines w:val="0"/>
        <w:widowControl w:val="0"/>
        <w:pBdr>
          <w:top w:space="0" w:sz="0" w:val="nil"/>
          <w:left w:space="0" w:sz="0" w:val="nil"/>
          <w:bottom w:space="0" w:sz="0" w:val="nil"/>
          <w:right w:space="0" w:sz="0" w:val="nil"/>
          <w:between w:space="0" w:sz="0" w:val="nil"/>
        </w:pBdr>
        <w:shd w:fill="auto" w:val="clear"/>
        <w:spacing w:after="0" w:before="3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C">
      <w:pPr>
        <w:keepNext w:val="0"/>
        <w:keepLines w:val="0"/>
        <w:widowControl w:val="0"/>
        <w:pBdr>
          <w:top w:space="0" w:sz="0" w:val="nil"/>
          <w:left w:space="0" w:sz="0" w:val="nil"/>
          <w:bottom w:space="0" w:sz="0" w:val="nil"/>
          <w:right w:space="0" w:sz="0" w:val="nil"/>
          <w:between w:space="0" w:sz="0" w:val="nil"/>
        </w:pBdr>
        <w:shd w:fill="auto" w:val="clear"/>
        <w:spacing w:after="0" w:before="54.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4D">
      <w:pPr>
        <w:keepNext w:val="0"/>
        <w:keepLines w:val="0"/>
        <w:widowControl w:val="0"/>
        <w:pBdr>
          <w:top w:space="0" w:sz="0" w:val="nil"/>
          <w:left w:space="0" w:sz="0" w:val="nil"/>
          <w:bottom w:space="0" w:sz="0" w:val="nil"/>
          <w:right w:space="0" w:sz="0" w:val="nil"/>
          <w:between w:space="0" w:sz="0" w:val="nil"/>
        </w:pBdr>
        <w:shd w:fill="auto" w:val="clear"/>
        <w:spacing w:after="0" w:before="4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4E">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4F">
      <w:pPr>
        <w:keepNext w:val="0"/>
        <w:keepLines w:val="0"/>
        <w:widowControl w:val="0"/>
        <w:pBdr>
          <w:top w:space="0" w:sz="0" w:val="nil"/>
          <w:left w:space="0" w:sz="0" w:val="nil"/>
          <w:bottom w:space="0" w:sz="0" w:val="nil"/>
          <w:right w:space="0" w:sz="0" w:val="nil"/>
          <w:between w:space="0" w:sz="0" w:val="nil"/>
        </w:pBdr>
        <w:shd w:fill="auto" w:val="clear"/>
        <w:spacing w:after="0" w:before="52.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50">
      <w:pPr>
        <w:keepNext w:val="0"/>
        <w:keepLines w:val="0"/>
        <w:widowControl w:val="0"/>
        <w:pBdr>
          <w:top w:space="0" w:sz="0" w:val="nil"/>
          <w:left w:space="0" w:sz="0" w:val="nil"/>
          <w:bottom w:space="0" w:sz="0" w:val="nil"/>
          <w:right w:space="0" w:sz="0" w:val="nil"/>
          <w:between w:space="0" w:sz="0" w:val="nil"/>
        </w:pBdr>
        <w:shd w:fill="auto" w:val="clear"/>
        <w:spacing w:after="0" w:before="25.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E51">
      <w:pPr>
        <w:keepNext w:val="0"/>
        <w:keepLines w:val="0"/>
        <w:widowControl w:val="0"/>
        <w:pBdr>
          <w:top w:space="0" w:sz="0" w:val="nil"/>
          <w:left w:space="0" w:sz="0" w:val="nil"/>
          <w:bottom w:space="0" w:sz="0" w:val="nil"/>
          <w:right w:space="0" w:sz="0" w:val="nil"/>
          <w:between w:space="0" w:sz="0" w:val="nil"/>
        </w:pBdr>
        <w:shd w:fill="auto" w:val="clear"/>
        <w:spacing w:after="0" w:before="1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E52">
      <w:pPr>
        <w:keepNext w:val="0"/>
        <w:keepLines w:val="0"/>
        <w:widowControl w:val="0"/>
        <w:pBdr>
          <w:top w:space="0" w:sz="0" w:val="nil"/>
          <w:left w:space="0" w:sz="0" w:val="nil"/>
          <w:bottom w:space="0" w:sz="0" w:val="nil"/>
          <w:right w:space="0" w:sz="0" w:val="nil"/>
          <w:between w:space="0" w:sz="0" w:val="nil"/>
        </w:pBdr>
        <w:shd w:fill="auto" w:val="clear"/>
        <w:spacing w:after="0" w:before="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3">
      <w:pPr>
        <w:keepNext w:val="0"/>
        <w:keepLines w:val="0"/>
        <w:widowControl w:val="0"/>
        <w:pBdr>
          <w:top w:space="0" w:sz="0" w:val="nil"/>
          <w:left w:space="0" w:sz="0" w:val="nil"/>
          <w:bottom w:space="0" w:sz="0" w:val="nil"/>
          <w:right w:space="0" w:sz="0" w:val="nil"/>
          <w:between w:space="0" w:sz="0" w:val="nil"/>
        </w:pBdr>
        <w:shd w:fill="auto" w:val="clear"/>
        <w:spacing w:after="0" w:before="5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54">
      <w:pPr>
        <w:keepNext w:val="0"/>
        <w:keepLines w:val="0"/>
        <w:widowControl w:val="0"/>
        <w:pBdr>
          <w:top w:space="0" w:sz="0" w:val="nil"/>
          <w:left w:space="0" w:sz="0" w:val="nil"/>
          <w:bottom w:space="0" w:sz="0" w:val="nil"/>
          <w:right w:space="0" w:sz="0" w:val="nil"/>
          <w:between w:space="0" w:sz="0" w:val="nil"/>
        </w:pBdr>
        <w:shd w:fill="auto" w:val="clear"/>
        <w:spacing w:after="0" w:before="52.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55">
      <w:pPr>
        <w:keepNext w:val="0"/>
        <w:keepLines w:val="0"/>
        <w:widowControl w:val="0"/>
        <w:pBdr>
          <w:top w:space="0" w:sz="0" w:val="nil"/>
          <w:left w:space="0" w:sz="0" w:val="nil"/>
          <w:bottom w:space="0" w:sz="0" w:val="nil"/>
          <w:right w:space="0" w:sz="0" w:val="nil"/>
          <w:between w:space="0" w:sz="0" w:val="nil"/>
        </w:pBdr>
        <w:shd w:fill="auto" w:val="clear"/>
        <w:spacing w:after="0" w:before="35.149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6">
      <w:pPr>
        <w:keepNext w:val="0"/>
        <w:keepLines w:val="0"/>
        <w:widowControl w:val="0"/>
        <w:pBdr>
          <w:top w:space="0" w:sz="0" w:val="nil"/>
          <w:left w:space="0" w:sz="0" w:val="nil"/>
          <w:bottom w:space="0" w:sz="0" w:val="nil"/>
          <w:right w:space="0" w:sz="0" w:val="nil"/>
          <w:between w:space="0" w:sz="0" w:val="nil"/>
        </w:pBdr>
        <w:shd w:fill="auto" w:val="clear"/>
        <w:spacing w:after="0" w:before="4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57">
      <w:pPr>
        <w:keepNext w:val="0"/>
        <w:keepLines w:val="0"/>
        <w:widowControl w:val="0"/>
        <w:pBdr>
          <w:top w:space="0" w:sz="0" w:val="nil"/>
          <w:left w:space="0" w:sz="0" w:val="nil"/>
          <w:bottom w:space="0" w:sz="0" w:val="nil"/>
          <w:right w:space="0" w:sz="0" w:val="nil"/>
          <w:between w:space="0" w:sz="0" w:val="nil"/>
        </w:pBdr>
        <w:shd w:fill="auto" w:val="clear"/>
        <w:spacing w:after="0" w:before="57.6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58">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59">
      <w:pPr>
        <w:keepNext w:val="0"/>
        <w:keepLines w:val="0"/>
        <w:widowControl w:val="0"/>
        <w:pBdr>
          <w:top w:space="0" w:sz="0" w:val="nil"/>
          <w:left w:space="0" w:sz="0" w:val="nil"/>
          <w:bottom w:space="0" w:sz="0" w:val="nil"/>
          <w:right w:space="0" w:sz="0" w:val="nil"/>
          <w:between w:space="0" w:sz="0" w:val="nil"/>
        </w:pBdr>
        <w:shd w:fill="auto" w:val="clear"/>
        <w:spacing w:after="0" w:before="49.21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5A">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B">
      <w:pPr>
        <w:keepNext w:val="0"/>
        <w:keepLines w:val="0"/>
        <w:widowControl w:val="0"/>
        <w:pBdr>
          <w:top w:space="0" w:sz="0" w:val="nil"/>
          <w:left w:space="0" w:sz="0" w:val="nil"/>
          <w:bottom w:space="0" w:sz="0" w:val="nil"/>
          <w:right w:space="0" w:sz="0" w:val="nil"/>
          <w:between w:space="0" w:sz="0" w:val="nil"/>
        </w:pBdr>
        <w:shd w:fill="auto" w:val="clear"/>
        <w:spacing w:after="0" w:before="22.81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5C">
      <w:pPr>
        <w:keepNext w:val="0"/>
        <w:keepLines w:val="0"/>
        <w:widowControl w:val="0"/>
        <w:pBdr>
          <w:top w:space="0" w:sz="0" w:val="nil"/>
          <w:left w:space="0" w:sz="0" w:val="nil"/>
          <w:bottom w:space="0" w:sz="0" w:val="nil"/>
          <w:right w:space="0" w:sz="0" w:val="nil"/>
          <w:between w:space="0" w:sz="0" w:val="nil"/>
        </w:pBdr>
        <w:shd w:fill="auto" w:val="clear"/>
        <w:spacing w:after="0" w:before="57.613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5D">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5E">
      <w:pPr>
        <w:keepNext w:val="0"/>
        <w:keepLines w:val="0"/>
        <w:widowControl w:val="0"/>
        <w:pBdr>
          <w:top w:space="0" w:sz="0" w:val="nil"/>
          <w:left w:space="0" w:sz="0" w:val="nil"/>
          <w:bottom w:space="0" w:sz="0" w:val="nil"/>
          <w:right w:space="0" w:sz="0" w:val="nil"/>
          <w:between w:space="0" w:sz="0" w:val="nil"/>
        </w:pBdr>
        <w:shd w:fill="auto" w:val="clear"/>
        <w:spacing w:after="0" w:before="36.08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5F">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60">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E61">
      <w:pPr>
        <w:keepNext w:val="0"/>
        <w:keepLines w:val="0"/>
        <w:widowControl w:val="0"/>
        <w:pBdr>
          <w:top w:space="0" w:sz="0" w:val="nil"/>
          <w:left w:space="0" w:sz="0" w:val="nil"/>
          <w:bottom w:space="0" w:sz="0" w:val="nil"/>
          <w:right w:space="0" w:sz="0" w:val="nil"/>
          <w:between w:space="0" w:sz="0" w:val="nil"/>
        </w:pBdr>
        <w:shd w:fill="auto" w:val="clear"/>
        <w:spacing w:after="0" w:before="1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2">
      <w:pPr>
        <w:keepNext w:val="0"/>
        <w:keepLines w:val="0"/>
        <w:widowControl w:val="0"/>
        <w:pBdr>
          <w:top w:space="0" w:sz="0" w:val="nil"/>
          <w:left w:space="0" w:sz="0" w:val="nil"/>
          <w:bottom w:space="0" w:sz="0" w:val="nil"/>
          <w:right w:space="0" w:sz="0" w:val="nil"/>
          <w:between w:space="0" w:sz="0" w:val="nil"/>
        </w:pBdr>
        <w:shd w:fill="auto" w:val="clear"/>
        <w:spacing w:after="0" w:before="48.033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63">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4">
      <w:pPr>
        <w:keepNext w:val="0"/>
        <w:keepLines w:val="0"/>
        <w:widowControl w:val="0"/>
        <w:pBdr>
          <w:top w:space="0" w:sz="0" w:val="nil"/>
          <w:left w:space="0" w:sz="0" w:val="nil"/>
          <w:bottom w:space="0" w:sz="0" w:val="nil"/>
          <w:right w:space="0" w:sz="0" w:val="nil"/>
          <w:between w:space="0" w:sz="0" w:val="nil"/>
        </w:pBdr>
        <w:shd w:fill="auto" w:val="clear"/>
        <w:spacing w:after="0" w:before="40.841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E6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6">
      <w:pPr>
        <w:keepNext w:val="0"/>
        <w:keepLines w:val="0"/>
        <w:widowControl w:val="0"/>
        <w:pBdr>
          <w:top w:space="0" w:sz="0" w:val="nil"/>
          <w:left w:space="0" w:sz="0" w:val="nil"/>
          <w:bottom w:space="0" w:sz="0" w:val="nil"/>
          <w:right w:space="0" w:sz="0" w:val="nil"/>
          <w:between w:space="0" w:sz="0" w:val="nil"/>
        </w:pBdr>
        <w:shd w:fill="auto" w:val="clear"/>
        <w:spacing w:after="0" w:before="32.925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67">
      <w:pPr>
        <w:keepNext w:val="0"/>
        <w:keepLines w:val="0"/>
        <w:widowControl w:val="0"/>
        <w:pBdr>
          <w:top w:space="0" w:sz="0" w:val="nil"/>
          <w:left w:space="0" w:sz="0" w:val="nil"/>
          <w:bottom w:space="0" w:sz="0" w:val="nil"/>
          <w:right w:space="0" w:sz="0" w:val="nil"/>
          <w:between w:space="0" w:sz="0" w:val="nil"/>
        </w:pBdr>
        <w:shd w:fill="auto" w:val="clear"/>
        <w:spacing w:after="0" w:before="53.04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68">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69">
      <w:pPr>
        <w:keepNext w:val="0"/>
        <w:keepLines w:val="0"/>
        <w:widowControl w:val="0"/>
        <w:pBdr>
          <w:top w:space="0" w:sz="0" w:val="nil"/>
          <w:left w:space="0" w:sz="0" w:val="nil"/>
          <w:bottom w:space="0" w:sz="0" w:val="nil"/>
          <w:right w:space="0" w:sz="0" w:val="nil"/>
          <w:between w:space="0" w:sz="0" w:val="nil"/>
        </w:pBdr>
        <w:shd w:fill="auto" w:val="clear"/>
        <w:spacing w:after="0" w:before="4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E6A">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B">
      <w:pPr>
        <w:keepNext w:val="0"/>
        <w:keepLines w:val="0"/>
        <w:widowControl w:val="0"/>
        <w:pBdr>
          <w:top w:space="0" w:sz="0" w:val="nil"/>
          <w:left w:space="0" w:sz="0" w:val="nil"/>
          <w:bottom w:space="0" w:sz="0" w:val="nil"/>
          <w:right w:space="0" w:sz="0" w:val="nil"/>
          <w:between w:space="0" w:sz="0" w:val="nil"/>
        </w:pBdr>
        <w:shd w:fill="auto" w:val="clear"/>
        <w:spacing w:after="0" w:before="5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6C">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D">
      <w:pPr>
        <w:keepNext w:val="0"/>
        <w:keepLines w:val="0"/>
        <w:widowControl w:val="0"/>
        <w:pBdr>
          <w:top w:space="0" w:sz="0" w:val="nil"/>
          <w:left w:space="0" w:sz="0" w:val="nil"/>
          <w:bottom w:space="0" w:sz="0" w:val="nil"/>
          <w:right w:space="0" w:sz="0" w:val="nil"/>
          <w:between w:space="0" w:sz="0" w:val="nil"/>
        </w:pBdr>
        <w:shd w:fill="auto" w:val="clear"/>
        <w:spacing w:after="0" w:before="2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6E">
      <w:pPr>
        <w:keepNext w:val="0"/>
        <w:keepLines w:val="0"/>
        <w:widowControl w:val="0"/>
        <w:pBdr>
          <w:top w:space="0" w:sz="0" w:val="nil"/>
          <w:left w:space="0" w:sz="0" w:val="nil"/>
          <w:bottom w:space="0" w:sz="0" w:val="nil"/>
          <w:right w:space="0" w:sz="0" w:val="nil"/>
          <w:between w:space="0" w:sz="0" w:val="nil"/>
        </w:pBdr>
        <w:shd w:fill="auto" w:val="clear"/>
        <w:spacing w:after="0" w:before="34.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6F">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70">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71">
      <w:pPr>
        <w:keepNext w:val="0"/>
        <w:keepLines w:val="0"/>
        <w:widowControl w:val="0"/>
        <w:pBdr>
          <w:top w:space="0" w:sz="0" w:val="nil"/>
          <w:left w:space="0" w:sz="0" w:val="nil"/>
          <w:bottom w:space="0" w:sz="0" w:val="nil"/>
          <w:right w:space="0" w:sz="0" w:val="nil"/>
          <w:between w:space="0" w:sz="0" w:val="nil"/>
        </w:pBdr>
        <w:shd w:fill="auto" w:val="clear"/>
        <w:spacing w:after="0" w:before="25.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E72">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73">
      <w:pPr>
        <w:keepNext w:val="0"/>
        <w:keepLines w:val="0"/>
        <w:widowControl w:val="0"/>
        <w:pBdr>
          <w:top w:space="0" w:sz="0" w:val="nil"/>
          <w:left w:space="0" w:sz="0" w:val="nil"/>
          <w:bottom w:space="0" w:sz="0" w:val="nil"/>
          <w:right w:space="0" w:sz="0" w:val="nil"/>
          <w:between w:space="0" w:sz="0" w:val="nil"/>
        </w:pBdr>
        <w:shd w:fill="auto" w:val="clear"/>
        <w:spacing w:after="0" w:before="36.26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74">
      <w:pPr>
        <w:keepNext w:val="0"/>
        <w:keepLines w:val="0"/>
        <w:widowControl w:val="0"/>
        <w:pBdr>
          <w:top w:space="0" w:sz="0" w:val="nil"/>
          <w:left w:space="0" w:sz="0" w:val="nil"/>
          <w:bottom w:space="0" w:sz="0" w:val="nil"/>
          <w:right w:space="0" w:sz="0" w:val="nil"/>
          <w:between w:space="0" w:sz="0" w:val="nil"/>
        </w:pBdr>
        <w:shd w:fill="auto" w:val="clear"/>
        <w:spacing w:after="0" w:before="61.282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75">
      <w:pPr>
        <w:keepNext w:val="0"/>
        <w:keepLines w:val="0"/>
        <w:widowControl w:val="0"/>
        <w:pBdr>
          <w:top w:space="0" w:sz="0" w:val="nil"/>
          <w:left w:space="0" w:sz="0" w:val="nil"/>
          <w:bottom w:space="0" w:sz="0" w:val="nil"/>
          <w:right w:space="0" w:sz="0" w:val="nil"/>
          <w:between w:space="0" w:sz="0" w:val="nil"/>
        </w:pBdr>
        <w:shd w:fill="auto" w:val="clear"/>
        <w:spacing w:after="0" w:before="10.815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76">
      <w:pPr>
        <w:keepNext w:val="0"/>
        <w:keepLines w:val="0"/>
        <w:widowControl w:val="0"/>
        <w:pBdr>
          <w:top w:space="0" w:sz="0" w:val="nil"/>
          <w:left w:space="0" w:sz="0" w:val="nil"/>
          <w:bottom w:space="0" w:sz="0" w:val="nil"/>
          <w:right w:space="0" w:sz="0" w:val="nil"/>
          <w:between w:space="0" w:sz="0" w:val="nil"/>
        </w:pBdr>
        <w:shd w:fill="auto" w:val="clear"/>
        <w:spacing w:after="0" w:before="44.187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77">
      <w:pPr>
        <w:keepNext w:val="0"/>
        <w:keepLines w:val="0"/>
        <w:widowControl w:val="0"/>
        <w:pBdr>
          <w:top w:space="0" w:sz="0" w:val="nil"/>
          <w:left w:space="0" w:sz="0" w:val="nil"/>
          <w:bottom w:space="0" w:sz="0" w:val="nil"/>
          <w:right w:space="0" w:sz="0" w:val="nil"/>
          <w:between w:space="0" w:sz="0" w:val="nil"/>
        </w:pBdr>
        <w:shd w:fill="auto" w:val="clear"/>
        <w:spacing w:after="0" w:before="53.047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78">
      <w:pPr>
        <w:keepNext w:val="0"/>
        <w:keepLines w:val="0"/>
        <w:widowControl w:val="0"/>
        <w:pBdr>
          <w:top w:space="0" w:sz="0" w:val="nil"/>
          <w:left w:space="0" w:sz="0" w:val="nil"/>
          <w:bottom w:space="0" w:sz="0" w:val="nil"/>
          <w:right w:space="0" w:sz="0" w:val="nil"/>
          <w:between w:space="0" w:sz="0" w:val="nil"/>
        </w:pBdr>
        <w:shd w:fill="auto" w:val="clear"/>
        <w:spacing w:after="0" w:before="25.21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E79">
      <w:pPr>
        <w:keepNext w:val="0"/>
        <w:keepLines w:val="0"/>
        <w:widowControl w:val="0"/>
        <w:pBdr>
          <w:top w:space="0" w:sz="0" w:val="nil"/>
          <w:left w:space="0" w:sz="0" w:val="nil"/>
          <w:bottom w:space="0" w:sz="0" w:val="nil"/>
          <w:right w:space="0" w:sz="0" w:val="nil"/>
          <w:between w:space="0" w:sz="0" w:val="nil"/>
        </w:pBdr>
        <w:shd w:fill="auto" w:val="clear"/>
        <w:spacing w:after="0" w:before="30.00625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7A">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7B">
      <w:pPr>
        <w:keepNext w:val="0"/>
        <w:keepLines w:val="0"/>
        <w:widowControl w:val="0"/>
        <w:pBdr>
          <w:top w:space="0" w:sz="0" w:val="nil"/>
          <w:left w:space="0" w:sz="0" w:val="nil"/>
          <w:bottom w:space="0" w:sz="0" w:val="nil"/>
          <w:right w:space="0" w:sz="0" w:val="nil"/>
          <w:between w:space="0" w:sz="0" w:val="nil"/>
        </w:pBdr>
        <w:shd w:fill="auto" w:val="clear"/>
        <w:spacing w:after="0" w:before="33.617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7C">
      <w:pPr>
        <w:keepNext w:val="0"/>
        <w:keepLines w:val="0"/>
        <w:widowControl w:val="0"/>
        <w:pBdr>
          <w:top w:space="0" w:sz="0" w:val="nil"/>
          <w:left w:space="0" w:sz="0" w:val="nil"/>
          <w:bottom w:space="0" w:sz="0" w:val="nil"/>
          <w:right w:space="0" w:sz="0" w:val="nil"/>
          <w:between w:space="0" w:sz="0" w:val="nil"/>
        </w:pBdr>
        <w:shd w:fill="auto" w:val="clear"/>
        <w:spacing w:after="0" w:before="30.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7D">
      <w:pPr>
        <w:keepNext w:val="0"/>
        <w:keepLines w:val="0"/>
        <w:widowControl w:val="0"/>
        <w:pBdr>
          <w:top w:space="0" w:sz="0" w:val="nil"/>
          <w:left w:space="0" w:sz="0" w:val="nil"/>
          <w:bottom w:space="0" w:sz="0" w:val="nil"/>
          <w:right w:space="0" w:sz="0" w:val="nil"/>
          <w:between w:space="0" w:sz="0" w:val="nil"/>
        </w:pBdr>
        <w:shd w:fill="auto" w:val="clear"/>
        <w:spacing w:after="0" w:before="31.199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2E7E">
      <w:pPr>
        <w:keepNext w:val="0"/>
        <w:keepLines w:val="0"/>
        <w:widowControl w:val="0"/>
        <w:pBdr>
          <w:top w:space="0" w:sz="0" w:val="nil"/>
          <w:left w:space="0" w:sz="0" w:val="nil"/>
          <w:bottom w:space="0" w:sz="0" w:val="nil"/>
          <w:right w:space="0" w:sz="0" w:val="nil"/>
          <w:between w:space="0" w:sz="0" w:val="nil"/>
        </w:pBdr>
        <w:shd w:fill="auto" w:val="clear"/>
        <w:spacing w:after="0" w:before="990.7140350341797" w:line="199.9200010299682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399.59999084472656"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2E7F">
      <w:pPr>
        <w:keepNext w:val="0"/>
        <w:keepLines w:val="0"/>
        <w:widowControl w:val="0"/>
        <w:pBdr>
          <w:top w:space="0" w:sz="0" w:val="nil"/>
          <w:left w:space="0" w:sz="0" w:val="nil"/>
          <w:bottom w:space="0" w:sz="0" w:val="nil"/>
          <w:right w:space="0" w:sz="0" w:val="nil"/>
          <w:between w:space="0" w:sz="0" w:val="nil"/>
        </w:pBdr>
        <w:shd w:fill="auto" w:val="clear"/>
        <w:spacing w:after="0" w:before="0" w:line="237.43221759796143" w:lineRule="auto"/>
        <w:ind w:left="14.400200843811035" w:right="567.600097656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Pr>
        <w:drawing>
          <wp:inline distB="19050" distT="19050" distL="19050" distR="19050">
            <wp:extent cx="6991350" cy="104775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991350" cy="104775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2E80">
      <w:pPr>
        <w:keepNext w:val="0"/>
        <w:keepLines w:val="0"/>
        <w:widowControl w:val="0"/>
        <w:pBdr>
          <w:top w:space="0" w:sz="0" w:val="nil"/>
          <w:left w:space="0" w:sz="0" w:val="nil"/>
          <w:bottom w:space="0" w:sz="0" w:val="nil"/>
          <w:right w:space="0" w:sz="0" w:val="nil"/>
          <w:between w:space="0" w:sz="0" w:val="nil"/>
        </w:pBdr>
        <w:shd w:fill="auto" w:val="clear"/>
        <w:spacing w:after="0" w:before="152.50244140625" w:line="240" w:lineRule="auto"/>
        <w:ind w:left="0" w:right="2614.283447265625" w:firstLine="0"/>
        <w:jc w:val="righ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STAFF REPORT FOR THE 2014 ARTICLE IV  </w:t>
      </w:r>
    </w:p>
    <w:p w:rsidR="00000000" w:rsidDel="00000000" w:rsidP="00000000" w:rsidRDefault="00000000" w:rsidRPr="00000000" w14:paraId="00002E81">
      <w:pPr>
        <w:keepNext w:val="0"/>
        <w:keepLines w:val="0"/>
        <w:widowControl w:val="0"/>
        <w:pBdr>
          <w:top w:space="0" w:sz="0" w:val="nil"/>
          <w:left w:space="0" w:sz="0" w:val="nil"/>
          <w:bottom w:space="0" w:sz="0" w:val="nil"/>
          <w:right w:space="0" w:sz="0" w:val="nil"/>
          <w:between w:space="0" w:sz="0" w:val="nil"/>
        </w:pBdr>
        <w:shd w:fill="auto" w:val="clear"/>
        <w:spacing w:after="0" w:before="25.69580078125" w:line="240" w:lineRule="auto"/>
        <w:ind w:left="0" w:right="2152.264404296875" w:firstLine="0"/>
        <w:jc w:val="righ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CONSULTATION—INFORMATIONAL ANNEX  </w:t>
      </w:r>
    </w:p>
    <w:p w:rsidR="00000000" w:rsidDel="00000000" w:rsidP="00000000" w:rsidRDefault="00000000" w:rsidRPr="00000000" w14:paraId="00002E82">
      <w:pPr>
        <w:keepNext w:val="0"/>
        <w:keepLines w:val="0"/>
        <w:widowControl w:val="0"/>
        <w:pBdr>
          <w:top w:space="0" w:sz="0" w:val="nil"/>
          <w:left w:space="0" w:sz="0" w:val="nil"/>
          <w:bottom w:space="0" w:sz="0" w:val="nil"/>
          <w:right w:space="0" w:sz="0" w:val="nil"/>
          <w:between w:space="0" w:sz="0" w:val="nil"/>
        </w:pBdr>
        <w:shd w:fill="auto" w:val="clear"/>
        <w:spacing w:after="0" w:before="13.69140625" w:line="240" w:lineRule="auto"/>
        <w:ind w:left="328.5001993179321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January 9, 2014 </w:t>
      </w:r>
    </w:p>
    <w:p w:rsidR="00000000" w:rsidDel="00000000" w:rsidP="00000000" w:rsidRDefault="00000000" w:rsidRPr="00000000" w14:paraId="00002E83">
      <w:pPr>
        <w:keepNext w:val="0"/>
        <w:keepLines w:val="0"/>
        <w:widowControl w:val="0"/>
        <w:pBdr>
          <w:top w:space="0" w:sz="0" w:val="nil"/>
          <w:left w:space="0" w:sz="0" w:val="nil"/>
          <w:bottom w:space="0" w:sz="0" w:val="nil"/>
          <w:right w:space="0" w:sz="0" w:val="nil"/>
          <w:between w:space="0" w:sz="0" w:val="nil"/>
        </w:pBdr>
        <w:shd w:fill="auto" w:val="clear"/>
        <w:spacing w:after="0" w:before="328.529052734375" w:line="240" w:lineRule="auto"/>
        <w:ind w:left="2825.323357582092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Prepared By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Asia and Pacific Department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84">
      <w:pPr>
        <w:keepNext w:val="0"/>
        <w:keepLines w:val="0"/>
        <w:widowControl w:val="0"/>
        <w:pBdr>
          <w:top w:space="0" w:sz="0" w:val="nil"/>
          <w:left w:space="0" w:sz="0" w:val="nil"/>
          <w:bottom w:space="0" w:sz="0" w:val="nil"/>
          <w:right w:space="0" w:sz="0" w:val="nil"/>
          <w:between w:space="0" w:sz="0" w:val="nil"/>
        </w:pBdr>
        <w:shd w:fill="auto" w:val="clear"/>
        <w:spacing w:after="0" w:before="1344.1082763671875" w:line="240" w:lineRule="auto"/>
        <w:ind w:left="3001.9346857070923"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2E85">
      <w:pPr>
        <w:keepNext w:val="0"/>
        <w:keepLines w:val="0"/>
        <w:widowControl w:val="0"/>
        <w:pBdr>
          <w:top w:space="0" w:sz="0" w:val="nil"/>
          <w:left w:space="0" w:sz="0" w:val="nil"/>
          <w:bottom w:space="0" w:sz="0" w:val="nil"/>
          <w:right w:space="0" w:sz="0" w:val="nil"/>
          <w:between w:space="0" w:sz="0" w:val="nil"/>
        </w:pBdr>
        <w:shd w:fill="auto" w:val="clear"/>
        <w:spacing w:after="0" w:before="690.5072021484375" w:line="240" w:lineRule="auto"/>
        <w:ind w:left="0" w:right="632.19848632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FUND RELATIONS ________________________________________________________________________ 2 </w:t>
      </w:r>
    </w:p>
    <w:p w:rsidR="00000000" w:rsidDel="00000000" w:rsidP="00000000" w:rsidRDefault="00000000" w:rsidRPr="00000000" w14:paraId="00002E86">
      <w:pPr>
        <w:keepNext w:val="0"/>
        <w:keepLines w:val="0"/>
        <w:widowControl w:val="0"/>
        <w:pBdr>
          <w:top w:space="0" w:sz="0" w:val="nil"/>
          <w:left w:space="0" w:sz="0" w:val="nil"/>
          <w:bottom w:space="0" w:sz="0" w:val="nil"/>
          <w:right w:space="0" w:sz="0" w:val="nil"/>
          <w:between w:space="0" w:sz="0" w:val="nil"/>
        </w:pBdr>
        <w:shd w:fill="auto" w:val="clear"/>
        <w:spacing w:after="0" w:before="354.915771484375" w:line="240" w:lineRule="auto"/>
        <w:ind w:left="0" w:right="632.4047851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WORLD BANK GROUP __________________________________________ 5 </w:t>
      </w:r>
    </w:p>
    <w:p w:rsidR="00000000" w:rsidDel="00000000" w:rsidP="00000000" w:rsidRDefault="00000000" w:rsidRPr="00000000" w14:paraId="00002E87">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629.466552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ASIAN DEVELOPMENT BANK __________________________________ 7 </w:t>
      </w:r>
    </w:p>
    <w:p w:rsidR="00000000" w:rsidDel="00000000" w:rsidP="00000000" w:rsidRDefault="00000000" w:rsidRPr="00000000" w14:paraId="00002E88">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630.0952148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STATISTICAL ISSUES ______________________________________________________________________ 9 </w:t>
      </w:r>
    </w:p>
    <w:p w:rsidR="00000000" w:rsidDel="00000000" w:rsidP="00000000" w:rsidRDefault="00000000" w:rsidRPr="00000000" w14:paraId="00002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340264320373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8A">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1482.00029850006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FUND RELATIONS  </w:t>
      </w:r>
    </w:p>
    <w:p w:rsidR="00000000" w:rsidDel="00000000" w:rsidP="00000000" w:rsidRDefault="00000000" w:rsidRPr="00000000" w14:paraId="00002E8B">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40" w:lineRule="auto"/>
        <w:ind w:left="1467.480187416076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of November 30, 2013)  </w:t>
      </w:r>
    </w:p>
    <w:p w:rsidR="00000000" w:rsidDel="00000000" w:rsidP="00000000" w:rsidRDefault="00000000" w:rsidRPr="00000000" w14:paraId="00002E8C">
      <w:pPr>
        <w:keepNext w:val="0"/>
        <w:keepLines w:val="0"/>
        <w:widowControl w:val="0"/>
        <w:pBdr>
          <w:top w:space="0" w:sz="0" w:val="nil"/>
          <w:left w:space="0" w:sz="0" w:val="nil"/>
          <w:bottom w:space="0" w:sz="0" w:val="nil"/>
          <w:right w:space="0" w:sz="0" w:val="nil"/>
          <w:between w:space="0" w:sz="0" w:val="nil"/>
        </w:pBdr>
        <w:shd w:fill="auto" w:val="clear"/>
        <w:spacing w:after="0" w:before="279.3212890625" w:line="240" w:lineRule="auto"/>
        <w:ind w:left="1470.00017642974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Membership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8D">
      <w:pPr>
        <w:keepNext w:val="0"/>
        <w:keepLines w:val="0"/>
        <w:widowControl w:val="0"/>
        <w:pBdr>
          <w:top w:space="0" w:sz="0" w:val="nil"/>
          <w:left w:space="0" w:sz="0" w:val="nil"/>
          <w:bottom w:space="0" w:sz="0" w:val="nil"/>
          <w:right w:space="0" w:sz="0" w:val="nil"/>
          <w:between w:space="0" w:sz="0" w:val="nil"/>
        </w:pBdr>
        <w:shd w:fill="auto" w:val="clear"/>
        <w:spacing w:after="0" w:before="275.72998046875" w:line="240" w:lineRule="auto"/>
        <w:ind w:left="1455.3003168106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Joined December 27, 1945; Article VIII.  </w:t>
      </w:r>
    </w:p>
    <w:p w:rsidR="00000000" w:rsidDel="00000000" w:rsidP="00000000" w:rsidRDefault="00000000" w:rsidRPr="00000000" w14:paraId="00002E8E">
      <w:pPr>
        <w:keepNext w:val="0"/>
        <w:keepLines w:val="0"/>
        <w:widowControl w:val="0"/>
        <w:pBdr>
          <w:top w:space="0" w:sz="0" w:val="nil"/>
          <w:left w:space="0" w:sz="0" w:val="nil"/>
          <w:bottom w:space="0" w:sz="0" w:val="nil"/>
          <w:right w:space="0" w:sz="0" w:val="nil"/>
          <w:between w:space="0" w:sz="0" w:val="nil"/>
        </w:pBdr>
        <w:shd w:fill="auto" w:val="clear"/>
        <w:spacing w:after="0" w:before="274.53369140625" w:line="240" w:lineRule="auto"/>
        <w:ind w:left="1460.76021671295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General Resources Account  </w:t>
      </w:r>
    </w:p>
    <w:p w:rsidR="00000000" w:rsidDel="00000000" w:rsidP="00000000" w:rsidRDefault="00000000" w:rsidRPr="00000000" w14:paraId="00002E8F">
      <w:pPr>
        <w:keepNext w:val="0"/>
        <w:keepLines w:val="0"/>
        <w:widowControl w:val="0"/>
        <w:pBdr>
          <w:top w:space="0" w:sz="0" w:val="nil"/>
          <w:left w:space="0" w:sz="0" w:val="nil"/>
          <w:bottom w:space="0" w:sz="0" w:val="nil"/>
          <w:right w:space="0" w:sz="0" w:val="nil"/>
          <w:between w:space="0" w:sz="0" w:val="nil"/>
        </w:pBdr>
        <w:shd w:fill="auto" w:val="clear"/>
        <w:spacing w:after="0" w:before="34.525146484375" w:line="302.733850479126" w:lineRule="auto"/>
        <w:ind w:left="1462.8610229492188" w:right="1440.4949951171875" w:firstLine="710.345306396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SDR Million % Quota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Quota 5,821.50 100.00  Fund Holdings of Currency (Exchange Rate) 4,166.94 71.58  Reserve Tranche Position 1,654.78 28.43  Lending to the Fund  </w:t>
      </w:r>
    </w:p>
    <w:p w:rsidR="00000000" w:rsidDel="00000000" w:rsidP="00000000" w:rsidRDefault="00000000" w:rsidRPr="00000000" w14:paraId="00002E90">
      <w:pPr>
        <w:keepNext w:val="0"/>
        <w:keepLines w:val="0"/>
        <w:widowControl w:val="0"/>
        <w:pBdr>
          <w:top w:space="0" w:sz="0" w:val="nil"/>
          <w:left w:space="0" w:sz="0" w:val="nil"/>
          <w:bottom w:space="0" w:sz="0" w:val="nil"/>
          <w:right w:space="0" w:sz="0" w:val="nil"/>
          <w:between w:space="0" w:sz="0" w:val="nil"/>
        </w:pBdr>
        <w:shd w:fill="auto" w:val="clear"/>
        <w:spacing w:after="0" w:before="19.237060546875" w:line="240" w:lineRule="auto"/>
        <w:ind w:left="1472.5215387344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Arrangements to Borrow 1,087.00  </w:t>
      </w:r>
    </w:p>
    <w:p w:rsidR="00000000" w:rsidDel="00000000" w:rsidP="00000000" w:rsidRDefault="00000000" w:rsidRPr="00000000" w14:paraId="00002E91">
      <w:pPr>
        <w:keepNext w:val="0"/>
        <w:keepLines w:val="0"/>
        <w:widowControl w:val="0"/>
        <w:pBdr>
          <w:top w:space="0" w:sz="0" w:val="nil"/>
          <w:left w:space="0" w:sz="0" w:val="nil"/>
          <w:bottom w:space="0" w:sz="0" w:val="nil"/>
          <w:right w:space="0" w:sz="0" w:val="nil"/>
          <w:between w:space="0" w:sz="0" w:val="nil"/>
        </w:pBdr>
        <w:shd w:fill="auto" w:val="clear"/>
        <w:spacing w:after="0" w:before="284.1302490234375" w:line="240" w:lineRule="auto"/>
        <w:ind w:left="1520.254540443420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Department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92">
      <w:pPr>
        <w:keepNext w:val="0"/>
        <w:keepLines w:val="0"/>
        <w:widowControl w:val="0"/>
        <w:pBdr>
          <w:top w:space="0" w:sz="0" w:val="nil"/>
          <w:left w:space="0" w:sz="0" w:val="nil"/>
          <w:bottom w:space="0" w:sz="0" w:val="nil"/>
          <w:right w:space="0" w:sz="0" w:val="nil"/>
          <w:between w:space="0" w:sz="0" w:val="nil"/>
        </w:pBdr>
        <w:shd w:fill="auto" w:val="clear"/>
        <w:spacing w:after="0" w:before="65.7293701171875" w:line="240" w:lineRule="auto"/>
        <w:ind w:left="0" w:right="1511.5148925781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Million % Allocation </w:t>
      </w:r>
    </w:p>
    <w:p w:rsidR="00000000" w:rsidDel="00000000" w:rsidP="00000000" w:rsidRDefault="00000000" w:rsidRPr="00000000" w14:paraId="00002E93">
      <w:pPr>
        <w:keepNext w:val="0"/>
        <w:keepLines w:val="0"/>
        <w:widowControl w:val="0"/>
        <w:pBdr>
          <w:top w:space="0" w:sz="0" w:val="nil"/>
          <w:left w:space="0" w:sz="0" w:val="nil"/>
          <w:bottom w:space="0" w:sz="0" w:val="nil"/>
          <w:right w:space="0" w:sz="0" w:val="nil"/>
          <w:between w:space="0" w:sz="0" w:val="nil"/>
        </w:pBdr>
        <w:shd w:fill="auto" w:val="clear"/>
        <w:spacing w:after="0" w:before="75.3271484375" w:line="305.01769065856934" w:lineRule="auto"/>
        <w:ind w:left="1472.5218200683594" w:right="1441.629638671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Net cumulative allocation 3,978.26 100.00  Holdings 2,887.50 72.58  </w:t>
      </w:r>
    </w:p>
    <w:p w:rsidR="00000000" w:rsidDel="00000000" w:rsidP="00000000" w:rsidRDefault="00000000" w:rsidRPr="00000000" w14:paraId="00002E94">
      <w:pPr>
        <w:keepNext w:val="0"/>
        <w:keepLines w:val="0"/>
        <w:widowControl w:val="0"/>
        <w:pBdr>
          <w:top w:space="0" w:sz="0" w:val="nil"/>
          <w:left w:space="0" w:sz="0" w:val="nil"/>
          <w:bottom w:space="0" w:sz="0" w:val="nil"/>
          <w:right w:space="0" w:sz="0" w:val="nil"/>
          <w:between w:space="0" w:sz="0" w:val="nil"/>
        </w:pBdr>
        <w:shd w:fill="auto" w:val="clear"/>
        <w:spacing w:after="0" w:before="226.04248046875" w:line="240" w:lineRule="auto"/>
        <w:ind w:left="1460.76174259185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Outstanding Purchases and Loans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None  </w:t>
      </w:r>
    </w:p>
    <w:p w:rsidR="00000000" w:rsidDel="00000000" w:rsidP="00000000" w:rsidRDefault="00000000" w:rsidRPr="00000000" w14:paraId="00002E95">
      <w:pPr>
        <w:keepNext w:val="0"/>
        <w:keepLines w:val="0"/>
        <w:widowControl w:val="0"/>
        <w:pBdr>
          <w:top w:space="0" w:sz="0" w:val="nil"/>
          <w:left w:space="0" w:sz="0" w:val="nil"/>
          <w:bottom w:space="0" w:sz="0" w:val="nil"/>
          <w:right w:space="0" w:sz="0" w:val="nil"/>
          <w:between w:space="0" w:sz="0" w:val="nil"/>
        </w:pBdr>
        <w:shd w:fill="auto" w:val="clear"/>
        <w:spacing w:after="0" w:before="275.72998046875" w:line="240" w:lineRule="auto"/>
        <w:ind w:left="1527.6048517227173"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399.59999084472656" w:top="0" w:left="15.599799156188965" w:right="632.39990234375" w:header="0" w:footer="720"/>
          <w:cols w:equalWidth="0" w:num="1">
            <w:col w:space="0" w:w="11592.000298500061"/>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Arrangements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96">
      <w:pPr>
        <w:keepNext w:val="0"/>
        <w:keepLines w:val="0"/>
        <w:widowControl w:val="0"/>
        <w:pBdr>
          <w:top w:space="0" w:sz="0" w:val="nil"/>
          <w:left w:space="0" w:sz="0" w:val="nil"/>
          <w:bottom w:space="0" w:sz="0" w:val="nil"/>
          <w:right w:space="0" w:sz="0" w:val="nil"/>
          <w:between w:space="0" w:sz="0" w:val="nil"/>
        </w:pBdr>
        <w:shd w:fill="auto" w:val="clear"/>
        <w:spacing w:after="0" w:before="345.323486328125" w:line="305.0182628631592"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 Date of  Arrangement  </w:t>
      </w:r>
    </w:p>
    <w:p w:rsidR="00000000" w:rsidDel="00000000" w:rsidP="00000000" w:rsidRDefault="00000000" w:rsidRPr="00000000" w14:paraId="00002E97">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Expiration  Date  </w:t>
      </w:r>
    </w:p>
    <w:p w:rsidR="00000000" w:rsidDel="00000000" w:rsidP="00000000" w:rsidRDefault="00000000" w:rsidRPr="00000000" w14:paraId="00002E98">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Approved  (SDR Million)  </w:t>
      </w:r>
    </w:p>
    <w:p w:rsidR="00000000" w:rsidDel="00000000" w:rsidP="00000000" w:rsidRDefault="00000000" w:rsidRPr="00000000" w14:paraId="00002E99">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399.59999084472656" w:top="0" w:left="1813.9576721191406" w:right="2131.31591796875" w:header="0" w:footer="720"/>
          <w:cols w:equalWidth="0" w:num="4">
            <w:col w:space="0" w:w="2080"/>
            <w:col w:space="0" w:w="2080"/>
            <w:col w:space="0" w:w="2080"/>
            <w:col w:space="0" w:w="20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Drawn  (SDR Million)  </w:t>
      </w:r>
    </w:p>
    <w:p w:rsidR="00000000" w:rsidDel="00000000" w:rsidP="00000000" w:rsidRDefault="00000000" w:rsidRPr="00000000" w14:paraId="00002E9A">
      <w:pPr>
        <w:keepNext w:val="0"/>
        <w:keepLines w:val="0"/>
        <w:widowControl w:val="0"/>
        <w:pBdr>
          <w:top w:space="0" w:sz="0" w:val="nil"/>
          <w:left w:space="0" w:sz="0" w:val="nil"/>
          <w:bottom w:space="0" w:sz="0" w:val="nil"/>
          <w:right w:space="0" w:sz="0" w:val="nil"/>
          <w:between w:space="0" w:sz="0" w:val="nil"/>
        </w:pBdr>
        <w:shd w:fill="auto" w:val="clear"/>
        <w:spacing w:after="0" w:before="58.0419921875" w:line="342.7225971221924" w:lineRule="auto"/>
        <w:ind w:left="1628.7826538085938" w:right="1868.0773925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Stand-By 10/31/91 06/30/93 1,656.00 1,656.00  Stand-By 01/18/91 04/17/91 551.93 551.93  EFF 11/9/81 05/01/84 5,000.00 3,900.00  </w:t>
      </w:r>
    </w:p>
    <w:p w:rsidR="00000000" w:rsidDel="00000000" w:rsidP="00000000" w:rsidRDefault="00000000" w:rsidRPr="00000000" w14:paraId="00002E9B">
      <w:pPr>
        <w:keepNext w:val="0"/>
        <w:keepLines w:val="0"/>
        <w:widowControl w:val="0"/>
        <w:pBdr>
          <w:top w:space="0" w:sz="0" w:val="nil"/>
          <w:left w:space="0" w:sz="0" w:val="nil"/>
          <w:bottom w:space="0" w:sz="0" w:val="nil"/>
          <w:right w:space="0" w:sz="0" w:val="nil"/>
          <w:between w:space="0" w:sz="0" w:val="nil"/>
        </w:pBdr>
        <w:shd w:fill="auto" w:val="clear"/>
        <w:spacing w:after="0" w:before="265.0390625" w:line="240" w:lineRule="auto"/>
        <w:ind w:left="1469.98079776763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Projected Payments to Fund  </w:t>
      </w:r>
    </w:p>
    <w:p w:rsidR="00000000" w:rsidDel="00000000" w:rsidP="00000000" w:rsidRDefault="00000000" w:rsidRPr="00000000" w14:paraId="00002E9C">
      <w:pPr>
        <w:keepNext w:val="0"/>
        <w:keepLines w:val="0"/>
        <w:widowControl w:val="0"/>
        <w:pBdr>
          <w:top w:space="0" w:sz="0" w:val="nil"/>
          <w:left w:space="0" w:sz="0" w:val="nil"/>
          <w:bottom w:space="0" w:sz="0" w:val="nil"/>
          <w:right w:space="0" w:sz="0" w:val="nil"/>
          <w:between w:space="0" w:sz="0" w:val="nil"/>
        </w:pBdr>
        <w:shd w:fill="auto" w:val="clear"/>
        <w:spacing w:after="0" w:before="75.32684326171875" w:line="240" w:lineRule="auto"/>
        <w:ind w:left="1467.460808753967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(SDR million; based on existing use of resources and present holdings of SDRs):  </w:t>
      </w:r>
    </w:p>
    <w:p w:rsidR="00000000" w:rsidDel="00000000" w:rsidP="00000000" w:rsidRDefault="00000000" w:rsidRPr="00000000" w14:paraId="00002E9D">
      <w:pPr>
        <w:keepNext w:val="0"/>
        <w:keepLines w:val="0"/>
        <w:widowControl w:val="0"/>
        <w:pBdr>
          <w:top w:space="0" w:sz="0" w:val="nil"/>
          <w:left w:space="0" w:sz="0" w:val="nil"/>
          <w:bottom w:space="0" w:sz="0" w:val="nil"/>
          <w:right w:space="0" w:sz="0" w:val="nil"/>
          <w:between w:space="0" w:sz="0" w:val="nil"/>
        </w:pBdr>
        <w:shd w:fill="auto" w:val="clear"/>
        <w:spacing w:after="0" w:before="354.92034912109375" w:line="303.8788318634033" w:lineRule="auto"/>
        <w:ind w:left="7213.1646728515625" w:right="1507.38037109375" w:hanging="5759.984130859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Forthcoming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2014 2015 2016 2017</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9E">
      <w:pPr>
        <w:keepNext w:val="0"/>
        <w:keepLines w:val="0"/>
        <w:widowControl w:val="0"/>
        <w:pBdr>
          <w:top w:space="0" w:sz="0" w:val="nil"/>
          <w:left w:space="0" w:sz="0" w:val="nil"/>
          <w:bottom w:space="0" w:sz="0" w:val="nil"/>
          <w:right w:space="0" w:sz="0" w:val="nil"/>
          <w:between w:space="0" w:sz="0" w:val="nil"/>
        </w:pBdr>
        <w:shd w:fill="auto" w:val="clear"/>
        <w:spacing w:after="0" w:before="19.47784423828125" w:line="240" w:lineRule="auto"/>
        <w:ind w:left="1472.5093317031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Principal  </w:t>
      </w:r>
    </w:p>
    <w:p w:rsidR="00000000" w:rsidDel="00000000" w:rsidP="00000000" w:rsidRDefault="00000000" w:rsidRPr="00000000" w14:paraId="00002E9F">
      <w:pPr>
        <w:keepNext w:val="0"/>
        <w:keepLines w:val="0"/>
        <w:widowControl w:val="0"/>
        <w:pBdr>
          <w:top w:space="0" w:sz="0" w:val="nil"/>
          <w:left w:space="0" w:sz="0" w:val="nil"/>
          <w:bottom w:space="0" w:sz="0" w:val="nil"/>
          <w:right w:space="0" w:sz="0" w:val="nil"/>
          <w:between w:space="0" w:sz="0" w:val="nil"/>
        </w:pBdr>
        <w:shd w:fill="auto" w:val="clear"/>
        <w:spacing w:after="0" w:before="75.3271484375" w:line="303.8782596588135" w:lineRule="auto"/>
        <w:ind w:left="1456.3392639160156" w:right="1441.74560546875" w:firstLine="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Charges/interest 1.11 1.11 1.11 1.11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1.11 1.11 1.11 1.11 </w:t>
      </w:r>
    </w:p>
    <w:p w:rsidR="00000000" w:rsidDel="00000000" w:rsidP="00000000" w:rsidRDefault="00000000" w:rsidRPr="00000000" w14:paraId="00002EA0">
      <w:pPr>
        <w:keepNext w:val="0"/>
        <w:keepLines w:val="0"/>
        <w:widowControl w:val="0"/>
        <w:pBdr>
          <w:top w:space="0" w:sz="0" w:val="nil"/>
          <w:left w:space="0" w:sz="0" w:val="nil"/>
          <w:bottom w:space="0" w:sz="0" w:val="nil"/>
          <w:right w:space="0" w:sz="0" w:val="nil"/>
          <w:between w:space="0" w:sz="0" w:val="nil"/>
        </w:pBdr>
        <w:shd w:fill="auto" w:val="clear"/>
        <w:spacing w:after="0" w:before="1593.8446044921875" w:line="240" w:lineRule="auto"/>
        <w:ind w:left="1462.740197181701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A2">
      <w:pPr>
        <w:keepNext w:val="0"/>
        <w:keepLines w:val="0"/>
        <w:widowControl w:val="0"/>
        <w:pBdr>
          <w:top w:space="0" w:sz="0" w:val="nil"/>
          <w:left w:space="0" w:sz="0" w:val="nil"/>
          <w:bottom w:space="0" w:sz="0" w:val="nil"/>
          <w:right w:space="0" w:sz="0" w:val="nil"/>
          <w:between w:space="0" w:sz="0" w:val="nil"/>
        </w:pBdr>
        <w:shd w:fill="auto" w:val="clear"/>
        <w:spacing w:after="0" w:before="464.339599609375" w:line="240" w:lineRule="auto"/>
        <w:ind w:left="1470.00017642974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Arrangement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A3">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4.5621585845947" w:lineRule="auto"/>
        <w:ind w:left="1455.51025390625" w:right="850.14282226562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per the Annual Report on Exchange Arrangements and Exchange Restrictions (AREAER), the  exchange rate in India is classified as floating. The exchange rate of the rupee is determined in the  interbank market, where the Reserve Bank of India (RBI) intervenes at times. The RBI’s role is to  modulate excessive volatility so as to maintain orderly conditions. On August 20, 1994, India  accepted the obligations of Article VIII, Sections 2, 3, and 4 of the IMF Articles of Agreement. India  maintains the following restrictions on the making of payments and transfers for current  international transactions, which are subject to Fund approval under Article VIII, Section 2(a):  restrictions related to the nontransferability of balances under the India-Russia debt agreement;  restrictions arising from unsettled balances under inoperative bilateral payments arrangements with  two Eastern European countries; and a restriction on the transfer of amortization payments on loans  by non-resident relatives. The Executive Board has not approved these restrictions.  </w:t>
      </w:r>
    </w:p>
    <w:p w:rsidR="00000000" w:rsidDel="00000000" w:rsidP="00000000" w:rsidRDefault="00000000" w:rsidRPr="00000000" w14:paraId="00002EA4">
      <w:pPr>
        <w:keepNext w:val="0"/>
        <w:keepLines w:val="0"/>
        <w:widowControl w:val="0"/>
        <w:pBdr>
          <w:top w:space="0" w:sz="0" w:val="nil"/>
          <w:left w:space="0" w:sz="0" w:val="nil"/>
          <w:bottom w:space="0" w:sz="0" w:val="nil"/>
          <w:right w:space="0" w:sz="0" w:val="nil"/>
          <w:between w:space="0" w:sz="0" w:val="nil"/>
        </w:pBdr>
        <w:shd w:fill="auto" w:val="clear"/>
        <w:spacing w:after="0" w:before="227.63916015625" w:line="240" w:lineRule="auto"/>
        <w:ind w:left="1454.250206947326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IV Consultation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A5">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3.8782596588135" w:lineRule="auto"/>
        <w:ind w:left="1462.8602600097656" w:right="977.82348632812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previous Article IV consultation discussions were held in November 2012. The staff report (IMF  Country Report No. 13/37) was discussed by the Executive Board on January 25, 2013.  </w:t>
      </w:r>
    </w:p>
    <w:p w:rsidR="00000000" w:rsidDel="00000000" w:rsidP="00000000" w:rsidRDefault="00000000" w:rsidRPr="00000000" w14:paraId="00002EA6">
      <w:pPr>
        <w:keepNext w:val="0"/>
        <w:keepLines w:val="0"/>
        <w:widowControl w:val="0"/>
        <w:pBdr>
          <w:top w:space="0" w:sz="0" w:val="nil"/>
          <w:left w:space="0" w:sz="0" w:val="nil"/>
          <w:bottom w:space="0" w:sz="0" w:val="nil"/>
          <w:right w:space="0" w:sz="0" w:val="nil"/>
          <w:between w:space="0" w:sz="0" w:val="nil"/>
        </w:pBdr>
        <w:shd w:fill="auto" w:val="clear"/>
        <w:spacing w:after="0" w:before="228.2366943359375" w:line="240" w:lineRule="auto"/>
        <w:ind w:left="1470.00017642974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FSAP Participation and ROSCs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A7">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4.56201553344727" w:lineRule="auto"/>
        <w:ind w:left="1463.0702209472656" w:right="802.703857421875" w:firstLine="9.45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FSSA/FSAP report was issued in January 2001; a fiscal transparency ROSC was issued in  February 2001 (http://www.imf.org/external/np/rosc/ind/fiscal.htm); the data model of the ROSC  (Country Report No. 04/96) was issued in April 2004. The missions for the FSAP Update took place in  2011, and concluding meetings were held in Delhi and Mumbai in January 2012—the FSSA Update  report was published in January 2013 (Country Report No. 13/8). Detailed assessment reports on  FSAP-related papers were issued in August 2013 and published as Country Reports No. 13/265–268.  </w:t>
      </w:r>
    </w:p>
    <w:p w:rsidR="00000000" w:rsidDel="00000000" w:rsidP="00000000" w:rsidRDefault="00000000" w:rsidRPr="00000000" w14:paraId="00002EA8">
      <w:pPr>
        <w:keepNext w:val="0"/>
        <w:keepLines w:val="0"/>
        <w:widowControl w:val="0"/>
        <w:pBdr>
          <w:top w:space="0" w:sz="0" w:val="nil"/>
          <w:left w:space="0" w:sz="0" w:val="nil"/>
          <w:bottom w:space="0" w:sz="0" w:val="nil"/>
          <w:right w:space="0" w:sz="0" w:val="nil"/>
          <w:between w:space="0" w:sz="0" w:val="nil"/>
        </w:pBdr>
        <w:shd w:fill="auto" w:val="clear"/>
        <w:spacing w:after="0" w:before="227.6385498046875" w:line="240" w:lineRule="auto"/>
        <w:ind w:left="1456.349511146545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Assistance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A9">
      <w:pPr>
        <w:keepNext w:val="0"/>
        <w:keepLines w:val="0"/>
        <w:widowControl w:val="0"/>
        <w:pBdr>
          <w:top w:space="0" w:sz="0" w:val="nil"/>
          <w:left w:space="0" w:sz="0" w:val="nil"/>
          <w:bottom w:space="0" w:sz="0" w:val="nil"/>
          <w:right w:space="0" w:sz="0" w:val="nil"/>
          <w:between w:space="0" w:sz="0" w:val="nil"/>
        </w:pBdr>
        <w:shd w:fill="auto" w:val="clear"/>
        <w:spacing w:after="0" w:before="329.7210693359375" w:line="285.60582160949707" w:lineRule="auto"/>
        <w:ind w:left="1465.5894470214844" w:right="809.002685546875" w:firstLine="4.40994262695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FAD Public expenditure management (follow-up) 5/96  MAE Government securities market (follow-up) 7/96  STA SDDS and statistics 12/96  STA Balance of payments statistics 12/97  STA SDDS and statistics 2/98  FAD State level fiscal database and debt register 11/04  FAD Pilot study on public private partnerships 12/04  STA Balance of payments statistics 9/05  LEG AML/CFT 5/08  LEG AML/CFT 10/08  STA Workshop on national accounts 03/10  LEG Insolvency regime workshop 7/13 </w:t>
      </w:r>
    </w:p>
    <w:p w:rsidR="00000000" w:rsidDel="00000000" w:rsidP="00000000" w:rsidRDefault="00000000" w:rsidRPr="00000000" w14:paraId="00002EAA">
      <w:pPr>
        <w:keepNext w:val="0"/>
        <w:keepLines w:val="0"/>
        <w:widowControl w:val="0"/>
        <w:pBdr>
          <w:top w:space="0" w:sz="0" w:val="nil"/>
          <w:left w:space="0" w:sz="0" w:val="nil"/>
          <w:bottom w:space="0" w:sz="0" w:val="nil"/>
          <w:right w:space="0" w:sz="0" w:val="nil"/>
          <w:between w:space="0" w:sz="0" w:val="nil"/>
        </w:pBdr>
        <w:shd w:fill="auto" w:val="clear"/>
        <w:spacing w:after="0" w:before="485.4142761230469" w:line="240" w:lineRule="auto"/>
        <w:ind w:left="0" w:right="926.7541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2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340264320373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AC">
      <w:pPr>
        <w:keepNext w:val="0"/>
        <w:keepLines w:val="0"/>
        <w:widowControl w:val="0"/>
        <w:pBdr>
          <w:top w:space="0" w:sz="0" w:val="nil"/>
          <w:left w:space="0" w:sz="0" w:val="nil"/>
          <w:bottom w:space="0" w:sz="0" w:val="nil"/>
          <w:right w:space="0" w:sz="0" w:val="nil"/>
          <w:between w:space="0" w:sz="0" w:val="nil"/>
        </w:pBdr>
        <w:shd w:fill="auto" w:val="clear"/>
        <w:spacing w:after="0" w:before="464.339599609375" w:line="240" w:lineRule="auto"/>
        <w:ind w:left="1460.760216712951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Outreach and Other Activities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AD">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23.677282333374" w:lineRule="auto"/>
        <w:ind w:left="1455.5319213867188" w:right="810.0341796875" w:firstLine="14.4682312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International Conference on Public Finance, Public Economics and Public Policy 11/12  APD Interviews on FSSA publication, NDTV, Bloomberg 01/13  APD Interview on world economic outlook, Newswire 18 02/13  </w:t>
      </w:r>
    </w:p>
    <w:p w:rsidR="00000000" w:rsidDel="00000000" w:rsidP="00000000" w:rsidRDefault="00000000" w:rsidRPr="00000000" w14:paraId="00002EAE">
      <w:pPr>
        <w:keepNext w:val="0"/>
        <w:keepLines w:val="0"/>
        <w:widowControl w:val="0"/>
        <w:pBdr>
          <w:top w:space="0" w:sz="0" w:val="nil"/>
          <w:left w:space="0" w:sz="0" w:val="nil"/>
          <w:bottom w:space="0" w:sz="0" w:val="nil"/>
          <w:right w:space="0" w:sz="0" w:val="nil"/>
          <w:between w:space="0" w:sz="0" w:val="nil"/>
        </w:pBdr>
        <w:shd w:fill="auto" w:val="clear"/>
        <w:spacing w:after="0" w:before="0.9130859375" w:line="304.6365165710449" w:lineRule="auto"/>
        <w:ind w:left="1453.2218933105469" w:right="808.4985351562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Conference: International Conference on Contemporary Debates in Public Policy   and Management 02/13  APD Interview on India economic outlook, NDTV 02/13  APD Presentation on global outlook and implications for India, Delhi University 02/13  APD ASSOCHAM International Summit on "Infrastructure Finance--Building for Growth" 03/13  APD Presentation on India economic outlook, ICRIER, New Delhi 03/13  APD Panel discussion, Economist Summit 04/13  APD Interviews on WEO, CNBC, ET Now, NDTV, Bloomberg 04/13  APD ICRIER – IMF Conference on Fiscal Policy in Asia, New Delhi 04/13  APD Op-ed: The Challenge of Raising Indian Growth in Today’s Global Environment in   Business Standard 05/13  APD Interview on WEO, NDTV 07/13  APD Interview, Financial Times 08/13  APD Interview, NDTV 08/13  APD Dun &amp; Bradstreet “India 2020 Economic Outlook,” panel discussion 08/13  APD G-20 Conference, ICRIER, New Delhi 09/13  APD Interview, “India Needs Structural Reforms to Reduce Bottlenecks to Investment,”   in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Business Standard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10/13  APD Op-ed: Asia’s Still Going Strong in Times of India 10/13  </w:t>
      </w:r>
    </w:p>
    <w:p w:rsidR="00000000" w:rsidDel="00000000" w:rsidP="00000000" w:rsidRDefault="00000000" w:rsidRPr="00000000" w14:paraId="00002EAF">
      <w:pPr>
        <w:keepNext w:val="0"/>
        <w:keepLines w:val="0"/>
        <w:widowControl w:val="0"/>
        <w:pBdr>
          <w:top w:space="0" w:sz="0" w:val="nil"/>
          <w:left w:space="0" w:sz="0" w:val="nil"/>
          <w:bottom w:space="0" w:sz="0" w:val="nil"/>
          <w:right w:space="0" w:sz="0" w:val="nil"/>
          <w:between w:space="0" w:sz="0" w:val="nil"/>
        </w:pBdr>
        <w:shd w:fill="auto" w:val="clear"/>
        <w:spacing w:after="0" w:before="547.96875" w:line="240" w:lineRule="auto"/>
        <w:ind w:left="1469.99102115631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Resident Representative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B0">
      <w:pPr>
        <w:keepNext w:val="0"/>
        <w:keepLines w:val="0"/>
        <w:widowControl w:val="0"/>
        <w:pBdr>
          <w:top w:space="0" w:sz="0" w:val="nil"/>
          <w:left w:space="0" w:sz="0" w:val="nil"/>
          <w:bottom w:space="0" w:sz="0" w:val="nil"/>
          <w:right w:space="0" w:sz="0" w:val="nil"/>
          <w:between w:space="0" w:sz="0" w:val="nil"/>
        </w:pBdr>
        <w:shd w:fill="auto" w:val="clear"/>
        <w:spacing w:after="0" w:before="345.323486328125" w:line="305.0178337097168" w:lineRule="auto"/>
        <w:ind w:left="1457.6010131835938" w:right="940.9545898437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resident representative’s office was opened in November 1991. Mr. Thomas Richardson has been  the Senior Resident Representative since August 2012.</w:t>
      </w:r>
    </w:p>
    <w:p w:rsidR="00000000" w:rsidDel="00000000" w:rsidP="00000000" w:rsidRDefault="00000000" w:rsidRPr="00000000" w14:paraId="00002EB1">
      <w:pPr>
        <w:keepNext w:val="0"/>
        <w:keepLines w:val="0"/>
        <w:widowControl w:val="0"/>
        <w:pBdr>
          <w:top w:space="0" w:sz="0" w:val="nil"/>
          <w:left w:space="0" w:sz="0" w:val="nil"/>
          <w:bottom w:space="0" w:sz="0" w:val="nil"/>
          <w:right w:space="0" w:sz="0" w:val="nil"/>
          <w:between w:space="0" w:sz="0" w:val="nil"/>
        </w:pBdr>
        <w:shd w:fill="auto" w:val="clear"/>
        <w:spacing w:after="0" w:before="3672.4514770507812" w:line="240" w:lineRule="auto"/>
        <w:ind w:left="1456.620202064514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B3">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1482.00029850006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RELATIONS WITH THE WORLD BANK GROUP  </w:t>
      </w:r>
    </w:p>
    <w:p w:rsidR="00000000" w:rsidDel="00000000" w:rsidP="00000000" w:rsidRDefault="00000000" w:rsidRPr="00000000" w14:paraId="00002EB4">
      <w:pPr>
        <w:keepNext w:val="0"/>
        <w:keepLines w:val="0"/>
        <w:widowControl w:val="0"/>
        <w:pBdr>
          <w:top w:space="0" w:sz="0" w:val="nil"/>
          <w:left w:space="0" w:sz="0" w:val="nil"/>
          <w:bottom w:space="0" w:sz="0" w:val="nil"/>
          <w:right w:space="0" w:sz="0" w:val="nil"/>
          <w:between w:space="0" w:sz="0" w:val="nil"/>
        </w:pBdr>
        <w:shd w:fill="auto" w:val="clear"/>
        <w:spacing w:after="0" w:before="493.08837890625" w:line="281.56954765319824" w:lineRule="auto"/>
        <w:ind w:left="1457.4002075195312" w:right="851.800537109375" w:firstLine="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Bank FY13 (July 1, 2012–June 30, 2013), IBRD/IDA lending in India totaled US$1.3 billion. IFC  committed US$1.4 billion in FY13. The new World Bank Group’s (WBG) Country Partnership Strategy  (CPS) for India for 2013-2017 focuses on helping India to accelerate poverty reduction and boost  shared prosperity. The CPS is guided by the Government of India’s “Innovation Impulse with  Investment” approach, which lays out the Government’s vision of how best to use the financing and  expertise from multilateral institutions to address India’s development challenges and places  significant importance on the value-added of the World Bank’s program that goes well beyond  financing. It wants to partner with the WBG on projects that have a systemic and transformational  impact, those that help innovate and pilot new approaches, and those that help leverage resources.  The strategy is closely aligned the Government’s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Five-Year Plan, and its goal of “faster,  sustainable, and more inclusive growth.”  </w:t>
      </w:r>
    </w:p>
    <w:p w:rsidR="00000000" w:rsidDel="00000000" w:rsidP="00000000" w:rsidRDefault="00000000" w:rsidRPr="00000000" w14:paraId="00002EB5">
      <w:pPr>
        <w:keepNext w:val="0"/>
        <w:keepLines w:val="0"/>
        <w:widowControl w:val="0"/>
        <w:pBdr>
          <w:top w:space="0" w:sz="0" w:val="nil"/>
          <w:left w:space="0" w:sz="0" w:val="nil"/>
          <w:bottom w:space="0" w:sz="0" w:val="nil"/>
          <w:right w:space="0" w:sz="0" w:val="nil"/>
          <w:between w:space="0" w:sz="0" w:val="nil"/>
        </w:pBdr>
        <w:shd w:fill="auto" w:val="clear"/>
        <w:spacing w:after="0" w:before="317.54638671875" w:line="285.6057357788086" w:lineRule="auto"/>
        <w:ind w:left="1457.640380859375" w:right="845.17822265625" w:firstLine="12.99865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the new CPS, the WBG will contribute to India’s development by deepening and  strengthening WBG engagement in three priority areas: integration, rural-urban transformation and  inclusion. A common theme across these areas will be an emphasis on improved governance,  environmental sustainability, and gender equality. “Integration” will include addressing  infrastructure gaps as one of the key measures needed to help low-income states converge more  quickly with their faster-growing neighbors. With 600 million people expected to live in India’s cities  by 2031, “transformation” will require intensified engagement over the strategy period and beyond  on improving the management and livability of medium-sized cities. The rural-urban transformation  presents tremendous opportunities, both for agriculture and poverty reduction, and  competitiveness. Supporting urbanization is a key structural shift in the CPS. “Inclusion” will entail a  stronger focus on human development with improvements in healthcare systems and nutrition, on  the quality of education at all levels, as well as on better access to finance and social protection for  the underprivileged.  </w:t>
      </w:r>
    </w:p>
    <w:p w:rsidR="00000000" w:rsidDel="00000000" w:rsidP="00000000" w:rsidRDefault="00000000" w:rsidRPr="00000000" w14:paraId="00002EB6">
      <w:pPr>
        <w:keepNext w:val="0"/>
        <w:keepLines w:val="0"/>
        <w:widowControl w:val="0"/>
        <w:pBdr>
          <w:top w:space="0" w:sz="0" w:val="nil"/>
          <w:left w:space="0" w:sz="0" w:val="nil"/>
          <w:bottom w:space="0" w:sz="0" w:val="nil"/>
          <w:right w:space="0" w:sz="0" w:val="nil"/>
          <w:between w:space="0" w:sz="0" w:val="nil"/>
        </w:pBdr>
        <w:shd w:fill="auto" w:val="clear"/>
        <w:spacing w:after="0" w:before="284.9334716796875" w:line="283.8723850250244" w:lineRule="auto"/>
        <w:ind w:left="1455.5404663085938" w:right="852.841796875" w:hanging="0.16876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second significant shift in WBG support is towards 14 low-income and special category states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where many of India’s poor and disadvantaged live. Over the next five years, the Bank will work with  the Government to rebalance the lending portfolio, so that 30 percent of all IBRD/IDA lending will  be directed to these states, which together account for 400 million (one-third of India’s poor people  living on less than $1.25 per day). Many of these states also have human development indicators— high infant mortality, high child malnutrition, low female literacy—on par with the poorest countries  in the world. IFC has also intensified its program in low-income states; annual commitments have  more than quadrupled in the last five years from $60 million in FY09 to $273 million in FY13.  </w:t>
      </w:r>
    </w:p>
    <w:p w:rsidR="00000000" w:rsidDel="00000000" w:rsidP="00000000" w:rsidRDefault="00000000" w:rsidRPr="00000000" w14:paraId="00002EB7">
      <w:pPr>
        <w:keepNext w:val="0"/>
        <w:keepLines w:val="0"/>
        <w:widowControl w:val="0"/>
        <w:pBdr>
          <w:top w:space="0" w:sz="0" w:val="nil"/>
          <w:left w:space="0" w:sz="0" w:val="nil"/>
          <w:bottom w:space="0" w:sz="0" w:val="nil"/>
          <w:right w:space="0" w:sz="0" w:val="nil"/>
          <w:between w:space="0" w:sz="0" w:val="nil"/>
        </w:pBdr>
        <w:shd w:fill="auto" w:val="clear"/>
        <w:spacing w:after="0" w:before="275.443115234375" w:line="240" w:lineRule="auto"/>
        <w:ind w:left="1453.2100152969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EB8">
      <w:pPr>
        <w:keepNext w:val="0"/>
        <w:keepLines w:val="0"/>
        <w:widowControl w:val="0"/>
        <w:pBdr>
          <w:top w:space="0" w:sz="0" w:val="nil"/>
          <w:left w:space="0" w:sz="0" w:val="nil"/>
          <w:bottom w:space="0" w:sz="0" w:val="nil"/>
          <w:right w:space="0" w:sz="0" w:val="nil"/>
          <w:between w:space="0" w:sz="0" w:val="nil"/>
        </w:pBdr>
        <w:shd w:fill="auto" w:val="clear"/>
        <w:spacing w:after="0" w:before="6.8817138671875" w:line="261.4276599884033" w:lineRule="auto"/>
        <w:ind w:left="1463.0401611328125" w:right="1320.977783203125" w:hanging="0.779876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Low-income and special category states include: Bihar, Chhattisgarh, Jharkhand, Madhya Pradesh, Odisha,  Rajasthan, Uttar Pradesh, and eight northeast states (Assam, Himachal Pradesh, Manipur, Meghalaya, Mizoram,  Sikkim, and Uttarakhand). IFC also includes West Bengal, but excludes Himachal Pradesh and Uttarakhand. </w:t>
      </w:r>
    </w:p>
    <w:p w:rsidR="00000000" w:rsidDel="00000000" w:rsidP="00000000" w:rsidRDefault="00000000" w:rsidRPr="00000000" w14:paraId="00002EB9">
      <w:pPr>
        <w:keepNext w:val="0"/>
        <w:keepLines w:val="0"/>
        <w:widowControl w:val="0"/>
        <w:pBdr>
          <w:top w:space="0" w:sz="0" w:val="nil"/>
          <w:left w:space="0" w:sz="0" w:val="nil"/>
          <w:bottom w:space="0" w:sz="0" w:val="nil"/>
          <w:right w:space="0" w:sz="0" w:val="nil"/>
          <w:between w:space="0" w:sz="0" w:val="nil"/>
        </w:pBdr>
        <w:shd w:fill="auto" w:val="clear"/>
        <w:spacing w:after="0" w:before="898.0390930175781" w:line="240" w:lineRule="auto"/>
        <w:ind w:left="0" w:right="926.394042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2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340264320373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BB">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57.6101684570312" w:right="958.29345703125" w:firstLine="14.910125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Engagement in more advanced states and at the central level will focus on activities that are  transformative and innovative. Projects are expected to test second-generation approaches, which  overtime could be scaled up and replicated in low-income states.  </w:t>
      </w:r>
    </w:p>
    <w:p w:rsidR="00000000" w:rsidDel="00000000" w:rsidP="00000000" w:rsidRDefault="00000000" w:rsidRPr="00000000" w14:paraId="00002EBC">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7071685791" w:lineRule="auto"/>
        <w:ind w:left="1455.489501953125" w:right="970.560302734375" w:firstLine="1.910705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make a meaningful contribution to India’s many development challenges and to meet the  Millennium Development Goals, the volume of WBG support—from IBRD, IDA, and IFC— should  reach $5 billion annually over the next five years. A robust knowledge portfolio will complement  and underpin financing and includes (i) focus on in-depth analytical work on key cross-sectoral  questions; (ii) inform design and implementation of future interventions by drawing on impact  evaluations; (iii) respond quickly and flexibly with demand-driven technical assistance and just-in time knowledge support to help reform and implementation; (iv) broker South-South and across state knowledge exchanges; (v) develop flexible programmatic approaches to develop analytic and  advisory activities; and (vi) scale-up training capacity. Aligned with its regional strategy, IFC’s  Advisory Services program in India is aligned with the regional strategy on inclusion facilitating  access to services for base of pyramid populations, and expanding the private sector’s footprint in  low-income states), climate change, and global integration.  </w:t>
      </w:r>
    </w:p>
    <w:p w:rsidR="00000000" w:rsidDel="00000000" w:rsidP="00000000" w:rsidRDefault="00000000" w:rsidRPr="00000000" w14:paraId="00002EBD">
      <w:pPr>
        <w:keepNext w:val="0"/>
        <w:keepLines w:val="0"/>
        <w:widowControl w:val="0"/>
        <w:pBdr>
          <w:top w:space="0" w:sz="0" w:val="nil"/>
          <w:left w:space="0" w:sz="0" w:val="nil"/>
          <w:bottom w:space="0" w:sz="0" w:val="nil"/>
          <w:right w:space="0" w:sz="0" w:val="nil"/>
          <w:between w:space="0" w:sz="0" w:val="nil"/>
        </w:pBdr>
        <w:shd w:fill="auto" w:val="clear"/>
        <w:spacing w:after="0" w:before="324.6343994140625" w:line="240" w:lineRule="auto"/>
        <w:ind w:left="0" w:right="3506.6851806640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India: World Bank Financial Operations  </w:t>
      </w:r>
    </w:p>
    <w:tbl>
      <w:tblPr>
        <w:tblStyle w:val="Table25"/>
        <w:tblW w:w="8900.399932861328" w:type="dxa"/>
        <w:jc w:val="left"/>
        <w:tblInd w:w="1748.80007266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5.199737548828"/>
        <w:gridCol w:w="4585.2001953125"/>
        <w:tblGridChange w:id="0">
          <w:tblGrid>
            <w:gridCol w:w="4315.199737548828"/>
            <w:gridCol w:w="4585.2001953125"/>
          </w:tblGrid>
        </w:tblGridChange>
      </w:tblGrid>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millions of U.S. dollars)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399999936421715"/>
                <w:szCs w:val="23.399999936421715"/>
                <w:u w:val="none"/>
                <w:shd w:fill="auto" w:val="clear"/>
                <w:vertAlign w:val="superscript"/>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2012/13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Commitments</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3.9758300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2,405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0.47607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1,037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1.23168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1,368 </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Disbursements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2102050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1,685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738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801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31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884 </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Repayments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2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7143554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1,493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7880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649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31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844 </w:t>
            </w:r>
          </w:p>
        </w:tc>
      </w:tr>
      <w:tr>
        <w:trPr>
          <w:trHeight w:val="31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Debt outstanding and disbursed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4.0844726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38,366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6.4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11,874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0693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26,492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2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980309486389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World Bank  </w:t>
      </w:r>
    </w:p>
    <w:p w:rsidR="00000000" w:rsidDel="00000000" w:rsidP="00000000" w:rsidRDefault="00000000" w:rsidRPr="00000000" w14:paraId="00002EDF">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40" w:lineRule="auto"/>
        <w:ind w:left="1470.420250892639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On an Indian fiscal year basis beginning April 1  </w:t>
      </w:r>
    </w:p>
    <w:p w:rsidR="00000000" w:rsidDel="00000000" w:rsidP="00000000" w:rsidRDefault="00000000" w:rsidRPr="00000000" w14:paraId="00002EE0">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1463.070244789123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April 1, 2012 through March 31, 2013.  </w:t>
      </w:r>
    </w:p>
    <w:p w:rsidR="00000000" w:rsidDel="00000000" w:rsidP="00000000" w:rsidRDefault="00000000" w:rsidRPr="00000000" w14:paraId="00002EE1">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1466.6401910781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Based on loan approval date. </w:t>
      </w:r>
    </w:p>
    <w:p w:rsidR="00000000" w:rsidDel="00000000" w:rsidP="00000000" w:rsidRDefault="00000000" w:rsidRPr="00000000" w14:paraId="00002EE2">
      <w:pPr>
        <w:keepNext w:val="0"/>
        <w:keepLines w:val="0"/>
        <w:widowControl w:val="0"/>
        <w:pBdr>
          <w:top w:space="0" w:sz="0" w:val="nil"/>
          <w:left w:space="0" w:sz="0" w:val="nil"/>
          <w:bottom w:space="0" w:sz="0" w:val="nil"/>
          <w:right w:space="0" w:sz="0" w:val="nil"/>
          <w:between w:space="0" w:sz="0" w:val="nil"/>
        </w:pBdr>
        <w:shd w:fill="auto" w:val="clear"/>
        <w:spacing w:after="0" w:before="1444.5021057128906" w:line="240" w:lineRule="auto"/>
        <w:ind w:left="1462.0202875137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EE4">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0" w:right="1270.37841796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RELATIONS WITH THE ASIAN DEVELOPMENT BANK  </w:t>
      </w:r>
    </w:p>
    <w:p w:rsidR="00000000" w:rsidDel="00000000" w:rsidP="00000000" w:rsidRDefault="00000000" w:rsidRPr="00000000" w14:paraId="00002EE5">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60559272766113" w:lineRule="auto"/>
        <w:ind w:left="1455.5314636230469" w:right="835.400390625" w:firstLine="1.868743896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Asian Development Bank (AsDB) operations in India began in 1986. Cumulative public sector  loan commitments totaled $28.4 billion as of 31 October 2013 for 175 loans. With an additional $2.2  billion in private sector loans (the latter without government guarantee), total loan commitments on  a cumulative basis amount to $30.6 billion. These funds have been provided from AsDB’s ordinary  capital resources (OCR). Also, AsDB has approved equity investments amounting to $0.3 billion.  AsDB’s lending and equity activities are summarized below.  </w:t>
      </w:r>
    </w:p>
    <w:p w:rsidR="00000000" w:rsidDel="00000000" w:rsidP="00000000" w:rsidRDefault="00000000" w:rsidRPr="00000000" w14:paraId="00002EE6">
      <w:pPr>
        <w:keepNext w:val="0"/>
        <w:keepLines w:val="0"/>
        <w:widowControl w:val="0"/>
        <w:pBdr>
          <w:top w:space="0" w:sz="0" w:val="nil"/>
          <w:left w:space="0" w:sz="0" w:val="nil"/>
          <w:bottom w:space="0" w:sz="0" w:val="nil"/>
          <w:right w:space="0" w:sz="0" w:val="nil"/>
          <w:between w:space="0" w:sz="0" w:val="nil"/>
        </w:pBdr>
        <w:shd w:fill="auto" w:val="clear"/>
        <w:spacing w:after="0" w:before="314.996337890625" w:line="294.73880767822266" w:lineRule="auto"/>
        <w:ind w:left="2257.230224609375" w:right="1577.34985351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Asian Development Bank Financial Operations (sovereign and non-sovereign)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(In millions of U.S. dollars, as of 31 October 2013)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EE7">
      <w:pPr>
        <w:keepNext w:val="0"/>
        <w:keepLines w:val="0"/>
        <w:widowControl w:val="0"/>
        <w:pBdr>
          <w:top w:space="0" w:sz="0" w:val="nil"/>
          <w:left w:space="0" w:sz="0" w:val="nil"/>
          <w:bottom w:space="0" w:sz="0" w:val="nil"/>
          <w:right w:space="0" w:sz="0" w:val="nil"/>
          <w:between w:space="0" w:sz="0" w:val="nil"/>
        </w:pBdr>
        <w:shd w:fill="auto" w:val="clear"/>
        <w:spacing w:after="0" w:before="16.632080078125" w:line="240" w:lineRule="auto"/>
        <w:ind w:left="1453.197503089904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EE8">
      <w:pPr>
        <w:keepNext w:val="0"/>
        <w:keepLines w:val="0"/>
        <w:widowControl w:val="0"/>
        <w:pBdr>
          <w:top w:space="0" w:sz="0" w:val="nil"/>
          <w:left w:space="0" w:sz="0" w:val="nil"/>
          <w:bottom w:space="0" w:sz="0" w:val="nil"/>
          <w:right w:space="0" w:sz="0" w:val="nil"/>
          <w:between w:space="0" w:sz="0" w:val="nil"/>
        </w:pBdr>
        <w:shd w:fill="auto" w:val="clear"/>
        <w:spacing w:after="0" w:before="126.131591796875" w:line="240" w:lineRule="auto"/>
        <w:ind w:left="2792.390313148498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Calendar OCR Loan Private  </w:t>
      </w:r>
    </w:p>
    <w:p w:rsidR="00000000" w:rsidDel="00000000" w:rsidP="00000000" w:rsidRDefault="00000000" w:rsidRPr="00000000" w14:paraId="00002EE9">
      <w:pPr>
        <w:keepNext w:val="0"/>
        <w:keepLines w:val="0"/>
        <w:widowControl w:val="0"/>
        <w:pBdr>
          <w:top w:space="0" w:sz="0" w:val="nil"/>
          <w:left w:space="0" w:sz="0" w:val="nil"/>
          <w:bottom w:space="0" w:sz="0" w:val="nil"/>
          <w:right w:space="0" w:sz="0" w:val="nil"/>
          <w:between w:space="0" w:sz="0" w:val="nil"/>
        </w:pBdr>
        <w:shd w:fill="auto" w:val="clear"/>
        <w:spacing w:after="0" w:before="66.131591796875" w:line="240" w:lineRule="auto"/>
        <w:ind w:left="0" w:right="2090.0750732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Year Commitments Equity Disbursements  </w:t>
      </w:r>
    </w:p>
    <w:p w:rsidR="00000000" w:rsidDel="00000000" w:rsidP="00000000" w:rsidRDefault="00000000" w:rsidRPr="00000000" w14:paraId="00002EEA">
      <w:pPr>
        <w:keepNext w:val="0"/>
        <w:keepLines w:val="0"/>
        <w:widowControl w:val="0"/>
        <w:pBdr>
          <w:top w:space="0" w:sz="0" w:val="nil"/>
          <w:left w:space="0" w:sz="0" w:val="nil"/>
          <w:bottom w:space="0" w:sz="0" w:val="nil"/>
          <w:right w:space="0" w:sz="0" w:val="nil"/>
          <w:between w:space="0" w:sz="0" w:val="nil"/>
        </w:pBdr>
        <w:shd w:fill="auto" w:val="clear"/>
        <w:spacing w:after="0" w:before="486.13037109375" w:line="240" w:lineRule="auto"/>
        <w:ind w:left="0" w:right="2504.666748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1986–90 2,361.3 15.9 354.3  </w:t>
      </w:r>
    </w:p>
    <w:p w:rsidR="00000000" w:rsidDel="00000000" w:rsidP="00000000" w:rsidRDefault="00000000" w:rsidRPr="00000000" w14:paraId="00002EEB">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447021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1991–95 3,456.0 59.5 2,222.8  </w:t>
      </w:r>
    </w:p>
    <w:p w:rsidR="00000000" w:rsidDel="00000000" w:rsidP="00000000" w:rsidRDefault="00000000" w:rsidRPr="00000000" w14:paraId="00002EEC">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5245361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1996 763.0 -- 605.6  </w:t>
      </w:r>
    </w:p>
    <w:p w:rsidR="00000000" w:rsidDel="00000000" w:rsidP="00000000" w:rsidRDefault="00000000" w:rsidRPr="00000000" w14:paraId="00002EED">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505615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1997 563.0 15.5 645.0  </w:t>
      </w:r>
    </w:p>
    <w:p w:rsidR="00000000" w:rsidDel="00000000" w:rsidP="00000000" w:rsidRDefault="00000000" w:rsidRPr="00000000" w14:paraId="00002EEE">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99.28053855895996" w:lineRule="auto"/>
        <w:ind w:left="2792.3904418945312" w:right="2504.483642578125" w:hanging="1339.1928100585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1998 250.0 -- 620.4   1999 625.0 -- 605.1  </w:t>
      </w:r>
    </w:p>
    <w:p w:rsidR="00000000" w:rsidDel="00000000" w:rsidP="00000000" w:rsidRDefault="00000000" w:rsidRPr="00000000" w14:paraId="00002EEF">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40" w:lineRule="auto"/>
        <w:ind w:left="0" w:right="2504.4244384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2000 1,330.0 -- 487.0  </w:t>
      </w:r>
    </w:p>
    <w:p w:rsidR="00000000" w:rsidDel="00000000" w:rsidP="00000000" w:rsidRDefault="00000000" w:rsidRPr="00000000" w14:paraId="00002EF0">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4244384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2001 1,500.0 -- 269.8  </w:t>
      </w:r>
    </w:p>
    <w:p w:rsidR="00000000" w:rsidDel="00000000" w:rsidP="00000000" w:rsidRDefault="00000000" w:rsidRPr="00000000" w14:paraId="00002EF1">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324951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2002 1,183.6 15.0 576.5  </w:t>
      </w:r>
    </w:p>
    <w:p w:rsidR="00000000" w:rsidDel="00000000" w:rsidP="00000000" w:rsidRDefault="00000000" w:rsidRPr="00000000" w14:paraId="00002EF2">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2852783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2003 1,493.0 0.7 658.2  </w:t>
      </w:r>
    </w:p>
    <w:p w:rsidR="00000000" w:rsidDel="00000000" w:rsidP="00000000" w:rsidRDefault="00000000" w:rsidRPr="00000000" w14:paraId="00002EF3">
      <w:pPr>
        <w:keepNext w:val="0"/>
        <w:keepLines w:val="0"/>
        <w:widowControl w:val="0"/>
        <w:pBdr>
          <w:top w:space="0" w:sz="0" w:val="nil"/>
          <w:left w:space="0" w:sz="0" w:val="nil"/>
          <w:bottom w:space="0" w:sz="0" w:val="nil"/>
          <w:right w:space="0" w:sz="0" w:val="nil"/>
          <w:between w:space="0" w:sz="0" w:val="nil"/>
        </w:pBdr>
        <w:shd w:fill="auto" w:val="clear"/>
        <w:spacing w:after="0" w:before="66.131591796875" w:line="240" w:lineRule="auto"/>
        <w:ind w:left="0" w:right="2504.324951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2004 1,200.0 29.7 401.6  </w:t>
      </w:r>
    </w:p>
    <w:p w:rsidR="00000000" w:rsidDel="00000000" w:rsidP="00000000" w:rsidRDefault="00000000" w:rsidRPr="00000000" w14:paraId="00002EF4">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505615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2005 417.3 15.0 698.3  </w:t>
      </w:r>
    </w:p>
    <w:p w:rsidR="00000000" w:rsidDel="00000000" w:rsidP="00000000" w:rsidRDefault="00000000" w:rsidRPr="00000000" w14:paraId="00002EF5">
      <w:pPr>
        <w:keepNext w:val="0"/>
        <w:keepLines w:val="0"/>
        <w:widowControl w:val="0"/>
        <w:pBdr>
          <w:top w:space="0" w:sz="0" w:val="nil"/>
          <w:left w:space="0" w:sz="0" w:val="nil"/>
          <w:bottom w:space="0" w:sz="0" w:val="nil"/>
          <w:right w:space="0" w:sz="0" w:val="nil"/>
          <w:between w:space="0" w:sz="0" w:val="nil"/>
        </w:pBdr>
        <w:shd w:fill="auto" w:val="clear"/>
        <w:spacing w:after="0" w:before="66.1328125" w:line="240" w:lineRule="auto"/>
        <w:ind w:left="0" w:right="2504.324951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2006 1,485.0 67.6 711.9  </w:t>
      </w:r>
    </w:p>
    <w:p w:rsidR="00000000" w:rsidDel="00000000" w:rsidP="00000000" w:rsidRDefault="00000000" w:rsidRPr="00000000" w14:paraId="00002EF6">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324951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2007 1,311.4 -- 1,493.2  </w:t>
      </w:r>
    </w:p>
    <w:p w:rsidR="00000000" w:rsidDel="00000000" w:rsidP="00000000" w:rsidRDefault="00000000" w:rsidRPr="00000000" w14:paraId="00002EF7">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504.52697753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2008 2,482.6 18.6 1,655.6  </w:t>
      </w:r>
    </w:p>
    <w:p w:rsidR="00000000" w:rsidDel="00000000" w:rsidP="00000000" w:rsidRDefault="00000000" w:rsidRPr="00000000" w14:paraId="00002EF8">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0" w:right="2504.52697753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2009 1,811.0 40.0 1,551.7  </w:t>
      </w:r>
    </w:p>
    <w:p w:rsidR="00000000" w:rsidDel="00000000" w:rsidP="00000000" w:rsidRDefault="00000000" w:rsidRPr="00000000" w14:paraId="00002EF9">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0" w:right="2504.466552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2010 2,119.6 0.0 1,858.1  </w:t>
      </w:r>
    </w:p>
    <w:p w:rsidR="00000000" w:rsidDel="00000000" w:rsidP="00000000" w:rsidRDefault="00000000" w:rsidRPr="00000000" w14:paraId="00002EFA">
      <w:pPr>
        <w:keepNext w:val="0"/>
        <w:keepLines w:val="0"/>
        <w:widowControl w:val="0"/>
        <w:pBdr>
          <w:top w:space="0" w:sz="0" w:val="nil"/>
          <w:left w:space="0" w:sz="0" w:val="nil"/>
          <w:bottom w:space="0" w:sz="0" w:val="nil"/>
          <w:right w:space="0" w:sz="0" w:val="nil"/>
          <w:between w:space="0" w:sz="0" w:val="nil"/>
        </w:pBdr>
        <w:shd w:fill="auto" w:val="clear"/>
        <w:spacing w:after="0" w:before="66.13250732421875" w:line="240" w:lineRule="auto"/>
        <w:ind w:left="0" w:right="2504.526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2011 2,872.9 20.0 1,544.6  </w:t>
      </w:r>
    </w:p>
    <w:p w:rsidR="00000000" w:rsidDel="00000000" w:rsidP="00000000" w:rsidRDefault="00000000" w:rsidRPr="00000000" w14:paraId="00002EFB">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0" w:right="2504.5245361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2012 2,190.0 -- 1444.8  </w:t>
      </w:r>
    </w:p>
    <w:p w:rsidR="00000000" w:rsidDel="00000000" w:rsidP="00000000" w:rsidRDefault="00000000" w:rsidRPr="00000000" w14:paraId="00002EFC">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0" w:right="2565.8074951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2013 1,140.4* 32.0* 837.3* </w:t>
      </w:r>
    </w:p>
    <w:p w:rsidR="00000000" w:rsidDel="00000000" w:rsidP="00000000" w:rsidRDefault="00000000" w:rsidRPr="00000000" w14:paraId="00002EFD">
      <w:pPr>
        <w:keepNext w:val="0"/>
        <w:keepLines w:val="0"/>
        <w:widowControl w:val="0"/>
        <w:pBdr>
          <w:top w:space="0" w:sz="0" w:val="nil"/>
          <w:left w:space="0" w:sz="0" w:val="nil"/>
          <w:bottom w:space="0" w:sz="0" w:val="nil"/>
          <w:right w:space="0" w:sz="0" w:val="nil"/>
          <w:between w:space="0" w:sz="0" w:val="nil"/>
        </w:pBdr>
        <w:shd w:fill="auto" w:val="clear"/>
        <w:spacing w:after="0" w:before="126.13250732421875" w:line="240" w:lineRule="auto"/>
        <w:ind w:left="0" w:right="2504.60388183593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Total 30,555.1 329.3 19,208.9  </w:t>
      </w:r>
    </w:p>
    <w:p w:rsidR="00000000" w:rsidDel="00000000" w:rsidP="00000000" w:rsidRDefault="00000000" w:rsidRPr="00000000" w14:paraId="00002EFE">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2804.1939020156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 Asian Development Bank.  </w:t>
      </w:r>
    </w:p>
    <w:p w:rsidR="00000000" w:rsidDel="00000000" w:rsidP="00000000" w:rsidRDefault="00000000" w:rsidRPr="00000000" w14:paraId="00002EFF">
      <w:pPr>
        <w:keepNext w:val="0"/>
        <w:keepLines w:val="0"/>
        <w:widowControl w:val="0"/>
        <w:pBdr>
          <w:top w:space="0" w:sz="0" w:val="nil"/>
          <w:left w:space="0" w:sz="0" w:val="nil"/>
          <w:bottom w:space="0" w:sz="0" w:val="nil"/>
          <w:right w:space="0" w:sz="0" w:val="nil"/>
          <w:between w:space="0" w:sz="0" w:val="nil"/>
        </w:pBdr>
        <w:shd w:fill="auto" w:val="clear"/>
        <w:spacing w:after="0" w:before="56.56280517578125" w:line="240" w:lineRule="auto"/>
        <w:ind w:left="2800.17015933990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of 31 October 2013.  </w:t>
      </w:r>
    </w:p>
    <w:p w:rsidR="00000000" w:rsidDel="00000000" w:rsidP="00000000" w:rsidRDefault="00000000" w:rsidRPr="00000000" w14:paraId="00002F00">
      <w:pPr>
        <w:keepNext w:val="0"/>
        <w:keepLines w:val="0"/>
        <w:widowControl w:val="0"/>
        <w:pBdr>
          <w:top w:space="0" w:sz="0" w:val="nil"/>
          <w:left w:space="0" w:sz="0" w:val="nil"/>
          <w:bottom w:space="0" w:sz="0" w:val="nil"/>
          <w:right w:space="0" w:sz="0" w:val="nil"/>
          <w:between w:space="0" w:sz="0" w:val="nil"/>
        </w:pBdr>
        <w:shd w:fill="auto" w:val="clear"/>
        <w:spacing w:after="0" w:before="354.9299621582031" w:line="285.6056785583496" w:lineRule="auto"/>
        <w:ind w:left="1467.9002380371094" w:right="830.194091796875" w:hanging="12.389984130859375"/>
        <w:jc w:val="left"/>
        <w:rPr>
          <w:rFonts w:ascii="Arial" w:cs="Arial" w:eastAsia="Arial" w:hAnsi="Arial"/>
          <w:b w:val="0"/>
          <w:i w:val="0"/>
          <w:smallCaps w:val="0"/>
          <w:strike w:val="0"/>
          <w:color w:val="1e1718"/>
          <w:sz w:val="21"/>
          <w:szCs w:val="21"/>
          <w:u w:val="none"/>
          <w:shd w:fill="auto" w:val="clear"/>
          <w:vertAlign w:val="baseline"/>
        </w:rPr>
      </w:pPr>
      <w:r w:rsidDel="00000000" w:rsidR="00000000" w:rsidRPr="00000000">
        <w:rPr>
          <w:rFonts w:ascii="Arial" w:cs="Arial" w:eastAsia="Arial" w:hAnsi="Arial"/>
          <w:b w:val="0"/>
          <w:i w:val="0"/>
          <w:smallCaps w:val="0"/>
          <w:strike w:val="0"/>
          <w:color w:val="1e1718"/>
          <w:sz w:val="21"/>
          <w:szCs w:val="21"/>
          <w:u w:val="none"/>
          <w:shd w:fill="auto" w:val="clear"/>
          <w:vertAlign w:val="baseline"/>
          <w:rtl w:val="0"/>
        </w:rPr>
        <w:t xml:space="preserve">AsDB's India Country Partnership Strategy (2013-2017) (CPS)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based on three strategic pillars: (i)  inclusive growth; (ii) environmental sustainability; and (iii) regional cooperation and integration. </w:t>
      </w:r>
      <w:r w:rsidDel="00000000" w:rsidR="00000000" w:rsidRPr="00000000">
        <w:rPr>
          <w:rFonts w:ascii="Arial" w:cs="Arial" w:eastAsia="Arial" w:hAnsi="Arial"/>
          <w:b w:val="0"/>
          <w:i w:val="0"/>
          <w:smallCaps w:val="0"/>
          <w:strike w:val="0"/>
          <w:color w:val="1e1718"/>
          <w:sz w:val="21"/>
          <w:szCs w:val="21"/>
          <w:u w:val="none"/>
          <w:shd w:fill="auto" w:val="clear"/>
          <w:vertAlign w:val="baseline"/>
          <w:rtl w:val="0"/>
        </w:rPr>
        <w:t xml:space="preserve">The </w:t>
      </w:r>
    </w:p>
    <w:p w:rsidR="00000000" w:rsidDel="00000000" w:rsidP="00000000" w:rsidRDefault="00000000" w:rsidRPr="00000000" w14:paraId="00002F01">
      <w:pPr>
        <w:keepNext w:val="0"/>
        <w:keepLines w:val="0"/>
        <w:widowControl w:val="0"/>
        <w:pBdr>
          <w:top w:space="0" w:sz="0" w:val="nil"/>
          <w:left w:space="0" w:sz="0" w:val="nil"/>
          <w:bottom w:space="0" w:sz="0" w:val="nil"/>
          <w:right w:space="0" w:sz="0" w:val="nil"/>
          <w:between w:space="0" w:sz="0" w:val="nil"/>
        </w:pBdr>
        <w:shd w:fill="auto" w:val="clear"/>
        <w:spacing w:after="0" w:before="545.4209899902344" w:line="240" w:lineRule="auto"/>
        <w:ind w:left="0" w:right="923.8732910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2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340264320373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F03">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57.6101684570312" w:right="930.595703125" w:firstLine="5.250091552734375"/>
        <w:jc w:val="left"/>
        <w:rPr>
          <w:rFonts w:ascii="Arial" w:cs="Arial" w:eastAsia="Arial" w:hAnsi="Arial"/>
          <w:b w:val="0"/>
          <w:i w:val="0"/>
          <w:smallCaps w:val="0"/>
          <w:strike w:val="0"/>
          <w:color w:val="1e1718"/>
          <w:sz w:val="21"/>
          <w:szCs w:val="21"/>
          <w:u w:val="none"/>
          <w:shd w:fill="auto" w:val="clear"/>
          <w:vertAlign w:val="baseline"/>
        </w:rPr>
      </w:pPr>
      <w:r w:rsidDel="00000000" w:rsidR="00000000" w:rsidRPr="00000000">
        <w:rPr>
          <w:rFonts w:ascii="Arial" w:cs="Arial" w:eastAsia="Arial" w:hAnsi="Arial"/>
          <w:b w:val="0"/>
          <w:i w:val="0"/>
          <w:smallCaps w:val="0"/>
          <w:strike w:val="0"/>
          <w:color w:val="1e1718"/>
          <w:sz w:val="21"/>
          <w:szCs w:val="21"/>
          <w:u w:val="none"/>
          <w:shd w:fill="auto" w:val="clear"/>
          <w:vertAlign w:val="baseline"/>
          <w:rtl w:val="0"/>
        </w:rPr>
        <w:t xml:space="preserve">CPS is anchored to AsDB’s Strategy 2020 and has been designed to support the Government of  India’s 12th Five Year Plan (2012–2017) vision of faster, more inclusive, and sustainable growth. The  CPS emphasizes robust infrastructure development, job creation and access to jobs, regional  connectivity, and environmental sustainability. The backbone of the India program will be energy,  transport, and urban services. On a selective basis, ADB will also invest in special purpose vehicles  for infrastructure financing, water resources management, skills development, and state-level fiscal  reforms. </w:t>
      </w:r>
    </w:p>
    <w:p w:rsidR="00000000" w:rsidDel="00000000" w:rsidP="00000000" w:rsidRDefault="00000000" w:rsidRPr="00000000" w14:paraId="00002F04">
      <w:pPr>
        <w:keepNext w:val="0"/>
        <w:keepLines w:val="0"/>
        <w:widowControl w:val="0"/>
        <w:pBdr>
          <w:top w:space="0" w:sz="0" w:val="nil"/>
          <w:left w:space="0" w:sz="0" w:val="nil"/>
          <w:bottom w:space="0" w:sz="0" w:val="nil"/>
          <w:right w:space="0" w:sz="0" w:val="nil"/>
          <w:between w:space="0" w:sz="0" w:val="nil"/>
        </w:pBdr>
        <w:shd w:fill="auto" w:val="clear"/>
        <w:spacing w:after="0" w:before="11324.98779296875" w:line="240" w:lineRule="auto"/>
        <w:ind w:left="1460.400261878967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589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F06">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1469.40020084381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STATISTICAL ISSUES  </w:t>
      </w:r>
    </w:p>
    <w:p w:rsidR="00000000" w:rsidDel="00000000" w:rsidP="00000000" w:rsidRDefault="00000000" w:rsidRPr="00000000" w14:paraId="00002F07">
      <w:pPr>
        <w:keepNext w:val="0"/>
        <w:keepLines w:val="0"/>
        <w:widowControl w:val="0"/>
        <w:pBdr>
          <w:top w:space="0" w:sz="0" w:val="nil"/>
          <w:left w:space="0" w:sz="0" w:val="nil"/>
          <w:bottom w:space="0" w:sz="0" w:val="nil"/>
          <w:right w:space="0" w:sz="0" w:val="nil"/>
          <w:between w:space="0" w:sz="0" w:val="nil"/>
        </w:pBdr>
        <w:shd w:fill="auto" w:val="clear"/>
        <w:spacing w:after="0" w:before="493.08837890625" w:line="285.6056213378906" w:lineRule="auto"/>
        <w:ind w:left="1457.6101684570312" w:right="646.314697265625" w:firstLine="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Macroeconomic statistics are adequate for surveillance, but weaknesses remain in the  timeliness and coverage of certain statistical series. India has an intricate system for compiling  economic and financial statistics and produces a vast quantity of data covering most sectors of the  economy, but these do not always follow international standards. India subscribed to the Special Data  Dissemination Standards (SDDS) on December 27, 1996 and started posting its metadata on the  Dissemination Standards Bulletin Board on October 30, 1997. It is currently in observance of the  SDDS, although it uses flexibility options for timeliness of data on general government operations and  on the periodicity and timeliness of labor market data.  </w:t>
      </w:r>
    </w:p>
    <w:p w:rsidR="00000000" w:rsidDel="00000000" w:rsidP="00000000" w:rsidRDefault="00000000" w:rsidRPr="00000000" w14:paraId="00002F08">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85.60582160949707" w:lineRule="auto"/>
        <w:ind w:left="1457.6109313964844" w:right="665.361328125" w:firstLine="5.459289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data module of the Report on Observance of Standards and Codes (ROSC, IMF Country  Report No. 04/96) was published in April 2004. It assesses India’s data dissemination practices against  the SDDS requirements and assesses the quality of six datasets based on the Data Quality Assessment  Framework (DQAF) developed by STA.  </w:t>
      </w:r>
    </w:p>
    <w:p w:rsidR="00000000" w:rsidDel="00000000" w:rsidP="00000000" w:rsidRDefault="00000000" w:rsidRPr="00000000" w14:paraId="00002F09">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7643890381" w:lineRule="auto"/>
        <w:ind w:left="1454.6702575683594" w:right="650.4541015625" w:firstLine="11.97067260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National accounts and employment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Central Statistical Organization (CSO)  releases a new series of national accounts, with base year 2004–2005 with a dissemination lag for  quarterly releases of two months. Large revisions to historical series and major discrepancies between  supply and expenditure national accounts complicate analysis: these differences have become larger  in recent quarters. Supply-side data remain of better quality than expenditure-side data. Estimates of  value added in constant prices for public administration and defense may be biased upwards, as they  are based on the government’s wage bill (with arrears counted in the year that they are paid) deflated  by the Wholesale Price Index (WPI). There are long standing deficiencies in employment data: they are  only available on an annual basis and with a substantial lag, and they only cover the formal sector,  which accounts for a small segment of the labor market.  </w:t>
      </w:r>
    </w:p>
    <w:p w:rsidR="00000000" w:rsidDel="00000000" w:rsidP="00000000" w:rsidRDefault="00000000" w:rsidRPr="00000000" w14:paraId="00002F0A">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7643890381" w:lineRule="auto"/>
        <w:ind w:left="1454.6702575683594" w:right="637.01171875" w:hanging="1.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Price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January 2006, the Labour Bureau has published a CPI for industrial  workers with a 2001 base year. A revised all-India CPI with new weights was unveiled in early 2011.  Presently, there are four CPIs, each based on the consumption basket of a narrow category of  consumers (namely industrial workers, urban and non-manual employees, agricultural laborers, and  rural laborers). The CPIs are published with a lag of about one month. With the exception of the  industrial workers CPI, the other indices are based on weights that are over ten years. The WPI was  also recently revised and has a 2004/05 base year. Data are also subject to frequent and large  revision, usually upward. New RBI price series on residential real estate have helped surveillance in this  area, though geographic coverage remains limited, and price data for commercial real estate are not  available. The RBI has started producing a series covering rural wage data, which helps surveillance,  but economy-wide wage data are scant.  </w:t>
      </w:r>
    </w:p>
    <w:p w:rsidR="00000000" w:rsidDel="00000000" w:rsidP="00000000" w:rsidRDefault="00000000" w:rsidRPr="00000000" w14:paraId="00002F0B">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82160949707" w:lineRule="auto"/>
        <w:ind w:left="1470.2102661132812" w:right="1097.48046875" w:hanging="0.21011352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External sector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concepts and definitions used to compile balance of  payments statistics are broadly in line with the sixth edition of the Balance of Payments Manual </w:t>
      </w:r>
    </w:p>
    <w:p w:rsidR="00000000" w:rsidDel="00000000" w:rsidP="00000000" w:rsidRDefault="00000000" w:rsidRPr="00000000" w14:paraId="00002F0C">
      <w:pPr>
        <w:keepNext w:val="0"/>
        <w:keepLines w:val="0"/>
        <w:widowControl w:val="0"/>
        <w:pBdr>
          <w:top w:space="0" w:sz="0" w:val="nil"/>
          <w:left w:space="0" w:sz="0" w:val="nil"/>
          <w:bottom w:space="0" w:sz="0" w:val="nil"/>
          <w:right w:space="0" w:sz="0" w:val="nil"/>
          <w:between w:space="0" w:sz="0" w:val="nil"/>
        </w:pBdr>
        <w:shd w:fill="auto" w:val="clear"/>
        <w:spacing w:after="0" w:before="665.1896667480469" w:line="240" w:lineRule="auto"/>
        <w:ind w:left="0" w:right="924.4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sectPr>
      <w:type w:val="continuous"/>
      <w:pgSz w:h="15840" w:w="12240" w:orient="portrait"/>
      <w:pgMar w:bottom="399.59999084472656" w:top="0" w:left="15.599799156188965" w:right="632.39990234375" w:header="0" w:footer="720"/>
      <w:cols w:equalWidth="0" w:num="1">
        <w:col w:space="0" w:w="11592.0002985000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